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045BF8" w14:textId="77777777" w:rsidR="00155B2A" w:rsidRPr="008F6E11" w:rsidRDefault="00155B2A" w:rsidP="00F553A5">
      <w:pPr>
        <w:rPr>
          <w:rFonts w:asciiTheme="minorHAnsi" w:hAnsiTheme="minorHAnsi" w:cstheme="minorHAnsi"/>
        </w:rPr>
      </w:pPr>
    </w:p>
    <w:p w14:paraId="58922D9C" w14:textId="77777777" w:rsidR="00037018" w:rsidRPr="008F6E11" w:rsidRDefault="00037018" w:rsidP="00037018">
      <w:pPr>
        <w:jc w:val="center"/>
        <w:rPr>
          <w:rFonts w:asciiTheme="minorHAnsi" w:hAnsiTheme="minorHAnsi" w:cstheme="minorHAnsi"/>
          <w:b/>
        </w:rPr>
      </w:pPr>
    </w:p>
    <w:p w14:paraId="63595DF0" w14:textId="77777777" w:rsidR="00037018" w:rsidRPr="008F6E11" w:rsidRDefault="00037018" w:rsidP="00037018">
      <w:pPr>
        <w:jc w:val="center"/>
        <w:rPr>
          <w:rFonts w:asciiTheme="minorHAnsi" w:hAnsiTheme="minorHAnsi" w:cstheme="minorHAnsi"/>
          <w:b/>
        </w:rPr>
      </w:pPr>
    </w:p>
    <w:p w14:paraId="209935CF" w14:textId="7AECA3EB" w:rsidR="00155B2A" w:rsidRPr="00C51A3A" w:rsidRDefault="00155B2A" w:rsidP="00037018">
      <w:pPr>
        <w:jc w:val="center"/>
        <w:rPr>
          <w:rFonts w:asciiTheme="minorHAnsi" w:hAnsiTheme="minorHAnsi" w:cstheme="minorHAnsi"/>
          <w:b/>
          <w:sz w:val="32"/>
        </w:rPr>
      </w:pPr>
      <w:r w:rsidRPr="00C51A3A">
        <w:rPr>
          <w:rFonts w:asciiTheme="minorHAnsi" w:hAnsiTheme="minorHAnsi" w:cstheme="minorHAnsi"/>
          <w:b/>
          <w:sz w:val="32"/>
        </w:rPr>
        <w:t>REGULAMIN</w:t>
      </w:r>
      <w:r w:rsidR="00864947" w:rsidRPr="00C51A3A">
        <w:rPr>
          <w:rFonts w:asciiTheme="minorHAnsi" w:hAnsiTheme="minorHAnsi" w:cstheme="minorHAnsi"/>
          <w:b/>
          <w:sz w:val="32"/>
        </w:rPr>
        <w:t xml:space="preserve"> REKRUTACJI </w:t>
      </w:r>
      <w:r w:rsidR="00A22BAA" w:rsidRPr="00C51A3A">
        <w:rPr>
          <w:rFonts w:asciiTheme="minorHAnsi" w:hAnsiTheme="minorHAnsi" w:cstheme="minorHAnsi"/>
          <w:b/>
          <w:sz w:val="32"/>
        </w:rPr>
        <w:t>I UCZESTNICTWA W</w:t>
      </w:r>
      <w:r w:rsidR="00864947" w:rsidRPr="00C51A3A">
        <w:rPr>
          <w:rFonts w:asciiTheme="minorHAnsi" w:hAnsiTheme="minorHAnsi" w:cstheme="minorHAnsi"/>
          <w:b/>
          <w:sz w:val="32"/>
        </w:rPr>
        <w:t xml:space="preserve"> PROJEK</w:t>
      </w:r>
      <w:r w:rsidR="00A22BAA" w:rsidRPr="00C51A3A">
        <w:rPr>
          <w:rFonts w:asciiTheme="minorHAnsi" w:hAnsiTheme="minorHAnsi" w:cstheme="minorHAnsi"/>
          <w:b/>
          <w:sz w:val="32"/>
        </w:rPr>
        <w:t>CIE</w:t>
      </w:r>
    </w:p>
    <w:p w14:paraId="01BE5A41" w14:textId="77777777" w:rsidR="00AA155E" w:rsidRPr="00C51A3A" w:rsidRDefault="00AA155E" w:rsidP="00037018">
      <w:pPr>
        <w:jc w:val="center"/>
        <w:rPr>
          <w:rFonts w:asciiTheme="minorHAnsi" w:hAnsiTheme="minorHAnsi" w:cstheme="minorHAnsi"/>
          <w:b/>
          <w:sz w:val="24"/>
        </w:rPr>
      </w:pPr>
    </w:p>
    <w:p w14:paraId="7E992F00" w14:textId="4B9E00C4" w:rsidR="00AA155E" w:rsidRPr="00C51A3A" w:rsidRDefault="00AA155E" w:rsidP="00037018">
      <w:pPr>
        <w:jc w:val="center"/>
        <w:rPr>
          <w:rFonts w:asciiTheme="minorHAnsi" w:hAnsiTheme="minorHAnsi" w:cstheme="minorHAnsi"/>
          <w:b/>
          <w:sz w:val="24"/>
        </w:rPr>
      </w:pPr>
      <w:r w:rsidRPr="00C51A3A">
        <w:rPr>
          <w:rFonts w:asciiTheme="minorHAnsi" w:hAnsiTheme="minorHAnsi" w:cstheme="minorHAnsi"/>
          <w:b/>
          <w:sz w:val="24"/>
        </w:rPr>
        <w:t>realizowany</w:t>
      </w:r>
      <w:r w:rsidR="002226C3" w:rsidRPr="00C51A3A">
        <w:rPr>
          <w:rFonts w:asciiTheme="minorHAnsi" w:hAnsiTheme="minorHAnsi" w:cstheme="minorHAnsi"/>
          <w:b/>
          <w:sz w:val="24"/>
        </w:rPr>
        <w:t>m</w:t>
      </w:r>
      <w:r w:rsidRPr="00C51A3A">
        <w:rPr>
          <w:rFonts w:asciiTheme="minorHAnsi" w:hAnsiTheme="minorHAnsi" w:cstheme="minorHAnsi"/>
          <w:b/>
          <w:sz w:val="24"/>
        </w:rPr>
        <w:t xml:space="preserve"> przez Operatora </w:t>
      </w:r>
      <w:r w:rsidR="00E26BD4" w:rsidRPr="00C51A3A">
        <w:rPr>
          <w:rFonts w:asciiTheme="minorHAnsi" w:hAnsiTheme="minorHAnsi" w:cstheme="minorHAnsi"/>
          <w:i/>
          <w:sz w:val="24"/>
        </w:rPr>
        <w:t>Puławskie Centrum Przedsiębiorczości</w:t>
      </w:r>
    </w:p>
    <w:p w14:paraId="69DDF08C" w14:textId="7BBD6D27" w:rsidR="00A22BAA" w:rsidRPr="00C51A3A" w:rsidRDefault="00A22BAA" w:rsidP="00037018">
      <w:pPr>
        <w:jc w:val="center"/>
        <w:rPr>
          <w:rFonts w:asciiTheme="minorHAnsi" w:hAnsiTheme="minorHAnsi" w:cstheme="minorHAnsi"/>
          <w:b/>
          <w:sz w:val="24"/>
        </w:rPr>
      </w:pPr>
    </w:p>
    <w:p w14:paraId="2D117C16" w14:textId="77777777" w:rsidR="00195F30" w:rsidRPr="00C51A3A" w:rsidRDefault="00195F30" w:rsidP="00037018">
      <w:pPr>
        <w:jc w:val="center"/>
        <w:rPr>
          <w:rFonts w:asciiTheme="minorHAnsi" w:hAnsiTheme="minorHAnsi" w:cstheme="minorHAnsi"/>
          <w:b/>
          <w:sz w:val="24"/>
        </w:rPr>
      </w:pPr>
    </w:p>
    <w:p w14:paraId="02622B97" w14:textId="77777777" w:rsidR="00155B2A" w:rsidRPr="00C51A3A" w:rsidRDefault="00155B2A" w:rsidP="00037018">
      <w:pPr>
        <w:jc w:val="center"/>
        <w:rPr>
          <w:rFonts w:asciiTheme="minorHAnsi" w:hAnsiTheme="minorHAnsi" w:cstheme="minorHAnsi"/>
          <w:b/>
          <w:sz w:val="24"/>
        </w:rPr>
      </w:pPr>
    </w:p>
    <w:p w14:paraId="0B2EF595" w14:textId="599D636C" w:rsidR="00155B2A" w:rsidRPr="00C51A3A" w:rsidRDefault="00DD32C8" w:rsidP="00037018">
      <w:pPr>
        <w:jc w:val="center"/>
        <w:rPr>
          <w:rFonts w:asciiTheme="minorHAnsi" w:hAnsiTheme="minorHAnsi" w:cstheme="minorHAnsi"/>
          <w:b/>
          <w:sz w:val="24"/>
        </w:rPr>
      </w:pPr>
      <w:r w:rsidRPr="00C51A3A">
        <w:rPr>
          <w:rFonts w:asciiTheme="minorHAnsi" w:hAnsiTheme="minorHAnsi" w:cstheme="minorHAnsi"/>
          <w:b/>
          <w:sz w:val="24"/>
        </w:rPr>
        <w:t xml:space="preserve">nr </w:t>
      </w:r>
      <w:r w:rsidR="00CA4F36" w:rsidRPr="00C51A3A">
        <w:rPr>
          <w:rFonts w:asciiTheme="minorHAnsi" w:hAnsiTheme="minorHAnsi" w:cstheme="minorHAnsi"/>
          <w:b/>
          <w:sz w:val="24"/>
        </w:rPr>
        <w:t>P</w:t>
      </w:r>
      <w:r w:rsidR="00A22BAA" w:rsidRPr="00C51A3A">
        <w:rPr>
          <w:rFonts w:asciiTheme="minorHAnsi" w:hAnsiTheme="minorHAnsi" w:cstheme="minorHAnsi"/>
          <w:b/>
          <w:sz w:val="24"/>
        </w:rPr>
        <w:t xml:space="preserve">rojektu </w:t>
      </w:r>
      <w:r w:rsidR="0037362B" w:rsidRPr="00C51A3A">
        <w:rPr>
          <w:rFonts w:asciiTheme="minorHAnsi" w:hAnsiTheme="minorHAnsi" w:cstheme="minorHAnsi"/>
          <w:i/>
          <w:sz w:val="24"/>
        </w:rPr>
        <w:t>FERS.01.03-IP.09-0069/23</w:t>
      </w:r>
    </w:p>
    <w:p w14:paraId="239011AD" w14:textId="3C7CA813" w:rsidR="00155B2A" w:rsidRPr="00C51A3A" w:rsidRDefault="00CA4F36" w:rsidP="00037018">
      <w:pPr>
        <w:jc w:val="center"/>
        <w:rPr>
          <w:rFonts w:asciiTheme="minorHAnsi" w:hAnsiTheme="minorHAnsi" w:cstheme="minorHAnsi"/>
          <w:b/>
          <w:sz w:val="24"/>
        </w:rPr>
      </w:pPr>
      <w:r w:rsidRPr="00C51A3A">
        <w:rPr>
          <w:rFonts w:asciiTheme="minorHAnsi" w:hAnsiTheme="minorHAnsi" w:cstheme="minorHAnsi"/>
          <w:b/>
          <w:sz w:val="24"/>
        </w:rPr>
        <w:t>nazwa P</w:t>
      </w:r>
      <w:r w:rsidR="00563FC2" w:rsidRPr="00C51A3A">
        <w:rPr>
          <w:rFonts w:asciiTheme="minorHAnsi" w:hAnsiTheme="minorHAnsi" w:cstheme="minorHAnsi"/>
          <w:b/>
          <w:sz w:val="24"/>
        </w:rPr>
        <w:t xml:space="preserve">rojektu </w:t>
      </w:r>
      <w:r w:rsidR="00DD32C8" w:rsidRPr="00C51A3A">
        <w:rPr>
          <w:rFonts w:asciiTheme="minorHAnsi" w:hAnsiTheme="minorHAnsi" w:cstheme="minorHAnsi"/>
          <w:i/>
          <w:sz w:val="24"/>
        </w:rPr>
        <w:t>„</w:t>
      </w:r>
      <w:r w:rsidR="0037362B" w:rsidRPr="00C51A3A">
        <w:rPr>
          <w:rFonts w:asciiTheme="minorHAnsi" w:hAnsiTheme="minorHAnsi" w:cstheme="minorHAnsi"/>
          <w:i/>
          <w:sz w:val="24"/>
        </w:rPr>
        <w:t>UPSKILLING HR”</w:t>
      </w:r>
    </w:p>
    <w:p w14:paraId="6902DB53" w14:textId="0455FDC7" w:rsidR="00A22BAA" w:rsidRPr="00C51A3A" w:rsidRDefault="004527D8" w:rsidP="00037018">
      <w:pPr>
        <w:jc w:val="center"/>
        <w:rPr>
          <w:rFonts w:asciiTheme="minorHAnsi" w:hAnsiTheme="minorHAnsi" w:cstheme="minorHAnsi"/>
          <w:b/>
          <w:sz w:val="24"/>
        </w:rPr>
      </w:pPr>
      <w:r w:rsidRPr="00C51A3A">
        <w:rPr>
          <w:rFonts w:asciiTheme="minorHAnsi" w:hAnsiTheme="minorHAnsi" w:cstheme="minorHAnsi"/>
          <w:b/>
          <w:sz w:val="24"/>
        </w:rPr>
        <w:t>(zwanym dalej Projektem)</w:t>
      </w:r>
    </w:p>
    <w:p w14:paraId="2DA4E6AB" w14:textId="77777777" w:rsidR="00A22BAA" w:rsidRPr="00C51A3A" w:rsidRDefault="00A22BAA" w:rsidP="00037018">
      <w:pPr>
        <w:jc w:val="center"/>
        <w:rPr>
          <w:rFonts w:asciiTheme="minorHAnsi" w:hAnsiTheme="minorHAnsi" w:cstheme="minorHAnsi"/>
          <w:b/>
        </w:rPr>
      </w:pPr>
    </w:p>
    <w:p w14:paraId="2A31F24F" w14:textId="77777777" w:rsidR="00A22BAA" w:rsidRPr="00C51A3A" w:rsidRDefault="00A22BAA" w:rsidP="00037018">
      <w:pPr>
        <w:jc w:val="center"/>
        <w:rPr>
          <w:rFonts w:asciiTheme="minorHAnsi" w:hAnsiTheme="minorHAnsi" w:cstheme="minorHAnsi"/>
          <w:b/>
        </w:rPr>
      </w:pPr>
    </w:p>
    <w:p w14:paraId="59297F6A" w14:textId="77777777" w:rsidR="00A22BAA" w:rsidRPr="00C51A3A" w:rsidRDefault="00A22BAA" w:rsidP="00037018">
      <w:pPr>
        <w:jc w:val="center"/>
        <w:rPr>
          <w:rFonts w:asciiTheme="minorHAnsi" w:hAnsiTheme="minorHAnsi" w:cstheme="minorHAnsi"/>
          <w:b/>
        </w:rPr>
      </w:pPr>
    </w:p>
    <w:p w14:paraId="428DA6E5" w14:textId="7675ABDB" w:rsidR="001F69D1" w:rsidRPr="00C51A3A" w:rsidRDefault="001F69D1" w:rsidP="00037018">
      <w:pPr>
        <w:jc w:val="center"/>
        <w:rPr>
          <w:rFonts w:asciiTheme="minorHAnsi" w:hAnsiTheme="minorHAnsi" w:cstheme="minorHAnsi"/>
          <w:b/>
        </w:rPr>
      </w:pPr>
    </w:p>
    <w:p w14:paraId="1B4EF170" w14:textId="77777777" w:rsidR="00037018" w:rsidRPr="00C51A3A" w:rsidRDefault="00037018" w:rsidP="00037018">
      <w:pPr>
        <w:jc w:val="center"/>
        <w:rPr>
          <w:rFonts w:asciiTheme="minorHAnsi" w:hAnsiTheme="minorHAnsi" w:cstheme="minorHAnsi"/>
          <w:b/>
        </w:rPr>
      </w:pPr>
    </w:p>
    <w:p w14:paraId="4F4873C9" w14:textId="77777777" w:rsidR="00113176" w:rsidRPr="00C51A3A" w:rsidRDefault="00113176" w:rsidP="00037018">
      <w:pPr>
        <w:jc w:val="center"/>
        <w:rPr>
          <w:rFonts w:asciiTheme="minorHAnsi" w:hAnsiTheme="minorHAnsi" w:cstheme="minorHAnsi"/>
          <w:b/>
        </w:rPr>
      </w:pPr>
    </w:p>
    <w:p w14:paraId="298EC2A2" w14:textId="77777777" w:rsidR="00113176" w:rsidRPr="00C51A3A" w:rsidRDefault="00113176" w:rsidP="00037018">
      <w:pPr>
        <w:jc w:val="center"/>
        <w:rPr>
          <w:rFonts w:asciiTheme="minorHAnsi" w:hAnsiTheme="minorHAnsi" w:cstheme="minorHAnsi"/>
          <w:b/>
        </w:rPr>
      </w:pPr>
    </w:p>
    <w:p w14:paraId="64CD87CF" w14:textId="77777777" w:rsidR="00A22BAA" w:rsidRPr="00C51A3A" w:rsidRDefault="00A22BAA" w:rsidP="00037018">
      <w:pPr>
        <w:jc w:val="center"/>
        <w:rPr>
          <w:rFonts w:asciiTheme="minorHAnsi" w:hAnsiTheme="minorHAnsi" w:cstheme="minorHAnsi"/>
          <w:b/>
        </w:rPr>
      </w:pPr>
    </w:p>
    <w:p w14:paraId="3BDFEA90" w14:textId="77777777" w:rsidR="00A22BAA" w:rsidRPr="00C51A3A" w:rsidRDefault="00A22BAA" w:rsidP="00037018">
      <w:pPr>
        <w:jc w:val="center"/>
        <w:rPr>
          <w:rFonts w:asciiTheme="minorHAnsi" w:hAnsiTheme="minorHAnsi" w:cstheme="minorHAnsi"/>
          <w:b/>
          <w:sz w:val="20"/>
        </w:rPr>
      </w:pPr>
    </w:p>
    <w:p w14:paraId="18367267" w14:textId="504F6E23" w:rsidR="00A22BAA" w:rsidRPr="00C51A3A" w:rsidRDefault="00E255AB" w:rsidP="00037018">
      <w:pPr>
        <w:jc w:val="center"/>
        <w:rPr>
          <w:rFonts w:asciiTheme="minorHAnsi" w:hAnsiTheme="minorHAnsi" w:cstheme="minorHAnsi"/>
          <w:b/>
          <w:sz w:val="20"/>
        </w:rPr>
      </w:pPr>
      <w:r w:rsidRPr="00C51A3A">
        <w:rPr>
          <w:rFonts w:asciiTheme="minorHAnsi" w:hAnsiTheme="minorHAnsi" w:cstheme="minorHAnsi"/>
          <w:b/>
          <w:sz w:val="20"/>
        </w:rPr>
        <w:t>Fundusze Europejskie dla Rozwoju Społecznego 2021</w:t>
      </w:r>
      <w:r w:rsidR="00A22BAA" w:rsidRPr="00C51A3A">
        <w:rPr>
          <w:rFonts w:asciiTheme="minorHAnsi" w:hAnsiTheme="minorHAnsi" w:cstheme="minorHAnsi"/>
          <w:b/>
          <w:sz w:val="20"/>
        </w:rPr>
        <w:t>-202</w:t>
      </w:r>
      <w:r w:rsidRPr="00C51A3A">
        <w:rPr>
          <w:rFonts w:asciiTheme="minorHAnsi" w:hAnsiTheme="minorHAnsi" w:cstheme="minorHAnsi"/>
          <w:b/>
          <w:sz w:val="20"/>
        </w:rPr>
        <w:t>7</w:t>
      </w:r>
    </w:p>
    <w:p w14:paraId="7BCF95F5" w14:textId="7072AF06" w:rsidR="00A22BAA" w:rsidRPr="00C51A3A" w:rsidRDefault="00A22BAA" w:rsidP="00037018">
      <w:pPr>
        <w:jc w:val="center"/>
        <w:rPr>
          <w:rFonts w:asciiTheme="minorHAnsi" w:hAnsiTheme="minorHAnsi" w:cstheme="minorHAnsi"/>
          <w:b/>
          <w:sz w:val="20"/>
        </w:rPr>
      </w:pPr>
      <w:r w:rsidRPr="00C51A3A">
        <w:rPr>
          <w:rFonts w:asciiTheme="minorHAnsi" w:hAnsiTheme="minorHAnsi" w:cstheme="minorHAnsi"/>
          <w:b/>
          <w:sz w:val="20"/>
        </w:rPr>
        <w:t xml:space="preserve">Oś priorytetowa I </w:t>
      </w:r>
      <w:r w:rsidR="00E255AB" w:rsidRPr="00C51A3A">
        <w:rPr>
          <w:rFonts w:asciiTheme="minorHAnsi" w:hAnsiTheme="minorHAnsi" w:cstheme="minorHAnsi"/>
          <w:b/>
          <w:sz w:val="20"/>
        </w:rPr>
        <w:t>Umiejętności</w:t>
      </w:r>
    </w:p>
    <w:p w14:paraId="65B8CF36" w14:textId="755EDF0C" w:rsidR="00A22BAA" w:rsidRPr="00C51A3A" w:rsidRDefault="00A22BAA" w:rsidP="00037018">
      <w:pPr>
        <w:jc w:val="center"/>
        <w:rPr>
          <w:rFonts w:asciiTheme="minorHAnsi" w:hAnsiTheme="minorHAnsi" w:cstheme="minorHAnsi"/>
          <w:b/>
          <w:sz w:val="20"/>
        </w:rPr>
      </w:pPr>
      <w:r w:rsidRPr="00C51A3A">
        <w:rPr>
          <w:rFonts w:asciiTheme="minorHAnsi" w:hAnsiTheme="minorHAnsi" w:cstheme="minorHAnsi"/>
          <w:b/>
          <w:sz w:val="20"/>
        </w:rPr>
        <w:t xml:space="preserve">Działanie </w:t>
      </w:r>
      <w:r w:rsidR="00FC4D88" w:rsidRPr="00C51A3A">
        <w:rPr>
          <w:rFonts w:asciiTheme="minorHAnsi" w:hAnsiTheme="minorHAnsi" w:cstheme="minorHAnsi"/>
          <w:b/>
          <w:sz w:val="20"/>
        </w:rPr>
        <w:t>0</w:t>
      </w:r>
      <w:r w:rsidR="00E255AB" w:rsidRPr="00C51A3A">
        <w:rPr>
          <w:rFonts w:asciiTheme="minorHAnsi" w:hAnsiTheme="minorHAnsi" w:cstheme="minorHAnsi"/>
          <w:b/>
          <w:sz w:val="20"/>
        </w:rPr>
        <w:t>1.03 Kadry nowoczesnej gospodarki, typ projektu 1d</w:t>
      </w:r>
    </w:p>
    <w:p w14:paraId="539FCB5D" w14:textId="7C578BE2" w:rsidR="009262EC" w:rsidRPr="00C51A3A" w:rsidRDefault="009262EC" w:rsidP="00037018">
      <w:pPr>
        <w:jc w:val="center"/>
        <w:rPr>
          <w:rFonts w:asciiTheme="minorHAnsi" w:hAnsiTheme="minorHAnsi" w:cstheme="minorHAnsi"/>
          <w:b/>
          <w:sz w:val="20"/>
        </w:rPr>
      </w:pPr>
      <w:r w:rsidRPr="00C51A3A">
        <w:rPr>
          <w:rFonts w:asciiTheme="minorHAnsi" w:hAnsiTheme="minorHAnsi" w:cstheme="minorHAnsi"/>
          <w:b/>
          <w:sz w:val="20"/>
        </w:rPr>
        <w:t>Projekt wybrany do dofinansowania w naborze nr FERS.01.03-IP.09-002/23 „Akademia HR”</w:t>
      </w:r>
    </w:p>
    <w:p w14:paraId="7DF24A84" w14:textId="77777777" w:rsidR="00A22BAA" w:rsidRPr="00C51A3A" w:rsidRDefault="00A22BAA" w:rsidP="00F553A5">
      <w:pPr>
        <w:ind w:left="708" w:firstLine="708"/>
        <w:rPr>
          <w:rFonts w:asciiTheme="minorHAnsi" w:hAnsiTheme="minorHAnsi" w:cstheme="minorHAnsi"/>
        </w:rPr>
      </w:pPr>
    </w:p>
    <w:p w14:paraId="5321AC7A" w14:textId="77777777" w:rsidR="00A22BAA" w:rsidRPr="00C51A3A" w:rsidRDefault="00A22BAA" w:rsidP="00F553A5">
      <w:pPr>
        <w:rPr>
          <w:rFonts w:asciiTheme="minorHAnsi" w:eastAsiaTheme="minorHAnsi" w:hAnsiTheme="minorHAnsi" w:cstheme="minorHAnsi"/>
          <w:b/>
        </w:rPr>
      </w:pPr>
      <w:r w:rsidRPr="00C51A3A">
        <w:rPr>
          <w:rFonts w:asciiTheme="minorHAnsi" w:hAnsiTheme="minorHAnsi" w:cstheme="minorHAnsi"/>
        </w:rPr>
        <w:br w:type="page"/>
      </w:r>
    </w:p>
    <w:p w14:paraId="4DE2AE58" w14:textId="03747027" w:rsidR="00155B2A" w:rsidRPr="00C51A3A" w:rsidRDefault="00155B2A" w:rsidP="006A6463">
      <w:pPr>
        <w:spacing w:after="0"/>
        <w:jc w:val="center"/>
        <w:rPr>
          <w:rFonts w:asciiTheme="minorHAnsi" w:hAnsiTheme="minorHAnsi" w:cstheme="minorHAnsi"/>
          <w:b/>
        </w:rPr>
      </w:pPr>
      <w:r w:rsidRPr="00C51A3A">
        <w:rPr>
          <w:rFonts w:asciiTheme="minorHAnsi" w:hAnsiTheme="minorHAnsi" w:cstheme="minorHAnsi"/>
          <w:b/>
        </w:rPr>
        <w:lastRenderedPageBreak/>
        <w:t>§ 1</w:t>
      </w:r>
    </w:p>
    <w:p w14:paraId="0C4740A3" w14:textId="24FF4C34" w:rsidR="00155B2A" w:rsidRPr="00C51A3A" w:rsidRDefault="00155B2A" w:rsidP="0093758D">
      <w:pPr>
        <w:spacing w:after="0"/>
        <w:jc w:val="center"/>
        <w:rPr>
          <w:rFonts w:asciiTheme="minorHAnsi" w:hAnsiTheme="minorHAnsi" w:cstheme="minorHAnsi"/>
          <w:b/>
        </w:rPr>
      </w:pPr>
      <w:r w:rsidRPr="00C51A3A">
        <w:rPr>
          <w:rFonts w:asciiTheme="minorHAnsi" w:hAnsiTheme="minorHAnsi" w:cstheme="minorHAnsi"/>
          <w:b/>
        </w:rPr>
        <w:t>Definicje</w:t>
      </w:r>
    </w:p>
    <w:p w14:paraId="24875873" w14:textId="77777777" w:rsidR="00155B2A" w:rsidRPr="00C51A3A" w:rsidRDefault="007C5668" w:rsidP="0093758D">
      <w:pPr>
        <w:spacing w:after="0"/>
        <w:rPr>
          <w:rFonts w:asciiTheme="minorHAnsi" w:hAnsiTheme="minorHAnsi" w:cstheme="minorHAnsi"/>
        </w:rPr>
      </w:pPr>
      <w:r w:rsidRPr="00C51A3A">
        <w:rPr>
          <w:rFonts w:asciiTheme="minorHAnsi" w:hAnsiTheme="minorHAnsi" w:cstheme="minorHAnsi"/>
        </w:rPr>
        <w:t>Użyte w dokumencie pojęcia oznaczają</w:t>
      </w:r>
      <w:r w:rsidR="00155B2A" w:rsidRPr="00C51A3A">
        <w:rPr>
          <w:rFonts w:asciiTheme="minorHAnsi" w:hAnsiTheme="minorHAnsi" w:cstheme="minorHAnsi"/>
        </w:rPr>
        <w:t>:</w:t>
      </w:r>
    </w:p>
    <w:p w14:paraId="0D9B8F04" w14:textId="54022A60" w:rsidR="00FF4504" w:rsidRPr="00C51A3A" w:rsidRDefault="00FF4504" w:rsidP="0093758D">
      <w:pPr>
        <w:pStyle w:val="Akapitzlist"/>
        <w:numPr>
          <w:ilvl w:val="0"/>
          <w:numId w:val="28"/>
        </w:numPr>
        <w:spacing w:after="0"/>
        <w:ind w:hanging="357"/>
        <w:rPr>
          <w:rFonts w:asciiTheme="minorHAnsi" w:hAnsiTheme="minorHAnsi" w:cstheme="minorHAnsi"/>
        </w:rPr>
      </w:pPr>
      <w:r w:rsidRPr="00C51A3A">
        <w:rPr>
          <w:rFonts w:asciiTheme="minorHAnsi" w:hAnsiTheme="minorHAnsi" w:cstheme="minorHAnsi"/>
          <w:b/>
        </w:rPr>
        <w:t xml:space="preserve">Autodiagnoza </w:t>
      </w:r>
      <w:r w:rsidRPr="00C51A3A">
        <w:rPr>
          <w:rFonts w:asciiTheme="minorHAnsi" w:hAnsiTheme="minorHAnsi" w:cstheme="minorHAnsi"/>
        </w:rPr>
        <w:t xml:space="preserve">– kwestionariusz </w:t>
      </w:r>
      <w:r w:rsidR="007D2A75" w:rsidRPr="00C51A3A">
        <w:rPr>
          <w:rFonts w:asciiTheme="minorHAnsi" w:hAnsiTheme="minorHAnsi" w:cstheme="minorHAnsi"/>
        </w:rPr>
        <w:t>samooceny kompetencji HR</w:t>
      </w:r>
      <w:r w:rsidR="00F81339" w:rsidRPr="00C51A3A">
        <w:rPr>
          <w:rFonts w:asciiTheme="minorHAnsi" w:hAnsiTheme="minorHAnsi" w:cstheme="minorHAnsi"/>
        </w:rPr>
        <w:t xml:space="preserve">, niezbędny do wypełnienia przez </w:t>
      </w:r>
      <w:r w:rsidR="00834472" w:rsidRPr="00C51A3A">
        <w:rPr>
          <w:rFonts w:asciiTheme="minorHAnsi" w:hAnsiTheme="minorHAnsi" w:cstheme="minorHAnsi"/>
        </w:rPr>
        <w:t>P</w:t>
      </w:r>
      <w:r w:rsidR="00F81339" w:rsidRPr="00C51A3A">
        <w:rPr>
          <w:rFonts w:asciiTheme="minorHAnsi" w:hAnsiTheme="minorHAnsi" w:cstheme="minorHAnsi"/>
        </w:rPr>
        <w:t>rzedsiębiorcę w celu określenia potrzeb kompetencyjnych kadr w obszarze HR, które mogą być zaspokojone w ramach konkursu</w:t>
      </w:r>
      <w:r w:rsidR="00834472" w:rsidRPr="00C51A3A">
        <w:rPr>
          <w:rFonts w:asciiTheme="minorHAnsi" w:hAnsiTheme="minorHAnsi" w:cstheme="minorHAnsi"/>
        </w:rPr>
        <w:t>.</w:t>
      </w:r>
    </w:p>
    <w:p w14:paraId="79486B74" w14:textId="117F1981" w:rsidR="00E255AB" w:rsidRPr="00C51A3A" w:rsidRDefault="00D26771" w:rsidP="0093758D">
      <w:pPr>
        <w:pStyle w:val="Akapitzlist"/>
        <w:numPr>
          <w:ilvl w:val="0"/>
          <w:numId w:val="28"/>
        </w:numPr>
        <w:spacing w:after="0"/>
        <w:ind w:hanging="357"/>
        <w:rPr>
          <w:rFonts w:asciiTheme="minorHAnsi" w:hAnsiTheme="minorHAnsi" w:cstheme="minorHAnsi"/>
        </w:rPr>
      </w:pPr>
      <w:r w:rsidRPr="00C51A3A">
        <w:rPr>
          <w:rFonts w:asciiTheme="minorHAnsi" w:eastAsiaTheme="minorHAnsi" w:hAnsiTheme="minorHAnsi" w:cstheme="minorHAnsi"/>
          <w:b/>
        </w:rPr>
        <w:t xml:space="preserve">Baza Usług Rozwojowych (BUR) </w:t>
      </w:r>
      <w:r w:rsidR="00FC4D88" w:rsidRPr="00C51A3A">
        <w:rPr>
          <w:rFonts w:asciiTheme="minorHAnsi" w:eastAsiaTheme="minorHAnsi" w:hAnsiTheme="minorHAnsi" w:cstheme="minorHAnsi"/>
        </w:rPr>
        <w:t>–</w:t>
      </w:r>
      <w:r w:rsidRPr="00C51A3A">
        <w:rPr>
          <w:rFonts w:asciiTheme="minorHAnsi" w:eastAsiaTheme="minorHAnsi" w:hAnsiTheme="minorHAnsi" w:cstheme="minorHAnsi"/>
        </w:rPr>
        <w:t xml:space="preserve"> </w:t>
      </w:r>
      <w:r w:rsidR="00E255AB" w:rsidRPr="00C51A3A">
        <w:rPr>
          <w:rFonts w:asciiTheme="minorHAnsi" w:hAnsiTheme="minorHAnsi" w:cstheme="minorHAnsi"/>
        </w:rPr>
        <w:t xml:space="preserve">internetowy </w:t>
      </w:r>
      <w:r w:rsidR="00FE009F" w:rsidRPr="00C51A3A">
        <w:rPr>
          <w:rFonts w:asciiTheme="minorHAnsi" w:hAnsiTheme="minorHAnsi" w:cstheme="minorHAnsi"/>
        </w:rPr>
        <w:t xml:space="preserve">rejestr usług </w:t>
      </w:r>
      <w:r w:rsidR="00E255AB" w:rsidRPr="00C51A3A">
        <w:rPr>
          <w:rFonts w:asciiTheme="minorHAnsi" w:hAnsiTheme="minorHAnsi" w:cstheme="minorHAnsi"/>
        </w:rPr>
        <w:t>rozwojowych prowadzony w</w:t>
      </w:r>
      <w:r w:rsidR="00CE5A1D" w:rsidRPr="00C51A3A">
        <w:rPr>
          <w:rFonts w:asciiTheme="minorHAnsi" w:hAnsiTheme="minorHAnsi" w:cstheme="minorHAnsi"/>
        </w:rPr>
        <w:t> </w:t>
      </w:r>
      <w:r w:rsidR="00E255AB" w:rsidRPr="00C51A3A">
        <w:rPr>
          <w:rFonts w:asciiTheme="minorHAnsi" w:hAnsiTheme="minorHAnsi" w:cstheme="minorHAnsi"/>
        </w:rPr>
        <w:t>formie systemu teleinformatycznego przez administratora bazy. Baza w szczególności umożliwia prowadzenie, na podstawie art. 6aa ust. 1 ustawy z dnia 9 listopada 2000 r. o</w:t>
      </w:r>
      <w:r w:rsidR="00CE5A1D" w:rsidRPr="00C51A3A">
        <w:rPr>
          <w:rFonts w:asciiTheme="minorHAnsi" w:hAnsiTheme="minorHAnsi" w:cstheme="minorHAnsi"/>
        </w:rPr>
        <w:t> </w:t>
      </w:r>
      <w:r w:rsidR="00E255AB" w:rsidRPr="00C51A3A">
        <w:rPr>
          <w:rFonts w:asciiTheme="minorHAnsi" w:hAnsiTheme="minorHAnsi" w:cstheme="minorHAnsi"/>
        </w:rPr>
        <w:t xml:space="preserve">utworzeniu Polskiej Agencji Rozwoju Przedsiębiorczości </w:t>
      </w:r>
      <w:r w:rsidR="009D000E" w:rsidRPr="00C51A3A">
        <w:rPr>
          <w:rFonts w:asciiTheme="minorHAnsi" w:hAnsiTheme="minorHAnsi" w:cstheme="minorHAnsi"/>
        </w:rPr>
        <w:t xml:space="preserve">(Dz. U. z 2023 r. poz. 462, z </w:t>
      </w:r>
      <w:proofErr w:type="spellStart"/>
      <w:r w:rsidR="009D000E" w:rsidRPr="00C51A3A">
        <w:rPr>
          <w:rFonts w:asciiTheme="minorHAnsi" w:hAnsiTheme="minorHAnsi" w:cstheme="minorHAnsi"/>
        </w:rPr>
        <w:t>późn</w:t>
      </w:r>
      <w:proofErr w:type="spellEnd"/>
      <w:r w:rsidR="009D000E" w:rsidRPr="00C51A3A">
        <w:rPr>
          <w:rFonts w:asciiTheme="minorHAnsi" w:hAnsiTheme="minorHAnsi" w:cstheme="minorHAnsi"/>
        </w:rPr>
        <w:t xml:space="preserve">. zm.) </w:t>
      </w:r>
      <w:r w:rsidR="00E255AB" w:rsidRPr="00C51A3A">
        <w:rPr>
          <w:rFonts w:asciiTheme="minorHAnsi" w:hAnsiTheme="minorHAnsi" w:cstheme="minorHAnsi"/>
        </w:rPr>
        <w:t xml:space="preserve">rejestru podmiotów (Dostawców usług) zapewniających należyte </w:t>
      </w:r>
      <w:r w:rsidR="00FE009F" w:rsidRPr="00C51A3A">
        <w:rPr>
          <w:rFonts w:asciiTheme="minorHAnsi" w:hAnsiTheme="minorHAnsi" w:cstheme="minorHAnsi"/>
        </w:rPr>
        <w:t>świadczenie u</w:t>
      </w:r>
      <w:r w:rsidR="00E255AB" w:rsidRPr="00C51A3A">
        <w:rPr>
          <w:rFonts w:asciiTheme="minorHAnsi" w:hAnsiTheme="minorHAnsi" w:cstheme="minorHAnsi"/>
        </w:rPr>
        <w:t>sług rozwojowych, współfinansowanych ze środków publicznych. Szczegółowe zasady funkcjonowania bazy określa</w:t>
      </w:r>
      <w:r w:rsidR="00F84196" w:rsidRPr="00C51A3A">
        <w:rPr>
          <w:rFonts w:asciiTheme="minorHAnsi" w:hAnsiTheme="minorHAnsi" w:cstheme="minorHAnsi"/>
        </w:rPr>
        <w:t xml:space="preserve"> rozporządzenie Ministra Funduszy i Polityki Regionalnej z dnia 28 lipca 2023 r. w sprawie rejestru podmiotów świadczących usługi rozwojowe (Dz. U. poz. 1686)</w:t>
      </w:r>
      <w:r w:rsidR="00E255AB" w:rsidRPr="00C51A3A">
        <w:rPr>
          <w:rFonts w:asciiTheme="minorHAnsi" w:hAnsiTheme="minorHAnsi" w:cstheme="minorHAnsi"/>
        </w:rPr>
        <w:t>. Baza dedykowana jest instytucjom/przedsiębiorcom, ich pracownikom oraz pozostałym osobom fizycznym. Baza realizuje w szczególności obsługę następujących procesów:</w:t>
      </w:r>
    </w:p>
    <w:p w14:paraId="6A4F4B15" w14:textId="5E3BEBCE" w:rsidR="00E255AB" w:rsidRPr="00C51A3A" w:rsidRDefault="00E255AB" w:rsidP="0093758D">
      <w:pPr>
        <w:numPr>
          <w:ilvl w:val="0"/>
          <w:numId w:val="29"/>
        </w:numPr>
        <w:spacing w:after="0"/>
        <w:rPr>
          <w:rFonts w:asciiTheme="minorHAnsi" w:hAnsiTheme="minorHAnsi" w:cstheme="minorHAnsi"/>
        </w:rPr>
      </w:pPr>
      <w:r w:rsidRPr="00C51A3A">
        <w:rPr>
          <w:rFonts w:asciiTheme="minorHAnsi" w:hAnsiTheme="minorHAnsi" w:cstheme="minorHAnsi"/>
        </w:rPr>
        <w:t xml:space="preserve">publikację </w:t>
      </w:r>
      <w:r w:rsidR="00FE009F" w:rsidRPr="00C51A3A">
        <w:rPr>
          <w:rFonts w:asciiTheme="minorHAnsi" w:hAnsiTheme="minorHAnsi" w:cstheme="minorHAnsi"/>
        </w:rPr>
        <w:t>ofert u</w:t>
      </w:r>
      <w:r w:rsidRPr="00C51A3A">
        <w:rPr>
          <w:rFonts w:asciiTheme="minorHAnsi" w:hAnsiTheme="minorHAnsi" w:cstheme="minorHAnsi"/>
        </w:rPr>
        <w:t>sług rozwojowych świadczonych przez Dostawców usług wpisanych do bazy,</w:t>
      </w:r>
    </w:p>
    <w:p w14:paraId="7F004DE6" w14:textId="1A6C197C" w:rsidR="00E255AB" w:rsidRPr="00C51A3A" w:rsidRDefault="00E255AB" w:rsidP="0093758D">
      <w:pPr>
        <w:numPr>
          <w:ilvl w:val="0"/>
          <w:numId w:val="29"/>
        </w:numPr>
        <w:spacing w:after="0"/>
        <w:rPr>
          <w:rFonts w:asciiTheme="minorHAnsi" w:hAnsiTheme="minorHAnsi" w:cstheme="minorHAnsi"/>
        </w:rPr>
      </w:pPr>
      <w:r w:rsidRPr="00C51A3A">
        <w:rPr>
          <w:rFonts w:asciiTheme="minorHAnsi" w:hAnsiTheme="minorHAnsi" w:cstheme="minorHAnsi"/>
        </w:rPr>
        <w:t xml:space="preserve">dokonywanie zapisów na </w:t>
      </w:r>
      <w:r w:rsidR="00FE009F" w:rsidRPr="00C51A3A">
        <w:rPr>
          <w:rFonts w:asciiTheme="minorHAnsi" w:hAnsiTheme="minorHAnsi" w:cstheme="minorHAnsi"/>
        </w:rPr>
        <w:t>poszczególne u</w:t>
      </w:r>
      <w:r w:rsidRPr="00C51A3A">
        <w:rPr>
          <w:rFonts w:asciiTheme="minorHAnsi" w:hAnsiTheme="minorHAnsi" w:cstheme="minorHAnsi"/>
        </w:rPr>
        <w:t>sługi rozwojowe przez użytkowników (bez możliwości realizacji płatności z poziomu bazy),</w:t>
      </w:r>
    </w:p>
    <w:p w14:paraId="49B978A0" w14:textId="6F4F5448" w:rsidR="00E255AB" w:rsidRPr="00C51A3A" w:rsidRDefault="00E255AB" w:rsidP="0093758D">
      <w:pPr>
        <w:numPr>
          <w:ilvl w:val="0"/>
          <w:numId w:val="29"/>
        </w:numPr>
        <w:spacing w:after="0"/>
        <w:rPr>
          <w:rFonts w:asciiTheme="minorHAnsi" w:hAnsiTheme="minorHAnsi" w:cstheme="minorHAnsi"/>
        </w:rPr>
      </w:pPr>
      <w:r w:rsidRPr="00C51A3A">
        <w:rPr>
          <w:rFonts w:asciiTheme="minorHAnsi" w:hAnsiTheme="minorHAnsi" w:cstheme="minorHAnsi"/>
        </w:rPr>
        <w:t xml:space="preserve">zamieszczanie ogłoszeń o zapotrzebowaniu </w:t>
      </w:r>
      <w:r w:rsidR="00FE009F" w:rsidRPr="00C51A3A">
        <w:rPr>
          <w:rFonts w:asciiTheme="minorHAnsi" w:hAnsiTheme="minorHAnsi" w:cstheme="minorHAnsi"/>
        </w:rPr>
        <w:t xml:space="preserve">na usługi </w:t>
      </w:r>
      <w:r w:rsidRPr="00C51A3A">
        <w:rPr>
          <w:rFonts w:asciiTheme="minorHAnsi" w:hAnsiTheme="minorHAnsi" w:cstheme="minorHAnsi"/>
        </w:rPr>
        <w:t>rozwojowe,</w:t>
      </w:r>
    </w:p>
    <w:p w14:paraId="6B556691" w14:textId="2198EBB9" w:rsidR="00E255AB" w:rsidRPr="00C51A3A" w:rsidRDefault="00E255AB" w:rsidP="0093758D">
      <w:pPr>
        <w:numPr>
          <w:ilvl w:val="0"/>
          <w:numId w:val="29"/>
        </w:numPr>
        <w:spacing w:after="0"/>
        <w:rPr>
          <w:rFonts w:asciiTheme="minorHAnsi" w:hAnsiTheme="minorHAnsi" w:cstheme="minorHAnsi"/>
        </w:rPr>
      </w:pPr>
      <w:r w:rsidRPr="00C51A3A">
        <w:rPr>
          <w:rFonts w:asciiTheme="minorHAnsi" w:hAnsiTheme="minorHAnsi" w:cstheme="minorHAnsi"/>
        </w:rPr>
        <w:t xml:space="preserve">dokonywanie oceny </w:t>
      </w:r>
      <w:r w:rsidR="00FE009F" w:rsidRPr="00C51A3A">
        <w:rPr>
          <w:rFonts w:asciiTheme="minorHAnsi" w:hAnsiTheme="minorHAnsi" w:cstheme="minorHAnsi"/>
        </w:rPr>
        <w:t>usług</w:t>
      </w:r>
      <w:r w:rsidRPr="00C51A3A">
        <w:rPr>
          <w:rFonts w:asciiTheme="minorHAnsi" w:hAnsiTheme="minorHAnsi" w:cstheme="minorHAnsi"/>
        </w:rPr>
        <w:t xml:space="preserve"> rozwojowych zgodnie z Systemem Oceny Usług Rozwojowych,</w:t>
      </w:r>
    </w:p>
    <w:p w14:paraId="464CBDB7" w14:textId="477D8A07" w:rsidR="00E255AB" w:rsidRPr="00C51A3A" w:rsidRDefault="00E255AB" w:rsidP="0093758D">
      <w:pPr>
        <w:numPr>
          <w:ilvl w:val="0"/>
          <w:numId w:val="29"/>
        </w:numPr>
        <w:spacing w:after="0"/>
        <w:rPr>
          <w:rFonts w:asciiTheme="minorHAnsi" w:hAnsiTheme="minorHAnsi" w:cstheme="minorHAnsi"/>
        </w:rPr>
      </w:pPr>
      <w:r w:rsidRPr="00C51A3A">
        <w:rPr>
          <w:rFonts w:asciiTheme="minorHAnsi" w:hAnsiTheme="minorHAnsi" w:cstheme="minorHAnsi"/>
        </w:rPr>
        <w:t xml:space="preserve">zapoznanie się z wynikiem </w:t>
      </w:r>
      <w:r w:rsidR="00FE009F" w:rsidRPr="00C51A3A">
        <w:rPr>
          <w:rFonts w:asciiTheme="minorHAnsi" w:hAnsiTheme="minorHAnsi" w:cstheme="minorHAnsi"/>
        </w:rPr>
        <w:t xml:space="preserve">ocen usług </w:t>
      </w:r>
      <w:r w:rsidRPr="00C51A3A">
        <w:rPr>
          <w:rFonts w:asciiTheme="minorHAnsi" w:hAnsiTheme="minorHAnsi" w:cstheme="minorHAnsi"/>
        </w:rPr>
        <w:t>rozwojowych dokonanych przez innych użytkowników usług</w:t>
      </w:r>
      <w:r w:rsidR="00FC4D88" w:rsidRPr="00C51A3A">
        <w:rPr>
          <w:rFonts w:asciiTheme="minorHAnsi" w:hAnsiTheme="minorHAnsi" w:cstheme="minorHAnsi"/>
        </w:rPr>
        <w:t>.</w:t>
      </w:r>
    </w:p>
    <w:p w14:paraId="5E7C34A0" w14:textId="382344E0" w:rsidR="00D26771" w:rsidRPr="00C51A3A" w:rsidRDefault="00D26771" w:rsidP="0093758D">
      <w:pPr>
        <w:pStyle w:val="Akapitzlist"/>
        <w:numPr>
          <w:ilvl w:val="0"/>
          <w:numId w:val="28"/>
        </w:numPr>
        <w:spacing w:after="0"/>
        <w:rPr>
          <w:rFonts w:asciiTheme="minorHAnsi" w:hAnsiTheme="minorHAnsi" w:cstheme="minorHAnsi"/>
        </w:rPr>
      </w:pPr>
      <w:r w:rsidRPr="00C51A3A">
        <w:rPr>
          <w:rFonts w:asciiTheme="minorHAnsi" w:hAnsiTheme="minorHAnsi" w:cstheme="minorHAnsi"/>
          <w:b/>
        </w:rPr>
        <w:t>Beneficjent Pomocy</w:t>
      </w:r>
      <w:r w:rsidRPr="00C51A3A">
        <w:rPr>
          <w:rFonts w:asciiTheme="minorHAnsi" w:hAnsiTheme="minorHAnsi" w:cstheme="minorHAnsi"/>
        </w:rPr>
        <w:t xml:space="preserve"> – Przedsiębiorca, który otrzymuje </w:t>
      </w:r>
      <w:r w:rsidR="00362477" w:rsidRPr="00C51A3A">
        <w:rPr>
          <w:rFonts w:asciiTheme="minorHAnsi" w:hAnsiTheme="minorHAnsi" w:cstheme="minorHAnsi"/>
        </w:rPr>
        <w:t xml:space="preserve">pomoc </w:t>
      </w:r>
      <w:r w:rsidRPr="00C51A3A">
        <w:rPr>
          <w:rFonts w:asciiTheme="minorHAnsi" w:hAnsiTheme="minorHAnsi" w:cstheme="minorHAnsi"/>
          <w:i/>
        </w:rPr>
        <w:t xml:space="preserve">de </w:t>
      </w:r>
      <w:proofErr w:type="spellStart"/>
      <w:r w:rsidRPr="00C51A3A">
        <w:rPr>
          <w:rFonts w:asciiTheme="minorHAnsi" w:hAnsiTheme="minorHAnsi" w:cstheme="minorHAnsi"/>
          <w:i/>
        </w:rPr>
        <w:t>minimis</w:t>
      </w:r>
      <w:proofErr w:type="spellEnd"/>
      <w:r w:rsidRPr="00C51A3A">
        <w:rPr>
          <w:rFonts w:asciiTheme="minorHAnsi" w:hAnsiTheme="minorHAnsi" w:cstheme="minorHAnsi"/>
        </w:rPr>
        <w:t xml:space="preserve"> w ramach Projektu.</w:t>
      </w:r>
    </w:p>
    <w:p w14:paraId="10E717C4" w14:textId="436F43EA" w:rsidR="00E64B3E" w:rsidRPr="00C51A3A" w:rsidRDefault="00E64B3E" w:rsidP="0093758D">
      <w:pPr>
        <w:pStyle w:val="Akapitzlist"/>
        <w:numPr>
          <w:ilvl w:val="0"/>
          <w:numId w:val="28"/>
        </w:numPr>
        <w:spacing w:after="0"/>
        <w:rPr>
          <w:rFonts w:asciiTheme="minorHAnsi" w:hAnsiTheme="minorHAnsi" w:cstheme="minorHAnsi"/>
        </w:rPr>
      </w:pPr>
      <w:r w:rsidRPr="00C51A3A">
        <w:rPr>
          <w:rFonts w:asciiTheme="minorHAnsi" w:hAnsiTheme="minorHAnsi" w:cstheme="minorHAnsi"/>
          <w:b/>
          <w:bCs/>
        </w:rPr>
        <w:t xml:space="preserve">Dostawca usług - </w:t>
      </w:r>
      <w:r w:rsidRPr="00C51A3A">
        <w:rPr>
          <w:rStyle w:val="ui-provider"/>
          <w:rFonts w:asciiTheme="minorHAnsi" w:hAnsiTheme="minorHAnsi" w:cstheme="minorHAnsi"/>
        </w:rPr>
        <w:t xml:space="preserve">podmiot świadczący </w:t>
      </w:r>
      <w:r w:rsidR="00403F55" w:rsidRPr="00C51A3A">
        <w:rPr>
          <w:rStyle w:val="ui-provider"/>
          <w:rFonts w:asciiTheme="minorHAnsi" w:hAnsiTheme="minorHAnsi" w:cstheme="minorHAnsi"/>
        </w:rPr>
        <w:t>usługi rozwojowe, przedsiębiorca lub instytucja, prowadzący aktywną działalność, który świadczy us</w:t>
      </w:r>
      <w:r w:rsidRPr="00C51A3A">
        <w:rPr>
          <w:rStyle w:val="ui-provider"/>
          <w:rFonts w:asciiTheme="minorHAnsi" w:hAnsiTheme="minorHAnsi" w:cstheme="minorHAnsi"/>
        </w:rPr>
        <w:t>ługi rozwojowe i dokonuje rejestracji w</w:t>
      </w:r>
      <w:r w:rsidR="00834472" w:rsidRPr="00C51A3A">
        <w:rPr>
          <w:rStyle w:val="ui-provider"/>
          <w:rFonts w:asciiTheme="minorHAnsi" w:hAnsiTheme="minorHAnsi" w:cstheme="minorHAnsi"/>
        </w:rPr>
        <w:t> </w:t>
      </w:r>
      <w:r w:rsidRPr="00C51A3A">
        <w:rPr>
          <w:rStyle w:val="ui-provider"/>
          <w:rFonts w:asciiTheme="minorHAnsi" w:hAnsiTheme="minorHAnsi" w:cstheme="minorHAnsi"/>
        </w:rPr>
        <w:t>BUR za pomocą Karty Dostawcy Usług, w trybie określonym w Regulaminie</w:t>
      </w:r>
      <w:r w:rsidR="00834472" w:rsidRPr="00C51A3A">
        <w:rPr>
          <w:rStyle w:val="ui-provider"/>
          <w:rFonts w:asciiTheme="minorHAnsi" w:hAnsiTheme="minorHAnsi" w:cstheme="minorHAnsi"/>
        </w:rPr>
        <w:t>.</w:t>
      </w:r>
    </w:p>
    <w:p w14:paraId="27497F7A" w14:textId="2075C533" w:rsidR="002F4A20" w:rsidRPr="00C51A3A" w:rsidRDefault="002F4A20" w:rsidP="0093758D">
      <w:pPr>
        <w:pStyle w:val="Akapitzlist"/>
        <w:numPr>
          <w:ilvl w:val="0"/>
          <w:numId w:val="28"/>
        </w:numPr>
        <w:spacing w:after="0"/>
        <w:rPr>
          <w:rFonts w:asciiTheme="minorHAnsi" w:eastAsiaTheme="minorHAnsi" w:hAnsiTheme="minorHAnsi" w:cstheme="minorHAnsi"/>
          <w:color w:val="000000" w:themeColor="text1"/>
        </w:rPr>
      </w:pPr>
      <w:r w:rsidRPr="00C51A3A">
        <w:rPr>
          <w:rFonts w:asciiTheme="minorHAnsi" w:hAnsiTheme="minorHAnsi" w:cstheme="minorHAnsi"/>
          <w:b/>
        </w:rPr>
        <w:t>Duż</w:t>
      </w:r>
      <w:r w:rsidR="00A40523" w:rsidRPr="00C51A3A">
        <w:rPr>
          <w:rFonts w:asciiTheme="minorHAnsi" w:hAnsiTheme="minorHAnsi" w:cstheme="minorHAnsi"/>
          <w:b/>
        </w:rPr>
        <w:t>y</w:t>
      </w:r>
      <w:r w:rsidRPr="00C51A3A">
        <w:rPr>
          <w:rFonts w:asciiTheme="minorHAnsi" w:hAnsiTheme="minorHAnsi" w:cstheme="minorHAnsi"/>
          <w:b/>
        </w:rPr>
        <w:t xml:space="preserve"> przedsiębior</w:t>
      </w:r>
      <w:r w:rsidR="00A40523" w:rsidRPr="00C51A3A">
        <w:rPr>
          <w:rFonts w:asciiTheme="minorHAnsi" w:hAnsiTheme="minorHAnsi" w:cstheme="minorHAnsi"/>
          <w:b/>
        </w:rPr>
        <w:t>ca</w:t>
      </w:r>
      <w:r w:rsidRPr="00C51A3A">
        <w:rPr>
          <w:rFonts w:asciiTheme="minorHAnsi" w:hAnsiTheme="minorHAnsi" w:cstheme="minorHAnsi"/>
          <w:b/>
        </w:rPr>
        <w:t xml:space="preserve"> </w:t>
      </w:r>
      <w:r w:rsidR="00A95D9A" w:rsidRPr="00C51A3A">
        <w:rPr>
          <w:rFonts w:asciiTheme="minorHAnsi" w:eastAsiaTheme="minorHAnsi" w:hAnsiTheme="minorHAnsi" w:cstheme="minorHAnsi"/>
        </w:rPr>
        <w:t>–</w:t>
      </w:r>
      <w:r w:rsidRPr="00C51A3A">
        <w:rPr>
          <w:rFonts w:asciiTheme="minorHAnsi" w:eastAsiaTheme="minorHAnsi" w:hAnsiTheme="minorHAnsi" w:cstheme="minorHAnsi"/>
        </w:rPr>
        <w:t xml:space="preserve"> przedsiębior</w:t>
      </w:r>
      <w:r w:rsidR="00A40523" w:rsidRPr="00C51A3A">
        <w:rPr>
          <w:rFonts w:asciiTheme="minorHAnsi" w:eastAsiaTheme="minorHAnsi" w:hAnsiTheme="minorHAnsi" w:cstheme="minorHAnsi"/>
        </w:rPr>
        <w:t>ca</w:t>
      </w:r>
      <w:r w:rsidR="00A95D9A" w:rsidRPr="00C51A3A">
        <w:rPr>
          <w:rFonts w:asciiTheme="minorHAnsi" w:eastAsiaTheme="minorHAnsi" w:hAnsiTheme="minorHAnsi" w:cstheme="minorHAnsi"/>
        </w:rPr>
        <w:t xml:space="preserve"> </w:t>
      </w:r>
      <w:r w:rsidR="00741804" w:rsidRPr="00C51A3A">
        <w:rPr>
          <w:rFonts w:asciiTheme="minorHAnsi" w:eastAsiaTheme="minorHAnsi" w:hAnsiTheme="minorHAnsi" w:cstheme="minorHAnsi"/>
        </w:rPr>
        <w:t>inn</w:t>
      </w:r>
      <w:r w:rsidR="00A40523" w:rsidRPr="00C51A3A">
        <w:rPr>
          <w:rFonts w:asciiTheme="minorHAnsi" w:eastAsiaTheme="minorHAnsi" w:hAnsiTheme="minorHAnsi" w:cstheme="minorHAnsi"/>
        </w:rPr>
        <w:t>y</w:t>
      </w:r>
      <w:r w:rsidR="00741804" w:rsidRPr="00C51A3A">
        <w:rPr>
          <w:rFonts w:asciiTheme="minorHAnsi" w:eastAsiaTheme="minorHAnsi" w:hAnsiTheme="minorHAnsi" w:cstheme="minorHAnsi"/>
        </w:rPr>
        <w:t xml:space="preserve"> niż</w:t>
      </w:r>
      <w:r w:rsidR="00A95D9A" w:rsidRPr="00C51A3A">
        <w:rPr>
          <w:rFonts w:asciiTheme="minorHAnsi" w:eastAsiaTheme="minorHAnsi" w:hAnsiTheme="minorHAnsi" w:cstheme="minorHAnsi"/>
        </w:rPr>
        <w:t xml:space="preserve"> </w:t>
      </w:r>
      <w:proofErr w:type="spellStart"/>
      <w:r w:rsidR="00A95D9A" w:rsidRPr="00C51A3A">
        <w:rPr>
          <w:rFonts w:asciiTheme="minorHAnsi" w:eastAsiaTheme="minorHAnsi" w:hAnsiTheme="minorHAnsi" w:cstheme="minorHAnsi"/>
        </w:rPr>
        <w:t>mikroprzedsiębior</w:t>
      </w:r>
      <w:r w:rsidR="00A40523" w:rsidRPr="00C51A3A">
        <w:rPr>
          <w:rFonts w:asciiTheme="minorHAnsi" w:eastAsiaTheme="minorHAnsi" w:hAnsiTheme="minorHAnsi" w:cstheme="minorHAnsi"/>
        </w:rPr>
        <w:t>ca</w:t>
      </w:r>
      <w:proofErr w:type="spellEnd"/>
      <w:r w:rsidRPr="00C51A3A">
        <w:rPr>
          <w:rFonts w:asciiTheme="minorHAnsi" w:eastAsiaTheme="minorHAnsi" w:hAnsiTheme="minorHAnsi" w:cstheme="minorHAnsi"/>
        </w:rPr>
        <w:t xml:space="preserve">, </w:t>
      </w:r>
      <w:r w:rsidR="00A95D9A" w:rsidRPr="00C51A3A">
        <w:rPr>
          <w:rFonts w:asciiTheme="minorHAnsi" w:eastAsiaTheme="minorHAnsi" w:hAnsiTheme="minorHAnsi" w:cstheme="minorHAnsi"/>
        </w:rPr>
        <w:t>mał</w:t>
      </w:r>
      <w:r w:rsidR="00A40523" w:rsidRPr="00C51A3A">
        <w:rPr>
          <w:rFonts w:asciiTheme="minorHAnsi" w:eastAsiaTheme="minorHAnsi" w:hAnsiTheme="minorHAnsi" w:cstheme="minorHAnsi"/>
        </w:rPr>
        <w:t>y</w:t>
      </w:r>
      <w:r w:rsidR="00A95D9A" w:rsidRPr="00C51A3A">
        <w:rPr>
          <w:rFonts w:asciiTheme="minorHAnsi" w:eastAsiaTheme="minorHAnsi" w:hAnsiTheme="minorHAnsi" w:cstheme="minorHAnsi"/>
        </w:rPr>
        <w:t xml:space="preserve"> przedsiębior</w:t>
      </w:r>
      <w:r w:rsidR="00A40523" w:rsidRPr="00C51A3A">
        <w:rPr>
          <w:rFonts w:asciiTheme="minorHAnsi" w:eastAsiaTheme="minorHAnsi" w:hAnsiTheme="minorHAnsi" w:cstheme="minorHAnsi"/>
        </w:rPr>
        <w:t>ca</w:t>
      </w:r>
      <w:r w:rsidR="00741804" w:rsidRPr="00C51A3A">
        <w:rPr>
          <w:rFonts w:asciiTheme="minorHAnsi" w:eastAsiaTheme="minorHAnsi" w:hAnsiTheme="minorHAnsi" w:cstheme="minorHAnsi"/>
        </w:rPr>
        <w:t xml:space="preserve"> </w:t>
      </w:r>
      <w:r w:rsidR="00A95D9A" w:rsidRPr="00C51A3A">
        <w:rPr>
          <w:rFonts w:asciiTheme="minorHAnsi" w:eastAsiaTheme="minorHAnsi" w:hAnsiTheme="minorHAnsi" w:cstheme="minorHAnsi"/>
        </w:rPr>
        <w:t>i</w:t>
      </w:r>
      <w:r w:rsidR="00741804" w:rsidRPr="00C51A3A">
        <w:rPr>
          <w:rFonts w:asciiTheme="minorHAnsi" w:eastAsiaTheme="minorHAnsi" w:hAnsiTheme="minorHAnsi" w:cstheme="minorHAnsi"/>
        </w:rPr>
        <w:t> </w:t>
      </w:r>
      <w:r w:rsidR="00A95D9A" w:rsidRPr="00C51A3A">
        <w:rPr>
          <w:rFonts w:asciiTheme="minorHAnsi" w:eastAsiaTheme="minorHAnsi" w:hAnsiTheme="minorHAnsi" w:cstheme="minorHAnsi"/>
        </w:rPr>
        <w:t>średni przedsiębior</w:t>
      </w:r>
      <w:r w:rsidR="00A40523" w:rsidRPr="00C51A3A">
        <w:rPr>
          <w:rFonts w:asciiTheme="minorHAnsi" w:eastAsiaTheme="minorHAnsi" w:hAnsiTheme="minorHAnsi" w:cstheme="minorHAnsi"/>
        </w:rPr>
        <w:t>ca</w:t>
      </w:r>
      <w:r w:rsidRPr="00C51A3A">
        <w:rPr>
          <w:rFonts w:asciiTheme="minorHAnsi" w:eastAsiaTheme="minorHAnsi" w:hAnsiTheme="minorHAnsi" w:cstheme="minorHAnsi"/>
        </w:rPr>
        <w:t>.</w:t>
      </w:r>
    </w:p>
    <w:p w14:paraId="17BCEB89" w14:textId="09623E32" w:rsidR="002F4A20" w:rsidRPr="00C51A3A" w:rsidRDefault="00B437E0" w:rsidP="0093758D">
      <w:pPr>
        <w:pStyle w:val="Akapitzlist"/>
        <w:numPr>
          <w:ilvl w:val="0"/>
          <w:numId w:val="28"/>
        </w:numPr>
        <w:spacing w:after="0"/>
        <w:rPr>
          <w:rFonts w:asciiTheme="minorHAnsi" w:hAnsiTheme="minorHAnsi" w:cstheme="minorHAnsi"/>
          <w:b/>
        </w:rPr>
      </w:pPr>
      <w:r w:rsidRPr="00C51A3A">
        <w:rPr>
          <w:rFonts w:asciiTheme="minorHAnsi" w:hAnsiTheme="minorHAnsi" w:cstheme="minorHAnsi"/>
          <w:b/>
          <w:color w:val="222222"/>
        </w:rPr>
        <w:t xml:space="preserve">Numer </w:t>
      </w:r>
      <w:r w:rsidR="00D26771" w:rsidRPr="00C51A3A">
        <w:rPr>
          <w:rFonts w:asciiTheme="minorHAnsi" w:hAnsiTheme="minorHAnsi" w:cstheme="minorHAnsi"/>
          <w:b/>
          <w:color w:val="222222"/>
        </w:rPr>
        <w:t>ID wsparcia</w:t>
      </w:r>
      <w:r w:rsidR="00D26771" w:rsidRPr="00C51A3A">
        <w:rPr>
          <w:rFonts w:asciiTheme="minorHAnsi" w:hAnsiTheme="minorHAnsi" w:cstheme="minorHAnsi"/>
          <w:color w:val="222222"/>
        </w:rPr>
        <w:t xml:space="preserve"> </w:t>
      </w:r>
      <w:r w:rsidR="00C03464" w:rsidRPr="00C51A3A">
        <w:rPr>
          <w:rFonts w:asciiTheme="minorHAnsi" w:hAnsiTheme="minorHAnsi" w:cstheme="minorHAnsi"/>
          <w:color w:val="222222"/>
        </w:rPr>
        <w:t>–</w:t>
      </w:r>
      <w:r w:rsidR="00D26771" w:rsidRPr="00C51A3A">
        <w:rPr>
          <w:rFonts w:asciiTheme="minorHAnsi" w:hAnsiTheme="minorHAnsi" w:cstheme="minorHAnsi"/>
          <w:b/>
          <w:color w:val="222222"/>
        </w:rPr>
        <w:t xml:space="preserve"> </w:t>
      </w:r>
      <w:r w:rsidR="00D26771" w:rsidRPr="00C51A3A">
        <w:rPr>
          <w:rFonts w:asciiTheme="minorHAnsi" w:hAnsiTheme="minorHAnsi" w:cstheme="minorHAnsi"/>
          <w:color w:val="222222"/>
        </w:rPr>
        <w:t xml:space="preserve">indywidualny numer identyfikacyjny wsparcia, nadawany w systemie BUR przez Operatora, którego Przedsiębiorca używa podczas zapisywania się na </w:t>
      </w:r>
      <w:r w:rsidR="00FE009F" w:rsidRPr="00C51A3A">
        <w:rPr>
          <w:rFonts w:asciiTheme="minorHAnsi" w:hAnsiTheme="minorHAnsi" w:cstheme="minorHAnsi"/>
          <w:color w:val="222222"/>
        </w:rPr>
        <w:t>u</w:t>
      </w:r>
      <w:r w:rsidR="00D26771" w:rsidRPr="00C51A3A">
        <w:rPr>
          <w:rFonts w:asciiTheme="minorHAnsi" w:hAnsiTheme="minorHAnsi" w:cstheme="minorHAnsi"/>
          <w:color w:val="222222"/>
        </w:rPr>
        <w:t xml:space="preserve">sługi </w:t>
      </w:r>
      <w:r w:rsidR="00030A43" w:rsidRPr="00C51A3A">
        <w:rPr>
          <w:rFonts w:asciiTheme="minorHAnsi" w:hAnsiTheme="minorHAnsi" w:cstheme="minorHAnsi"/>
          <w:color w:val="222222"/>
        </w:rPr>
        <w:t xml:space="preserve">rozwojowe </w:t>
      </w:r>
      <w:r w:rsidR="00D26771" w:rsidRPr="00C51A3A">
        <w:rPr>
          <w:rFonts w:asciiTheme="minorHAnsi" w:hAnsiTheme="minorHAnsi" w:cstheme="minorHAnsi"/>
          <w:color w:val="222222"/>
        </w:rPr>
        <w:t>w ramach BUR ujęte w</w:t>
      </w:r>
      <w:r w:rsidR="00020629" w:rsidRPr="00C51A3A">
        <w:rPr>
          <w:rFonts w:asciiTheme="minorHAnsi" w:hAnsiTheme="minorHAnsi" w:cstheme="minorHAnsi"/>
          <w:color w:val="222222"/>
        </w:rPr>
        <w:t> </w:t>
      </w:r>
      <w:r w:rsidR="00FE009F" w:rsidRPr="00C51A3A">
        <w:rPr>
          <w:rFonts w:asciiTheme="minorHAnsi" w:hAnsiTheme="minorHAnsi" w:cstheme="minorHAnsi"/>
          <w:color w:val="222222"/>
        </w:rPr>
        <w:t>u</w:t>
      </w:r>
      <w:r w:rsidR="00D26771" w:rsidRPr="00C51A3A">
        <w:rPr>
          <w:rFonts w:asciiTheme="minorHAnsi" w:hAnsiTheme="minorHAnsi" w:cstheme="minorHAnsi"/>
          <w:color w:val="222222"/>
        </w:rPr>
        <w:t>mowie wsparcia.</w:t>
      </w:r>
    </w:p>
    <w:p w14:paraId="206A3B03" w14:textId="1E8D4658" w:rsidR="00E255AB" w:rsidRPr="00C51A3A" w:rsidRDefault="002F4A20" w:rsidP="0093758D">
      <w:pPr>
        <w:pStyle w:val="Akapitzlist"/>
        <w:numPr>
          <w:ilvl w:val="0"/>
          <w:numId w:val="28"/>
        </w:numPr>
        <w:spacing w:after="0"/>
        <w:rPr>
          <w:rFonts w:asciiTheme="minorHAnsi" w:eastAsiaTheme="minorHAnsi" w:hAnsiTheme="minorHAnsi" w:cstheme="minorHAnsi"/>
          <w:color w:val="000000" w:themeColor="text1"/>
        </w:rPr>
      </w:pPr>
      <w:r w:rsidRPr="00C51A3A">
        <w:rPr>
          <w:rFonts w:asciiTheme="minorHAnsi" w:hAnsiTheme="minorHAnsi" w:cstheme="minorHAnsi"/>
          <w:b/>
          <w:bCs/>
        </w:rPr>
        <w:t>Kwota wsparcia</w:t>
      </w:r>
      <w:r w:rsidRPr="00C51A3A">
        <w:rPr>
          <w:rFonts w:asciiTheme="minorHAnsi" w:hAnsiTheme="minorHAnsi" w:cstheme="minorHAnsi"/>
          <w:bCs/>
        </w:rPr>
        <w:t xml:space="preserve"> </w:t>
      </w:r>
      <w:r w:rsidR="00C03464" w:rsidRPr="00C51A3A">
        <w:rPr>
          <w:rFonts w:asciiTheme="minorHAnsi" w:hAnsiTheme="minorHAnsi" w:cstheme="minorHAnsi"/>
          <w:bCs/>
        </w:rPr>
        <w:t>–</w:t>
      </w:r>
      <w:r w:rsidRPr="00C51A3A">
        <w:rPr>
          <w:rFonts w:asciiTheme="minorHAnsi" w:hAnsiTheme="minorHAnsi" w:cstheme="minorHAnsi"/>
          <w:bCs/>
        </w:rPr>
        <w:t xml:space="preserve"> </w:t>
      </w:r>
      <w:r w:rsidRPr="00C51A3A">
        <w:rPr>
          <w:rFonts w:asciiTheme="minorHAnsi" w:hAnsiTheme="minorHAnsi" w:cstheme="minorHAnsi"/>
        </w:rPr>
        <w:t xml:space="preserve">suma środków poniesionych na </w:t>
      </w:r>
      <w:r w:rsidR="00FE009F" w:rsidRPr="00C51A3A">
        <w:rPr>
          <w:rFonts w:asciiTheme="minorHAnsi" w:hAnsiTheme="minorHAnsi" w:cstheme="minorHAnsi"/>
        </w:rPr>
        <w:t>zakup u</w:t>
      </w:r>
      <w:r w:rsidRPr="00C51A3A">
        <w:rPr>
          <w:rFonts w:asciiTheme="minorHAnsi" w:hAnsiTheme="minorHAnsi" w:cstheme="minorHAnsi"/>
        </w:rPr>
        <w:t>sług rozwojowych z BUR, zgodnych z</w:t>
      </w:r>
      <w:r w:rsidR="009B3459" w:rsidRPr="00C51A3A">
        <w:rPr>
          <w:rFonts w:asciiTheme="minorHAnsi" w:hAnsiTheme="minorHAnsi" w:cstheme="minorHAnsi"/>
        </w:rPr>
        <w:t> </w:t>
      </w:r>
      <w:r w:rsidRPr="00C51A3A">
        <w:rPr>
          <w:rFonts w:asciiTheme="minorHAnsi" w:hAnsiTheme="minorHAnsi" w:cstheme="minorHAnsi"/>
        </w:rPr>
        <w:t xml:space="preserve">potrzebami rozwojowymi Przedsiębiorcy, wynikającymi z </w:t>
      </w:r>
      <w:r w:rsidR="00FE009F" w:rsidRPr="00C51A3A">
        <w:rPr>
          <w:rFonts w:asciiTheme="minorHAnsi" w:hAnsiTheme="minorHAnsi" w:cstheme="minorHAnsi"/>
        </w:rPr>
        <w:t>au</w:t>
      </w:r>
      <w:r w:rsidRPr="00C51A3A">
        <w:rPr>
          <w:rFonts w:asciiTheme="minorHAnsi" w:hAnsiTheme="minorHAnsi" w:cstheme="minorHAnsi"/>
        </w:rPr>
        <w:t>todiagnozy w</w:t>
      </w:r>
      <w:r w:rsidR="009B3459" w:rsidRPr="00C51A3A">
        <w:rPr>
          <w:rFonts w:asciiTheme="minorHAnsi" w:hAnsiTheme="minorHAnsi" w:cstheme="minorHAnsi"/>
        </w:rPr>
        <w:t> </w:t>
      </w:r>
      <w:r w:rsidRPr="00C51A3A">
        <w:rPr>
          <w:rFonts w:asciiTheme="minorHAnsi" w:hAnsiTheme="minorHAnsi" w:cstheme="minorHAnsi"/>
        </w:rPr>
        <w:t xml:space="preserve">ramach </w:t>
      </w:r>
      <w:r w:rsidR="00574975" w:rsidRPr="00C51A3A">
        <w:rPr>
          <w:rFonts w:asciiTheme="minorHAnsi" w:hAnsiTheme="minorHAnsi" w:cstheme="minorHAnsi"/>
        </w:rPr>
        <w:t>P</w:t>
      </w:r>
      <w:r w:rsidRPr="00C51A3A">
        <w:rPr>
          <w:rFonts w:asciiTheme="minorHAnsi" w:hAnsiTheme="minorHAnsi" w:cstheme="minorHAnsi"/>
        </w:rPr>
        <w:t>rojektu stanowiących podstawę do wyliczenia refundacji (dofina</w:t>
      </w:r>
      <w:r w:rsidR="009D000E" w:rsidRPr="00C51A3A">
        <w:rPr>
          <w:rFonts w:asciiTheme="minorHAnsi" w:hAnsiTheme="minorHAnsi" w:cstheme="minorHAnsi"/>
        </w:rPr>
        <w:t>n</w:t>
      </w:r>
      <w:r w:rsidRPr="00C51A3A">
        <w:rPr>
          <w:rFonts w:asciiTheme="minorHAnsi" w:hAnsiTheme="minorHAnsi" w:cstheme="minorHAnsi"/>
        </w:rPr>
        <w:t>sowania). Na kwotę wsparcia składa się dofinansowanie</w:t>
      </w:r>
      <w:r w:rsidR="00735496" w:rsidRPr="00C51A3A">
        <w:rPr>
          <w:rFonts w:asciiTheme="minorHAnsi" w:hAnsiTheme="minorHAnsi" w:cstheme="minorHAnsi"/>
        </w:rPr>
        <w:t xml:space="preserve"> oraz</w:t>
      </w:r>
      <w:r w:rsidRPr="00C51A3A">
        <w:rPr>
          <w:rFonts w:asciiTheme="minorHAnsi" w:hAnsiTheme="minorHAnsi" w:cstheme="minorHAnsi"/>
        </w:rPr>
        <w:t xml:space="preserve"> </w:t>
      </w:r>
      <w:r w:rsidR="00125C91" w:rsidRPr="00C51A3A">
        <w:rPr>
          <w:rFonts w:asciiTheme="minorHAnsi" w:hAnsiTheme="minorHAnsi" w:cstheme="minorHAnsi"/>
        </w:rPr>
        <w:t xml:space="preserve">wkład </w:t>
      </w:r>
      <w:r w:rsidRPr="00C51A3A">
        <w:rPr>
          <w:rFonts w:asciiTheme="minorHAnsi" w:hAnsiTheme="minorHAnsi" w:cstheme="minorHAnsi"/>
        </w:rPr>
        <w:t>własny wnoszony przez Przedsiębior</w:t>
      </w:r>
      <w:r w:rsidR="00574975" w:rsidRPr="00C51A3A">
        <w:rPr>
          <w:rFonts w:asciiTheme="minorHAnsi" w:hAnsiTheme="minorHAnsi" w:cstheme="minorHAnsi"/>
        </w:rPr>
        <w:t>cę</w:t>
      </w:r>
      <w:r w:rsidR="00735496" w:rsidRPr="00C51A3A">
        <w:rPr>
          <w:rFonts w:asciiTheme="minorHAnsi" w:hAnsiTheme="minorHAnsi" w:cstheme="minorHAnsi"/>
        </w:rPr>
        <w:t xml:space="preserve">. </w:t>
      </w:r>
      <w:hyperlink r:id="rId9" w:history="1"/>
    </w:p>
    <w:p w14:paraId="3CF1FBF8" w14:textId="2CD06BBF" w:rsidR="00E255AB" w:rsidRPr="00C51A3A" w:rsidRDefault="00D26771" w:rsidP="0093758D">
      <w:pPr>
        <w:pStyle w:val="Akapitzlist"/>
        <w:numPr>
          <w:ilvl w:val="0"/>
          <w:numId w:val="28"/>
        </w:numPr>
        <w:spacing w:after="0"/>
        <w:rPr>
          <w:rFonts w:asciiTheme="minorHAnsi" w:hAnsiTheme="minorHAnsi" w:cstheme="minorHAnsi"/>
          <w:b/>
        </w:rPr>
      </w:pPr>
      <w:r w:rsidRPr="00C51A3A">
        <w:rPr>
          <w:rFonts w:asciiTheme="minorHAnsi" w:eastAsiaTheme="minorHAnsi" w:hAnsiTheme="minorHAnsi" w:cstheme="minorHAnsi"/>
          <w:b/>
        </w:rPr>
        <w:t>Mał</w:t>
      </w:r>
      <w:r w:rsidR="00A40523" w:rsidRPr="00C51A3A">
        <w:rPr>
          <w:rFonts w:asciiTheme="minorHAnsi" w:eastAsiaTheme="minorHAnsi" w:hAnsiTheme="minorHAnsi" w:cstheme="minorHAnsi"/>
          <w:b/>
        </w:rPr>
        <w:t>y</w:t>
      </w:r>
      <w:r w:rsidRPr="00C51A3A">
        <w:rPr>
          <w:rFonts w:asciiTheme="minorHAnsi" w:eastAsiaTheme="minorHAnsi" w:hAnsiTheme="minorHAnsi" w:cstheme="minorHAnsi"/>
          <w:b/>
        </w:rPr>
        <w:t xml:space="preserve"> przedsiębior</w:t>
      </w:r>
      <w:r w:rsidR="00A40523" w:rsidRPr="00C51A3A">
        <w:rPr>
          <w:rFonts w:asciiTheme="minorHAnsi" w:eastAsiaTheme="minorHAnsi" w:hAnsiTheme="minorHAnsi" w:cstheme="minorHAnsi"/>
          <w:b/>
        </w:rPr>
        <w:t>ca</w:t>
      </w:r>
      <w:r w:rsidRPr="00C51A3A">
        <w:rPr>
          <w:rFonts w:asciiTheme="minorHAnsi" w:eastAsiaTheme="minorHAnsi" w:hAnsiTheme="minorHAnsi" w:cstheme="minorHAnsi"/>
        </w:rPr>
        <w:t xml:space="preserve"> </w:t>
      </w:r>
      <w:r w:rsidR="00222E70" w:rsidRPr="00C51A3A">
        <w:rPr>
          <w:rFonts w:asciiTheme="minorHAnsi" w:eastAsiaTheme="minorHAnsi" w:hAnsiTheme="minorHAnsi" w:cstheme="minorHAnsi"/>
        </w:rPr>
        <w:t>–</w:t>
      </w:r>
      <w:r w:rsidRPr="00C51A3A">
        <w:rPr>
          <w:rFonts w:asciiTheme="minorHAnsi" w:eastAsiaTheme="minorHAnsi" w:hAnsiTheme="minorHAnsi" w:cstheme="minorHAnsi"/>
        </w:rPr>
        <w:t xml:space="preserve"> </w:t>
      </w:r>
      <w:r w:rsidR="00222E70" w:rsidRPr="00C51A3A">
        <w:rPr>
          <w:rFonts w:asciiTheme="minorHAnsi" w:eastAsiaTheme="minorHAnsi" w:hAnsiTheme="minorHAnsi" w:cstheme="minorHAnsi"/>
        </w:rPr>
        <w:t xml:space="preserve">małe przedsiębiorstwo w rozumieniu art. 2 załącznika I do </w:t>
      </w:r>
      <w:r w:rsidR="009B3459" w:rsidRPr="00C51A3A">
        <w:rPr>
          <w:rFonts w:asciiTheme="minorHAnsi" w:eastAsiaTheme="minorHAnsi" w:hAnsiTheme="minorHAnsi" w:cstheme="minorHAnsi"/>
        </w:rPr>
        <w:t xml:space="preserve">rozporządzenia Komisji (UE) nr 651/2014 </w:t>
      </w:r>
      <w:r w:rsidR="009B3459" w:rsidRPr="00C51A3A">
        <w:rPr>
          <w:rFonts w:asciiTheme="minorHAnsi" w:eastAsiaTheme="minorHAnsi" w:hAnsiTheme="minorHAnsi" w:cstheme="minorHAnsi"/>
          <w:color w:val="000000" w:themeColor="text1"/>
        </w:rPr>
        <w:t>z dnia 17 czerwca 2014 r. uznającego niektóre rodzaje pomocy za zgodne z rynkiem wewnętrznym w zastosowaniu art. 107 i 108 Traktatu (Dz. Urz. UE L 187 z 26.6.2014, str. 1, z </w:t>
      </w:r>
      <w:proofErr w:type="spellStart"/>
      <w:r w:rsidR="009B3459" w:rsidRPr="00C51A3A">
        <w:rPr>
          <w:rFonts w:asciiTheme="minorHAnsi" w:eastAsiaTheme="minorHAnsi" w:hAnsiTheme="minorHAnsi" w:cstheme="minorHAnsi"/>
          <w:color w:val="000000" w:themeColor="text1"/>
        </w:rPr>
        <w:t>późn</w:t>
      </w:r>
      <w:proofErr w:type="spellEnd"/>
      <w:r w:rsidR="009B3459" w:rsidRPr="00C51A3A">
        <w:rPr>
          <w:rFonts w:asciiTheme="minorHAnsi" w:eastAsiaTheme="minorHAnsi" w:hAnsiTheme="minorHAnsi" w:cstheme="minorHAnsi"/>
          <w:color w:val="000000" w:themeColor="text1"/>
        </w:rPr>
        <w:t xml:space="preserve">. zm., </w:t>
      </w:r>
      <w:r w:rsidR="009B3459" w:rsidRPr="00C51A3A">
        <w:rPr>
          <w:rFonts w:asciiTheme="minorHAnsi" w:hAnsiTheme="minorHAnsi" w:cstheme="minorHAnsi"/>
          <w:color w:val="000000"/>
        </w:rPr>
        <w:t xml:space="preserve">zwany dalej </w:t>
      </w:r>
      <w:r w:rsidR="009B3459" w:rsidRPr="00C51A3A">
        <w:rPr>
          <w:rFonts w:asciiTheme="minorHAnsi" w:hAnsiTheme="minorHAnsi" w:cstheme="minorHAnsi"/>
          <w:i/>
          <w:color w:val="000000"/>
        </w:rPr>
        <w:t>rozporządzeniem Komisji (UE) nr 651/2014</w:t>
      </w:r>
      <w:r w:rsidR="009B3459" w:rsidRPr="00C51A3A">
        <w:rPr>
          <w:rFonts w:asciiTheme="minorHAnsi" w:eastAsiaTheme="minorHAnsi" w:hAnsiTheme="minorHAnsi" w:cstheme="minorHAnsi"/>
          <w:color w:val="000000" w:themeColor="text1"/>
        </w:rPr>
        <w:t xml:space="preserve">; </w:t>
      </w:r>
      <w:r w:rsidR="006923D7" w:rsidRPr="00C51A3A">
        <w:rPr>
          <w:rFonts w:asciiTheme="minorHAnsi" w:eastAsiaTheme="minorHAnsi" w:hAnsiTheme="minorHAnsi" w:cstheme="minorHAnsi"/>
        </w:rPr>
        <w:t>tj. przedsiębiorstwo</w:t>
      </w:r>
      <w:r w:rsidR="00E255AB" w:rsidRPr="00C51A3A">
        <w:rPr>
          <w:rFonts w:asciiTheme="minorHAnsi" w:hAnsiTheme="minorHAnsi" w:cstheme="minorHAnsi"/>
        </w:rPr>
        <w:t xml:space="preserve">, które zatrudnia </w:t>
      </w:r>
      <w:r w:rsidR="002F4A20" w:rsidRPr="00C51A3A">
        <w:rPr>
          <w:rFonts w:asciiTheme="minorHAnsi" w:hAnsiTheme="minorHAnsi" w:cstheme="minorHAnsi"/>
        </w:rPr>
        <w:t>mniej niż 50</w:t>
      </w:r>
      <w:r w:rsidR="00E255AB" w:rsidRPr="00C51A3A">
        <w:rPr>
          <w:rFonts w:asciiTheme="minorHAnsi" w:hAnsiTheme="minorHAnsi" w:cstheme="minorHAnsi"/>
        </w:rPr>
        <w:t xml:space="preserve"> pracowników </w:t>
      </w:r>
      <w:r w:rsidR="0031542F" w:rsidRPr="00C51A3A">
        <w:rPr>
          <w:rFonts w:asciiTheme="minorHAnsi" w:hAnsiTheme="minorHAnsi" w:cstheme="minorHAnsi"/>
        </w:rPr>
        <w:t>i którego roczny obrót lub roczna suma bilansowa nie przekr</w:t>
      </w:r>
      <w:r w:rsidR="00574975" w:rsidRPr="00C51A3A">
        <w:rPr>
          <w:rFonts w:asciiTheme="minorHAnsi" w:hAnsiTheme="minorHAnsi" w:cstheme="minorHAnsi"/>
        </w:rPr>
        <w:t>acza</w:t>
      </w:r>
      <w:r w:rsidR="0031542F" w:rsidRPr="00C51A3A">
        <w:rPr>
          <w:rFonts w:asciiTheme="minorHAnsi" w:hAnsiTheme="minorHAnsi" w:cstheme="minorHAnsi"/>
        </w:rPr>
        <w:t xml:space="preserve"> 10 milionów </w:t>
      </w:r>
      <w:r w:rsidR="00AE1F0A" w:rsidRPr="00C51A3A">
        <w:rPr>
          <w:rFonts w:asciiTheme="minorHAnsi" w:hAnsiTheme="minorHAnsi" w:cstheme="minorHAnsi"/>
        </w:rPr>
        <w:t>euro</w:t>
      </w:r>
      <w:r w:rsidR="0031542F" w:rsidRPr="00C51A3A">
        <w:rPr>
          <w:rFonts w:asciiTheme="minorHAnsi" w:hAnsiTheme="minorHAnsi" w:cstheme="minorHAnsi"/>
        </w:rPr>
        <w:t>)</w:t>
      </w:r>
      <w:r w:rsidR="00665BD5" w:rsidRPr="00C51A3A">
        <w:rPr>
          <w:rFonts w:asciiTheme="minorHAnsi" w:hAnsiTheme="minorHAnsi" w:cstheme="minorHAnsi"/>
        </w:rPr>
        <w:t>.</w:t>
      </w:r>
      <w:r w:rsidR="00E255AB" w:rsidRPr="00C51A3A">
        <w:rPr>
          <w:rFonts w:asciiTheme="minorHAnsi" w:hAnsiTheme="minorHAnsi" w:cstheme="minorHAnsi"/>
        </w:rPr>
        <w:t xml:space="preserve"> </w:t>
      </w:r>
    </w:p>
    <w:p w14:paraId="160E1C6B" w14:textId="1F7996CA" w:rsidR="00D26771" w:rsidRPr="00C51A3A" w:rsidRDefault="00D00F6E" w:rsidP="0093758D">
      <w:pPr>
        <w:pStyle w:val="Akapitzlist"/>
        <w:numPr>
          <w:ilvl w:val="0"/>
          <w:numId w:val="28"/>
        </w:numPr>
        <w:spacing w:after="0"/>
        <w:rPr>
          <w:rFonts w:asciiTheme="minorHAnsi" w:eastAsiaTheme="minorHAnsi" w:hAnsiTheme="minorHAnsi" w:cstheme="minorHAnsi"/>
          <w:color w:val="000000" w:themeColor="text1"/>
        </w:rPr>
      </w:pPr>
      <w:proofErr w:type="spellStart"/>
      <w:r w:rsidRPr="00C51A3A">
        <w:rPr>
          <w:rFonts w:asciiTheme="minorHAnsi" w:eastAsiaTheme="minorHAnsi" w:hAnsiTheme="minorHAnsi" w:cstheme="minorHAnsi"/>
          <w:b/>
        </w:rPr>
        <w:lastRenderedPageBreak/>
        <w:t>Mikroprzedsiębiorca</w:t>
      </w:r>
      <w:proofErr w:type="spellEnd"/>
      <w:r w:rsidRPr="00C51A3A">
        <w:rPr>
          <w:rFonts w:asciiTheme="minorHAnsi" w:eastAsiaTheme="minorHAnsi" w:hAnsiTheme="minorHAnsi" w:cstheme="minorHAnsi"/>
        </w:rPr>
        <w:t xml:space="preserve"> </w:t>
      </w:r>
      <w:r w:rsidR="00D10BE4" w:rsidRPr="00C51A3A">
        <w:rPr>
          <w:rFonts w:asciiTheme="minorHAnsi" w:eastAsiaTheme="minorHAnsi" w:hAnsiTheme="minorHAnsi" w:cstheme="minorHAnsi"/>
        </w:rPr>
        <w:t>–</w:t>
      </w:r>
      <w:r w:rsidR="00D26771" w:rsidRPr="00C51A3A">
        <w:rPr>
          <w:rFonts w:asciiTheme="minorHAnsi" w:eastAsiaTheme="minorHAnsi" w:hAnsiTheme="minorHAnsi" w:cstheme="minorHAnsi"/>
        </w:rPr>
        <w:t xml:space="preserve"> </w:t>
      </w:r>
      <w:r w:rsidR="00D10BE4" w:rsidRPr="00C51A3A">
        <w:rPr>
          <w:rFonts w:asciiTheme="minorHAnsi" w:eastAsiaTheme="minorHAnsi" w:hAnsiTheme="minorHAnsi" w:cstheme="minorHAnsi"/>
        </w:rPr>
        <w:t>m</w:t>
      </w:r>
      <w:r w:rsidR="00AE1F0A" w:rsidRPr="00C51A3A">
        <w:rPr>
          <w:rFonts w:asciiTheme="minorHAnsi" w:eastAsiaTheme="minorHAnsi" w:hAnsiTheme="minorHAnsi" w:cstheme="minorHAnsi"/>
        </w:rPr>
        <w:t>ikro</w:t>
      </w:r>
      <w:r w:rsidR="00D10BE4" w:rsidRPr="00C51A3A">
        <w:rPr>
          <w:rFonts w:asciiTheme="minorHAnsi" w:eastAsiaTheme="minorHAnsi" w:hAnsiTheme="minorHAnsi" w:cstheme="minorHAnsi"/>
        </w:rPr>
        <w:t xml:space="preserve">przedsiębiorstwo w rozumieniu art. 2 załącznika I do </w:t>
      </w:r>
      <w:r w:rsidR="009B3459" w:rsidRPr="00C51A3A">
        <w:rPr>
          <w:rFonts w:asciiTheme="minorHAnsi" w:eastAsiaTheme="minorHAnsi" w:hAnsiTheme="minorHAnsi" w:cstheme="minorHAnsi"/>
        </w:rPr>
        <w:t xml:space="preserve">rozporządzenia Komisji (UE) nr 651/2014 </w:t>
      </w:r>
      <w:r w:rsidR="00AE1F0A" w:rsidRPr="00C51A3A">
        <w:rPr>
          <w:rFonts w:asciiTheme="minorHAnsi" w:eastAsiaTheme="minorHAnsi" w:hAnsiTheme="minorHAnsi" w:cstheme="minorHAnsi"/>
        </w:rPr>
        <w:t xml:space="preserve">(tj. </w:t>
      </w:r>
      <w:r w:rsidR="00D26771" w:rsidRPr="00C51A3A">
        <w:rPr>
          <w:rFonts w:asciiTheme="minorHAnsi" w:eastAsiaTheme="minorHAnsi" w:hAnsiTheme="minorHAnsi" w:cstheme="minorHAnsi"/>
        </w:rPr>
        <w:t xml:space="preserve">przedsiębiorstwo, które zatrudnia mniej niż 10 pracowników </w:t>
      </w:r>
      <w:r w:rsidR="00AE1F0A" w:rsidRPr="00C51A3A">
        <w:rPr>
          <w:rFonts w:asciiTheme="minorHAnsi" w:eastAsiaTheme="minorHAnsi" w:hAnsiTheme="minorHAnsi" w:cstheme="minorHAnsi"/>
        </w:rPr>
        <w:t>i którego roczny obrót lub roczna suma bilansowa nie przekr</w:t>
      </w:r>
      <w:r w:rsidR="004527D8" w:rsidRPr="00C51A3A">
        <w:rPr>
          <w:rFonts w:asciiTheme="minorHAnsi" w:eastAsiaTheme="minorHAnsi" w:hAnsiTheme="minorHAnsi" w:cstheme="minorHAnsi"/>
        </w:rPr>
        <w:t>acza</w:t>
      </w:r>
      <w:r w:rsidR="00AE1F0A" w:rsidRPr="00C51A3A">
        <w:rPr>
          <w:rFonts w:asciiTheme="minorHAnsi" w:eastAsiaTheme="minorHAnsi" w:hAnsiTheme="minorHAnsi" w:cstheme="minorHAnsi"/>
        </w:rPr>
        <w:t xml:space="preserve"> 2 milionów euro)</w:t>
      </w:r>
      <w:r w:rsidR="00D26771" w:rsidRPr="00C51A3A">
        <w:rPr>
          <w:rFonts w:asciiTheme="minorHAnsi" w:eastAsiaTheme="minorHAnsi" w:hAnsiTheme="minorHAnsi" w:cstheme="minorHAnsi"/>
        </w:rPr>
        <w:t>.</w:t>
      </w:r>
    </w:p>
    <w:p w14:paraId="7ADCEA14" w14:textId="0A31213F" w:rsidR="00FF4504" w:rsidRPr="00C51A3A" w:rsidRDefault="00D26771" w:rsidP="0093758D">
      <w:pPr>
        <w:pStyle w:val="Akapitzlist"/>
        <w:numPr>
          <w:ilvl w:val="0"/>
          <w:numId w:val="28"/>
        </w:numPr>
        <w:spacing w:after="0"/>
        <w:rPr>
          <w:rFonts w:asciiTheme="minorHAnsi" w:hAnsiTheme="minorHAnsi" w:cstheme="minorHAnsi"/>
          <w:iCs/>
        </w:rPr>
      </w:pPr>
      <w:r w:rsidRPr="00C51A3A">
        <w:rPr>
          <w:rFonts w:asciiTheme="minorHAnsi" w:hAnsiTheme="minorHAnsi" w:cstheme="minorHAnsi"/>
          <w:b/>
        </w:rPr>
        <w:t>Operator</w:t>
      </w:r>
      <w:r w:rsidRPr="00C51A3A">
        <w:rPr>
          <w:rFonts w:asciiTheme="minorHAnsi" w:hAnsiTheme="minorHAnsi" w:cstheme="minorHAnsi"/>
        </w:rPr>
        <w:t xml:space="preserve"> – Beneficjent </w:t>
      </w:r>
      <w:r w:rsidR="004527D8" w:rsidRPr="00C51A3A">
        <w:rPr>
          <w:rFonts w:asciiTheme="minorHAnsi" w:eastAsiaTheme="minorHAnsi" w:hAnsiTheme="minorHAnsi" w:cstheme="minorHAnsi"/>
        </w:rPr>
        <w:t>P</w:t>
      </w:r>
      <w:r w:rsidRPr="00C51A3A">
        <w:rPr>
          <w:rFonts w:asciiTheme="minorHAnsi" w:eastAsiaTheme="minorHAnsi" w:hAnsiTheme="minorHAnsi" w:cstheme="minorHAnsi"/>
        </w:rPr>
        <w:t>rojektu</w:t>
      </w:r>
      <w:r w:rsidRPr="00C51A3A">
        <w:rPr>
          <w:rFonts w:asciiTheme="minorHAnsi" w:hAnsiTheme="minorHAnsi" w:cstheme="minorHAnsi"/>
        </w:rPr>
        <w:t>, który zawar</w:t>
      </w:r>
      <w:r w:rsidR="00B40DC2" w:rsidRPr="00C51A3A">
        <w:rPr>
          <w:rFonts w:asciiTheme="minorHAnsi" w:hAnsiTheme="minorHAnsi" w:cstheme="minorHAnsi"/>
        </w:rPr>
        <w:t xml:space="preserve">ł z PARP </w:t>
      </w:r>
      <w:r w:rsidRPr="00C51A3A">
        <w:rPr>
          <w:rFonts w:asciiTheme="minorHAnsi" w:hAnsiTheme="minorHAnsi" w:cstheme="minorHAnsi"/>
        </w:rPr>
        <w:t xml:space="preserve">umowę o </w:t>
      </w:r>
      <w:r w:rsidR="00B40DC2" w:rsidRPr="00C51A3A">
        <w:rPr>
          <w:rFonts w:asciiTheme="minorHAnsi" w:hAnsiTheme="minorHAnsi" w:cstheme="minorHAnsi"/>
        </w:rPr>
        <w:t>dofinansowanie</w:t>
      </w:r>
      <w:r w:rsidR="00681555" w:rsidRPr="00C51A3A">
        <w:rPr>
          <w:rFonts w:asciiTheme="minorHAnsi" w:hAnsiTheme="minorHAnsi" w:cstheme="minorHAnsi"/>
        </w:rPr>
        <w:t>,</w:t>
      </w:r>
      <w:r w:rsidRPr="00C51A3A">
        <w:rPr>
          <w:rFonts w:asciiTheme="minorHAnsi" w:hAnsiTheme="minorHAnsi" w:cstheme="minorHAnsi"/>
        </w:rPr>
        <w:t xml:space="preserve"> tj. </w:t>
      </w:r>
      <w:r w:rsidR="00A43AF3" w:rsidRPr="00C51A3A">
        <w:rPr>
          <w:rFonts w:asciiTheme="minorHAnsi" w:hAnsiTheme="minorHAnsi" w:cstheme="minorHAnsi"/>
          <w:iCs/>
        </w:rPr>
        <w:t>Puławskie Centrum Przedsiębiorczości.</w:t>
      </w:r>
    </w:p>
    <w:p w14:paraId="64A5C924" w14:textId="5275E8BF" w:rsidR="002F4A20" w:rsidRPr="00C51A3A" w:rsidRDefault="002F4A20" w:rsidP="0093758D">
      <w:pPr>
        <w:pStyle w:val="Akapitzlist"/>
        <w:numPr>
          <w:ilvl w:val="0"/>
          <w:numId w:val="28"/>
        </w:numPr>
        <w:spacing w:after="0"/>
        <w:rPr>
          <w:rFonts w:asciiTheme="minorHAnsi" w:eastAsiaTheme="minorHAnsi" w:hAnsiTheme="minorHAnsi" w:cstheme="minorHAnsi"/>
          <w:color w:val="000000" w:themeColor="text1"/>
        </w:rPr>
      </w:pPr>
      <w:r w:rsidRPr="00C51A3A">
        <w:rPr>
          <w:rFonts w:asciiTheme="minorHAnsi" w:eastAsiaTheme="minorHAnsi" w:hAnsiTheme="minorHAnsi" w:cstheme="minorHAnsi"/>
          <w:b/>
          <w:bCs/>
        </w:rPr>
        <w:t>Uczestnicy Projektu</w:t>
      </w:r>
      <w:r w:rsidRPr="00C51A3A">
        <w:rPr>
          <w:rFonts w:asciiTheme="minorHAnsi" w:eastAsiaTheme="minorHAnsi" w:hAnsiTheme="minorHAnsi" w:cstheme="minorHAnsi"/>
          <w:bCs/>
        </w:rPr>
        <w:t xml:space="preserve"> – uczestnicy w rozumieniu </w:t>
      </w:r>
      <w:r w:rsidRPr="00C51A3A">
        <w:rPr>
          <w:rFonts w:asciiTheme="minorHAnsi" w:eastAsiaTheme="minorHAnsi" w:hAnsiTheme="minorHAnsi" w:cstheme="minorHAnsi"/>
          <w:bCs/>
          <w:i/>
        </w:rPr>
        <w:t xml:space="preserve">Wytycznych </w:t>
      </w:r>
      <w:r w:rsidR="004527D8" w:rsidRPr="00C51A3A">
        <w:rPr>
          <w:rFonts w:asciiTheme="minorHAnsi" w:eastAsiaTheme="minorHAnsi" w:hAnsiTheme="minorHAnsi" w:cstheme="minorHAnsi"/>
          <w:bCs/>
          <w:i/>
        </w:rPr>
        <w:t xml:space="preserve">dotyczących </w:t>
      </w:r>
      <w:r w:rsidRPr="00C51A3A">
        <w:rPr>
          <w:rFonts w:asciiTheme="minorHAnsi" w:eastAsiaTheme="minorHAnsi" w:hAnsiTheme="minorHAnsi" w:cstheme="minorHAnsi"/>
          <w:bCs/>
          <w:i/>
        </w:rPr>
        <w:t>monitorowania postępu rzeczowego realizacji programów na lata 2021-2027</w:t>
      </w:r>
      <w:r w:rsidRPr="00C51A3A">
        <w:rPr>
          <w:rFonts w:asciiTheme="minorHAnsi" w:eastAsiaTheme="minorHAnsi" w:hAnsiTheme="minorHAnsi" w:cstheme="minorHAnsi"/>
          <w:bCs/>
        </w:rPr>
        <w:t>,</w:t>
      </w:r>
      <w:r w:rsidR="003B63BC" w:rsidRPr="00C51A3A">
        <w:rPr>
          <w:rFonts w:asciiTheme="minorHAnsi" w:eastAsiaTheme="minorHAnsi" w:hAnsiTheme="minorHAnsi" w:cstheme="minorHAnsi"/>
          <w:bCs/>
        </w:rPr>
        <w:t xml:space="preserve"> </w:t>
      </w:r>
      <w:r w:rsidRPr="00C51A3A">
        <w:rPr>
          <w:rFonts w:asciiTheme="minorHAnsi" w:eastAsiaTheme="minorHAnsi" w:hAnsiTheme="minorHAnsi" w:cstheme="minorHAnsi"/>
          <w:bCs/>
        </w:rPr>
        <w:t>spełniający warunki udziału w</w:t>
      </w:r>
      <w:r w:rsidR="00C03464" w:rsidRPr="00C51A3A">
        <w:rPr>
          <w:rFonts w:asciiTheme="minorHAnsi" w:eastAsiaTheme="minorHAnsi" w:hAnsiTheme="minorHAnsi" w:cstheme="minorHAnsi"/>
          <w:bCs/>
        </w:rPr>
        <w:t> P</w:t>
      </w:r>
      <w:r w:rsidRPr="00C51A3A">
        <w:rPr>
          <w:rFonts w:asciiTheme="minorHAnsi" w:eastAsiaTheme="minorHAnsi" w:hAnsiTheme="minorHAnsi" w:cstheme="minorHAnsi"/>
          <w:bCs/>
        </w:rPr>
        <w:t>rojekcie.</w:t>
      </w:r>
    </w:p>
    <w:p w14:paraId="47224B69" w14:textId="2012D9E5" w:rsidR="002F4A20" w:rsidRPr="00C51A3A" w:rsidRDefault="002F4A20" w:rsidP="0093758D">
      <w:pPr>
        <w:pStyle w:val="Akapitzlist"/>
        <w:numPr>
          <w:ilvl w:val="0"/>
          <w:numId w:val="28"/>
        </w:numPr>
        <w:spacing w:after="0"/>
        <w:rPr>
          <w:rFonts w:asciiTheme="minorHAnsi" w:eastAsiaTheme="minorHAnsi" w:hAnsiTheme="minorHAnsi" w:cstheme="minorHAnsi"/>
          <w:color w:val="000000" w:themeColor="text1"/>
        </w:rPr>
      </w:pPr>
      <w:r w:rsidRPr="00C51A3A">
        <w:rPr>
          <w:rFonts w:asciiTheme="minorHAnsi" w:hAnsiTheme="minorHAnsi" w:cstheme="minorHAnsi"/>
          <w:b/>
        </w:rPr>
        <w:t>Umowa wsparcia</w:t>
      </w:r>
      <w:r w:rsidRPr="00C51A3A">
        <w:rPr>
          <w:rFonts w:asciiTheme="minorHAnsi" w:hAnsiTheme="minorHAnsi" w:cstheme="minorHAnsi"/>
        </w:rPr>
        <w:t xml:space="preserve"> </w:t>
      </w:r>
      <w:r w:rsidRPr="00C51A3A">
        <w:rPr>
          <w:rFonts w:asciiTheme="minorHAnsi" w:hAnsiTheme="minorHAnsi" w:cstheme="minorHAnsi"/>
          <w:b/>
        </w:rPr>
        <w:t xml:space="preserve">- </w:t>
      </w:r>
      <w:r w:rsidRPr="00C51A3A">
        <w:rPr>
          <w:rFonts w:asciiTheme="minorHAnsi" w:hAnsiTheme="minorHAnsi" w:cstheme="minorHAnsi"/>
        </w:rPr>
        <w:t xml:space="preserve">umowa dotycząca refundacji kosztów </w:t>
      </w:r>
      <w:r w:rsidR="00FE009F" w:rsidRPr="00C51A3A">
        <w:rPr>
          <w:rFonts w:asciiTheme="minorHAnsi" w:hAnsiTheme="minorHAnsi" w:cstheme="minorHAnsi"/>
        </w:rPr>
        <w:t>u</w:t>
      </w:r>
      <w:r w:rsidRPr="00C51A3A">
        <w:rPr>
          <w:rFonts w:asciiTheme="minorHAnsi" w:hAnsiTheme="minorHAnsi" w:cstheme="minorHAnsi"/>
        </w:rPr>
        <w:t>sług rozwojowych</w:t>
      </w:r>
      <w:r w:rsidR="002A7C6C" w:rsidRPr="00C51A3A">
        <w:rPr>
          <w:rFonts w:asciiTheme="minorHAnsi" w:hAnsiTheme="minorHAnsi" w:cstheme="minorHAnsi"/>
        </w:rPr>
        <w:t xml:space="preserve">, </w:t>
      </w:r>
      <w:r w:rsidRPr="00C51A3A">
        <w:rPr>
          <w:rFonts w:asciiTheme="minorHAnsi" w:hAnsiTheme="minorHAnsi" w:cstheme="minorHAnsi"/>
        </w:rPr>
        <w:t xml:space="preserve">zawierana pomiędzy Operatorem a Przedsiębiorcą, określająca warunki refundacji, realizacji i rozliczania </w:t>
      </w:r>
      <w:r w:rsidR="00FE009F" w:rsidRPr="00C51A3A">
        <w:rPr>
          <w:rFonts w:asciiTheme="minorHAnsi" w:hAnsiTheme="minorHAnsi" w:cstheme="minorHAnsi"/>
        </w:rPr>
        <w:t>u</w:t>
      </w:r>
      <w:r w:rsidRPr="00C51A3A">
        <w:rPr>
          <w:rFonts w:asciiTheme="minorHAnsi" w:hAnsiTheme="minorHAnsi" w:cstheme="minorHAnsi"/>
        </w:rPr>
        <w:t xml:space="preserve">sług rozwojowych. </w:t>
      </w:r>
    </w:p>
    <w:p w14:paraId="74C77707" w14:textId="106ECC3E" w:rsidR="00B224B4" w:rsidRPr="00C51A3A" w:rsidRDefault="002F4A20" w:rsidP="0093758D">
      <w:pPr>
        <w:pStyle w:val="Akapitzlist"/>
        <w:numPr>
          <w:ilvl w:val="0"/>
          <w:numId w:val="28"/>
        </w:numPr>
        <w:spacing w:after="0"/>
        <w:rPr>
          <w:rFonts w:asciiTheme="minorHAnsi" w:eastAsiaTheme="minorHAnsi" w:hAnsiTheme="minorHAnsi" w:cstheme="minorHAnsi"/>
          <w:color w:val="000000" w:themeColor="text1"/>
        </w:rPr>
      </w:pPr>
      <w:r w:rsidRPr="00C51A3A">
        <w:rPr>
          <w:rFonts w:asciiTheme="minorHAnsi" w:hAnsiTheme="minorHAnsi" w:cstheme="minorHAnsi"/>
          <w:b/>
        </w:rPr>
        <w:t>Usługa rozwojowa –</w:t>
      </w:r>
      <w:r w:rsidR="00B224B4" w:rsidRPr="00C51A3A">
        <w:rPr>
          <w:rFonts w:asciiTheme="minorHAnsi" w:hAnsiTheme="minorHAnsi" w:cstheme="minorHAnsi"/>
          <w:b/>
        </w:rPr>
        <w:t xml:space="preserve"> </w:t>
      </w:r>
      <w:r w:rsidR="00B224B4" w:rsidRPr="00C51A3A">
        <w:rPr>
          <w:rFonts w:asciiTheme="minorHAnsi" w:eastAsiaTheme="minorHAnsi" w:hAnsiTheme="minorHAnsi" w:cstheme="minorHAnsi"/>
          <w:color w:val="000000" w:themeColor="text1"/>
        </w:rPr>
        <w:t xml:space="preserve">usługa doradcza mająca na celu nabycie, utrzymanie lub wzrost wiedzy, umiejętności lub kompetencji społecznych Przedsiębiorcy </w:t>
      </w:r>
      <w:r w:rsidR="00B17814" w:rsidRPr="00C51A3A">
        <w:rPr>
          <w:rFonts w:asciiTheme="minorHAnsi" w:eastAsiaTheme="minorHAnsi" w:hAnsiTheme="minorHAnsi" w:cstheme="minorHAnsi"/>
          <w:color w:val="000000" w:themeColor="text1"/>
        </w:rPr>
        <w:t>i</w:t>
      </w:r>
      <w:r w:rsidR="00B224B4" w:rsidRPr="00C51A3A">
        <w:rPr>
          <w:rFonts w:asciiTheme="minorHAnsi" w:eastAsiaTheme="minorHAnsi" w:hAnsiTheme="minorHAnsi" w:cstheme="minorHAnsi"/>
          <w:color w:val="000000" w:themeColor="text1"/>
        </w:rPr>
        <w:t xml:space="preserve"> </w:t>
      </w:r>
      <w:r w:rsidR="007C0F14" w:rsidRPr="00C51A3A">
        <w:rPr>
          <w:rFonts w:asciiTheme="minorHAnsi" w:eastAsiaTheme="minorHAnsi" w:hAnsiTheme="minorHAnsi" w:cstheme="minorHAnsi"/>
          <w:color w:val="000000" w:themeColor="text1"/>
        </w:rPr>
        <w:t>P</w:t>
      </w:r>
      <w:r w:rsidR="00B224B4" w:rsidRPr="00C51A3A">
        <w:rPr>
          <w:rFonts w:asciiTheme="minorHAnsi" w:eastAsiaTheme="minorHAnsi" w:hAnsiTheme="minorHAnsi" w:cstheme="minorHAnsi"/>
          <w:color w:val="000000" w:themeColor="text1"/>
        </w:rPr>
        <w:t xml:space="preserve">racowników </w:t>
      </w:r>
      <w:r w:rsidR="00BA79FE" w:rsidRPr="00C51A3A">
        <w:rPr>
          <w:rFonts w:asciiTheme="minorHAnsi" w:eastAsiaTheme="minorHAnsi" w:hAnsiTheme="minorHAnsi" w:cstheme="minorHAnsi"/>
          <w:color w:val="000000" w:themeColor="text1"/>
        </w:rPr>
        <w:t xml:space="preserve">przedsiębiorcy </w:t>
      </w:r>
      <w:r w:rsidR="00B224B4" w:rsidRPr="00C51A3A">
        <w:rPr>
          <w:rFonts w:asciiTheme="minorHAnsi" w:eastAsiaTheme="minorHAnsi" w:hAnsiTheme="minorHAnsi" w:cstheme="minorHAnsi"/>
          <w:color w:val="000000" w:themeColor="text1"/>
        </w:rPr>
        <w:t xml:space="preserve">lub pozwalająca na </w:t>
      </w:r>
      <w:r w:rsidR="00B17814" w:rsidRPr="00C51A3A">
        <w:rPr>
          <w:rFonts w:asciiTheme="minorHAnsi" w:eastAsiaTheme="minorHAnsi" w:hAnsiTheme="minorHAnsi" w:cstheme="minorHAnsi"/>
          <w:color w:val="000000" w:themeColor="text1"/>
        </w:rPr>
        <w:t>ich</w:t>
      </w:r>
      <w:r w:rsidR="00B224B4" w:rsidRPr="00C51A3A">
        <w:rPr>
          <w:rFonts w:asciiTheme="minorHAnsi" w:eastAsiaTheme="minorHAnsi" w:hAnsiTheme="minorHAnsi" w:cstheme="minorHAnsi"/>
          <w:color w:val="000000" w:themeColor="text1"/>
        </w:rPr>
        <w:t xml:space="preserve"> rozwój lub usługa szkoleniowa mająca na celu nabycie, potwierdzenie lub wzrost wiedzy, umiejętności lub kompetencji społecznych </w:t>
      </w:r>
      <w:r w:rsidR="00B17814" w:rsidRPr="00C51A3A">
        <w:rPr>
          <w:rFonts w:asciiTheme="minorHAnsi" w:eastAsiaTheme="minorHAnsi" w:hAnsiTheme="minorHAnsi" w:cstheme="minorHAnsi"/>
          <w:color w:val="000000" w:themeColor="text1"/>
        </w:rPr>
        <w:t xml:space="preserve">Przedsiębiorcy i </w:t>
      </w:r>
      <w:r w:rsidR="007C0F14" w:rsidRPr="00C51A3A">
        <w:rPr>
          <w:rFonts w:asciiTheme="minorHAnsi" w:eastAsiaTheme="minorHAnsi" w:hAnsiTheme="minorHAnsi" w:cstheme="minorHAnsi"/>
          <w:color w:val="000000" w:themeColor="text1"/>
        </w:rPr>
        <w:t>P</w:t>
      </w:r>
      <w:r w:rsidR="00B17814" w:rsidRPr="00C51A3A">
        <w:rPr>
          <w:rFonts w:asciiTheme="minorHAnsi" w:eastAsiaTheme="minorHAnsi" w:hAnsiTheme="minorHAnsi" w:cstheme="minorHAnsi"/>
          <w:color w:val="000000" w:themeColor="text1"/>
        </w:rPr>
        <w:t>racowników</w:t>
      </w:r>
      <w:r w:rsidR="00BA79FE" w:rsidRPr="00C51A3A">
        <w:rPr>
          <w:rFonts w:asciiTheme="minorHAnsi" w:eastAsiaTheme="minorHAnsi" w:hAnsiTheme="minorHAnsi" w:cstheme="minorHAnsi"/>
          <w:color w:val="000000" w:themeColor="text1"/>
        </w:rPr>
        <w:t xml:space="preserve"> </w:t>
      </w:r>
      <w:r w:rsidR="00BA79FE" w:rsidRPr="00C51A3A">
        <w:rPr>
          <w:rFonts w:asciiTheme="minorHAnsi" w:hAnsiTheme="minorHAnsi" w:cstheme="minorHAnsi"/>
        </w:rPr>
        <w:t>przedsiębiorcy</w:t>
      </w:r>
      <w:r w:rsidR="00B224B4" w:rsidRPr="00C51A3A">
        <w:rPr>
          <w:rFonts w:asciiTheme="minorHAnsi" w:eastAsiaTheme="minorHAnsi" w:hAnsiTheme="minorHAnsi" w:cstheme="minorHAnsi"/>
          <w:color w:val="000000" w:themeColor="text1"/>
        </w:rPr>
        <w:t>, w</w:t>
      </w:r>
      <w:r w:rsidR="00BA79FE" w:rsidRPr="00C51A3A">
        <w:rPr>
          <w:rFonts w:asciiTheme="minorHAnsi" w:eastAsiaTheme="minorHAnsi" w:hAnsiTheme="minorHAnsi" w:cstheme="minorHAnsi"/>
          <w:color w:val="000000" w:themeColor="text1"/>
        </w:rPr>
        <w:t> </w:t>
      </w:r>
      <w:r w:rsidR="00B224B4" w:rsidRPr="00C51A3A">
        <w:rPr>
          <w:rFonts w:asciiTheme="minorHAnsi" w:eastAsiaTheme="minorHAnsi" w:hAnsiTheme="minorHAnsi" w:cstheme="minorHAnsi"/>
          <w:color w:val="000000" w:themeColor="text1"/>
        </w:rPr>
        <w:t xml:space="preserve">tym </w:t>
      </w:r>
      <w:r w:rsidR="00B224B4" w:rsidRPr="00C51A3A">
        <w:rPr>
          <w:rFonts w:asciiTheme="minorHAnsi" w:hAnsiTheme="minorHAnsi" w:cstheme="minorHAnsi"/>
        </w:rPr>
        <w:t>przygotowująca</w:t>
      </w:r>
      <w:r w:rsidR="00B224B4" w:rsidRPr="00C51A3A">
        <w:rPr>
          <w:rFonts w:asciiTheme="minorHAnsi" w:eastAsiaTheme="minorHAnsi" w:hAnsiTheme="minorHAnsi" w:cstheme="minorHAnsi"/>
          <w:color w:val="000000" w:themeColor="text1"/>
        </w:rPr>
        <w:t xml:space="preserve"> do uzyskania kwalifikacji</w:t>
      </w:r>
      <w:r w:rsidR="00B17814" w:rsidRPr="00C51A3A">
        <w:rPr>
          <w:rFonts w:asciiTheme="minorHAnsi" w:hAnsiTheme="minorHAnsi" w:cstheme="minorHAnsi"/>
        </w:rPr>
        <w:t>, o których mowa w art. 2 pkt 8 ustawy z dnia 22</w:t>
      </w:r>
      <w:r w:rsidR="00BA79FE" w:rsidRPr="00C51A3A">
        <w:rPr>
          <w:rFonts w:asciiTheme="minorHAnsi" w:hAnsiTheme="minorHAnsi" w:cstheme="minorHAnsi"/>
        </w:rPr>
        <w:t> </w:t>
      </w:r>
      <w:r w:rsidR="00B17814" w:rsidRPr="00C51A3A">
        <w:rPr>
          <w:rFonts w:asciiTheme="minorHAnsi" w:hAnsiTheme="minorHAnsi" w:cstheme="minorHAnsi"/>
        </w:rPr>
        <w:t xml:space="preserve">grudnia 2015 r. o Zintegrowanym Systemie Kwalifikacji (Dz. U. z 2020 r. poz. 226, z </w:t>
      </w:r>
      <w:proofErr w:type="spellStart"/>
      <w:r w:rsidR="00B17814" w:rsidRPr="00C51A3A">
        <w:rPr>
          <w:rFonts w:asciiTheme="minorHAnsi" w:hAnsiTheme="minorHAnsi" w:cstheme="minorHAnsi"/>
        </w:rPr>
        <w:t>późn</w:t>
      </w:r>
      <w:proofErr w:type="spellEnd"/>
      <w:r w:rsidR="00B17814" w:rsidRPr="00C51A3A">
        <w:rPr>
          <w:rFonts w:asciiTheme="minorHAnsi" w:hAnsiTheme="minorHAnsi" w:cstheme="minorHAnsi"/>
        </w:rPr>
        <w:t>. zm.)</w:t>
      </w:r>
      <w:r w:rsidR="00B224B4" w:rsidRPr="00C51A3A">
        <w:rPr>
          <w:rFonts w:asciiTheme="minorHAnsi" w:eastAsiaTheme="minorHAnsi" w:hAnsiTheme="minorHAnsi" w:cstheme="minorHAnsi"/>
          <w:color w:val="000000" w:themeColor="text1"/>
        </w:rPr>
        <w:t xml:space="preserve">, lub pozwalająca na </w:t>
      </w:r>
      <w:r w:rsidR="00B17814" w:rsidRPr="00C51A3A">
        <w:rPr>
          <w:rFonts w:asciiTheme="minorHAnsi" w:eastAsiaTheme="minorHAnsi" w:hAnsiTheme="minorHAnsi" w:cstheme="minorHAnsi"/>
          <w:color w:val="000000" w:themeColor="text1"/>
        </w:rPr>
        <w:t>ich</w:t>
      </w:r>
      <w:r w:rsidR="00B224B4" w:rsidRPr="00C51A3A">
        <w:rPr>
          <w:rFonts w:asciiTheme="minorHAnsi" w:eastAsiaTheme="minorHAnsi" w:hAnsiTheme="minorHAnsi" w:cstheme="minorHAnsi"/>
          <w:color w:val="000000" w:themeColor="text1"/>
        </w:rPr>
        <w:t xml:space="preserve"> rozwój; </w:t>
      </w:r>
    </w:p>
    <w:p w14:paraId="4299B3E3" w14:textId="1329F612" w:rsidR="00112D9F" w:rsidRPr="00C51A3A" w:rsidRDefault="00112D9F" w:rsidP="0093758D">
      <w:pPr>
        <w:pStyle w:val="Akapitzlist"/>
        <w:numPr>
          <w:ilvl w:val="0"/>
          <w:numId w:val="28"/>
        </w:numPr>
        <w:spacing w:after="0"/>
        <w:rPr>
          <w:rFonts w:asciiTheme="minorHAnsi" w:eastAsiaTheme="minorHAnsi" w:hAnsiTheme="minorHAnsi" w:cstheme="minorHAnsi"/>
          <w:color w:val="000000" w:themeColor="text1"/>
        </w:rPr>
      </w:pPr>
      <w:bookmarkStart w:id="0" w:name="_Hlk154747211"/>
      <w:r w:rsidRPr="00C51A3A">
        <w:rPr>
          <w:rFonts w:asciiTheme="minorHAnsi" w:hAnsiTheme="minorHAnsi" w:cstheme="minorHAnsi"/>
          <w:b/>
        </w:rPr>
        <w:t xml:space="preserve">Usługa realizowana zdalnie w czasie rzeczywistym </w:t>
      </w:r>
      <w:bookmarkEnd w:id="0"/>
      <w:r w:rsidRPr="00C51A3A">
        <w:rPr>
          <w:rFonts w:asciiTheme="minorHAnsi" w:hAnsiTheme="minorHAnsi" w:cstheme="minorHAnsi"/>
          <w:b/>
        </w:rPr>
        <w:t>-</w:t>
      </w:r>
      <w:r w:rsidRPr="00C51A3A">
        <w:rPr>
          <w:rFonts w:asciiTheme="minorHAnsi" w:eastAsiaTheme="minorHAnsi" w:hAnsiTheme="minorHAnsi" w:cstheme="minorHAnsi"/>
          <w:color w:val="000000" w:themeColor="text1"/>
        </w:rPr>
        <w:t xml:space="preserve"> </w:t>
      </w:r>
      <w:r w:rsidRPr="00C51A3A">
        <w:rPr>
          <w:rFonts w:asciiTheme="minorHAnsi" w:hAnsiTheme="minorHAnsi" w:cstheme="minorHAnsi"/>
        </w:rPr>
        <w:t xml:space="preserve">proces uczenia się, realizowany na odległość za pomocą połączenia internetowego, z wykorzystaniem urządzeń takich jak komputer, tablet, inne urządzenia mobilne, który odbywa się z równoczesnym udziałem zarówno uczestników, jak i eksperta czy trenera (osoby prowadzącej usługę) za pomocą komunikatora. </w:t>
      </w:r>
    </w:p>
    <w:p w14:paraId="737F138C" w14:textId="72208DC6" w:rsidR="00C20447" w:rsidRPr="00C51A3A" w:rsidRDefault="00362477" w:rsidP="0093758D">
      <w:pPr>
        <w:pStyle w:val="Akapitzlist"/>
        <w:numPr>
          <w:ilvl w:val="0"/>
          <w:numId w:val="28"/>
        </w:numPr>
        <w:spacing w:after="0"/>
        <w:rPr>
          <w:rFonts w:asciiTheme="minorHAnsi" w:eastAsiaTheme="minorHAnsi" w:hAnsiTheme="minorHAnsi" w:cstheme="minorHAnsi"/>
          <w:color w:val="000000" w:themeColor="text1"/>
        </w:rPr>
      </w:pPr>
      <w:r w:rsidRPr="00C51A3A">
        <w:rPr>
          <w:rFonts w:asciiTheme="minorHAnsi" w:hAnsiTheme="minorHAnsi" w:cstheme="minorHAnsi"/>
          <w:b/>
        </w:rPr>
        <w:t>PARP</w:t>
      </w:r>
      <w:r w:rsidRPr="00C51A3A">
        <w:rPr>
          <w:rFonts w:asciiTheme="minorHAnsi" w:hAnsiTheme="minorHAnsi" w:cstheme="minorHAnsi"/>
        </w:rPr>
        <w:t xml:space="preserve"> – Polska Agencja Rozwoju Przedsiębiorczości, działająca na podstawie ustawy z dnia 9</w:t>
      </w:r>
      <w:r w:rsidR="00665BD5" w:rsidRPr="00C51A3A">
        <w:rPr>
          <w:rFonts w:asciiTheme="minorHAnsi" w:hAnsiTheme="minorHAnsi" w:cstheme="minorHAnsi"/>
        </w:rPr>
        <w:t> </w:t>
      </w:r>
      <w:r w:rsidRPr="00C51A3A">
        <w:rPr>
          <w:rFonts w:asciiTheme="minorHAnsi" w:hAnsiTheme="minorHAnsi" w:cstheme="minorHAnsi"/>
        </w:rPr>
        <w:t>listopada 2000 r. o utworzeniu Polskiej Agencji Rozwoju Przedsiębiorczości</w:t>
      </w:r>
      <w:r w:rsidR="003E62CD" w:rsidRPr="00C51A3A">
        <w:rPr>
          <w:rFonts w:asciiTheme="minorHAnsi" w:hAnsiTheme="minorHAnsi" w:cstheme="minorHAnsi"/>
        </w:rPr>
        <w:t xml:space="preserve"> (Dz. U. z 2023 r. poz. 462, z </w:t>
      </w:r>
      <w:proofErr w:type="spellStart"/>
      <w:r w:rsidR="003E62CD" w:rsidRPr="00C51A3A">
        <w:rPr>
          <w:rFonts w:asciiTheme="minorHAnsi" w:hAnsiTheme="minorHAnsi" w:cstheme="minorHAnsi"/>
        </w:rPr>
        <w:t>późn</w:t>
      </w:r>
      <w:proofErr w:type="spellEnd"/>
      <w:r w:rsidR="003E62CD" w:rsidRPr="00C51A3A">
        <w:rPr>
          <w:rFonts w:asciiTheme="minorHAnsi" w:hAnsiTheme="minorHAnsi" w:cstheme="minorHAnsi"/>
        </w:rPr>
        <w:t>. zm.)</w:t>
      </w:r>
      <w:r w:rsidR="001D4D85" w:rsidRPr="00C51A3A">
        <w:rPr>
          <w:rFonts w:asciiTheme="minorHAnsi" w:hAnsiTheme="minorHAnsi" w:cstheme="minorHAnsi"/>
        </w:rPr>
        <w:t>,</w:t>
      </w:r>
      <w:r w:rsidRPr="00C51A3A">
        <w:rPr>
          <w:rFonts w:asciiTheme="minorHAnsi" w:hAnsiTheme="minorHAnsi" w:cstheme="minorHAnsi"/>
        </w:rPr>
        <w:t xml:space="preserve"> z siedzibą w Warszawie (00-834) przy ul. Pańskiej 81/83</w:t>
      </w:r>
      <w:r w:rsidR="00122939" w:rsidRPr="00C51A3A">
        <w:rPr>
          <w:rFonts w:asciiTheme="minorHAnsi" w:hAnsiTheme="minorHAnsi" w:cstheme="minorHAnsi"/>
        </w:rPr>
        <w:t>,</w:t>
      </w:r>
      <w:r w:rsidRPr="00C51A3A">
        <w:rPr>
          <w:rFonts w:asciiTheme="minorHAnsi" w:hAnsiTheme="minorHAnsi" w:cstheme="minorHAnsi"/>
        </w:rPr>
        <w:t xml:space="preserve"> będąca Instytucją Pośredniczącą dla Działania </w:t>
      </w:r>
      <w:r w:rsidR="005038C2" w:rsidRPr="00C51A3A">
        <w:rPr>
          <w:rFonts w:asciiTheme="minorHAnsi" w:hAnsiTheme="minorHAnsi" w:cstheme="minorHAnsi"/>
        </w:rPr>
        <w:t>0</w:t>
      </w:r>
      <w:r w:rsidR="00E255AB" w:rsidRPr="00C51A3A">
        <w:rPr>
          <w:rFonts w:asciiTheme="minorHAnsi" w:hAnsiTheme="minorHAnsi" w:cstheme="minorHAnsi"/>
        </w:rPr>
        <w:t>1.03</w:t>
      </w:r>
      <w:r w:rsidRPr="00C51A3A">
        <w:rPr>
          <w:rFonts w:asciiTheme="minorHAnsi" w:hAnsiTheme="minorHAnsi" w:cstheme="minorHAnsi"/>
        </w:rPr>
        <w:t xml:space="preserve"> </w:t>
      </w:r>
      <w:r w:rsidR="00E255AB" w:rsidRPr="00C51A3A">
        <w:rPr>
          <w:rFonts w:asciiTheme="minorHAnsi" w:hAnsiTheme="minorHAnsi" w:cstheme="minorHAnsi"/>
        </w:rPr>
        <w:t>FERS</w:t>
      </w:r>
      <w:r w:rsidRPr="00C51A3A">
        <w:rPr>
          <w:rFonts w:asciiTheme="minorHAnsi" w:hAnsiTheme="minorHAnsi" w:cstheme="minorHAnsi"/>
        </w:rPr>
        <w:t xml:space="preserve">. </w:t>
      </w:r>
    </w:p>
    <w:p w14:paraId="15D8CE14" w14:textId="77777777" w:rsidR="001C784B" w:rsidRPr="00C51A3A" w:rsidRDefault="002924AD" w:rsidP="0093758D">
      <w:pPr>
        <w:pStyle w:val="Akapitzlist"/>
        <w:numPr>
          <w:ilvl w:val="0"/>
          <w:numId w:val="28"/>
        </w:numPr>
        <w:tabs>
          <w:tab w:val="left" w:pos="1134"/>
        </w:tabs>
        <w:spacing w:after="0"/>
        <w:rPr>
          <w:rFonts w:asciiTheme="minorHAnsi" w:eastAsiaTheme="minorHAnsi" w:hAnsiTheme="minorHAnsi" w:cstheme="minorHAnsi"/>
          <w:i/>
          <w:color w:val="000000" w:themeColor="text1"/>
        </w:rPr>
      </w:pPr>
      <w:r w:rsidRPr="00C51A3A">
        <w:rPr>
          <w:rFonts w:asciiTheme="minorHAnsi" w:eastAsiaTheme="minorHAnsi" w:hAnsiTheme="minorHAnsi" w:cstheme="minorHAnsi"/>
          <w:b/>
          <w:bCs/>
          <w:color w:val="000000"/>
        </w:rPr>
        <w:t xml:space="preserve">Pomoc </w:t>
      </w:r>
      <w:r w:rsidRPr="00C51A3A">
        <w:rPr>
          <w:rFonts w:asciiTheme="minorHAnsi" w:eastAsiaTheme="minorHAnsi" w:hAnsiTheme="minorHAnsi" w:cstheme="minorHAnsi"/>
          <w:b/>
          <w:bCs/>
          <w:i/>
          <w:iCs/>
          <w:color w:val="000000"/>
        </w:rPr>
        <w:t xml:space="preserve">de </w:t>
      </w:r>
      <w:proofErr w:type="spellStart"/>
      <w:r w:rsidRPr="00C51A3A">
        <w:rPr>
          <w:rFonts w:asciiTheme="minorHAnsi" w:eastAsiaTheme="minorHAnsi" w:hAnsiTheme="minorHAnsi" w:cstheme="minorHAnsi"/>
          <w:b/>
          <w:bCs/>
          <w:i/>
          <w:iCs/>
          <w:color w:val="000000"/>
        </w:rPr>
        <w:t>minimis</w:t>
      </w:r>
      <w:proofErr w:type="spellEnd"/>
      <w:r w:rsidRPr="00C51A3A">
        <w:rPr>
          <w:rFonts w:asciiTheme="minorHAnsi" w:eastAsiaTheme="minorHAnsi" w:hAnsiTheme="minorHAnsi" w:cstheme="minorHAnsi"/>
          <w:b/>
          <w:bCs/>
          <w:i/>
          <w:iCs/>
          <w:color w:val="000000"/>
        </w:rPr>
        <w:t xml:space="preserve"> </w:t>
      </w:r>
      <w:r w:rsidRPr="00C51A3A">
        <w:rPr>
          <w:rFonts w:asciiTheme="minorHAnsi" w:eastAsiaTheme="minorHAnsi" w:hAnsiTheme="minorHAnsi" w:cstheme="minorHAnsi"/>
          <w:color w:val="000000"/>
        </w:rPr>
        <w:t>– pomoc, o której mowa w</w:t>
      </w:r>
      <w:r w:rsidR="00FD2C02" w:rsidRPr="00C51A3A">
        <w:rPr>
          <w:rFonts w:asciiTheme="minorHAnsi" w:eastAsiaTheme="minorHAnsi" w:hAnsiTheme="minorHAnsi" w:cstheme="minorHAnsi"/>
          <w:color w:val="000000"/>
        </w:rPr>
        <w:t xml:space="preserve"> </w:t>
      </w:r>
      <w:bookmarkStart w:id="1" w:name="_Hlk155948523"/>
    </w:p>
    <w:p w14:paraId="50E0EDCA" w14:textId="77777777" w:rsidR="001C784B" w:rsidRPr="00C51A3A" w:rsidRDefault="001C784B" w:rsidP="0037362B">
      <w:pPr>
        <w:tabs>
          <w:tab w:val="left" w:pos="1134"/>
        </w:tabs>
        <w:spacing w:after="0"/>
        <w:rPr>
          <w:rFonts w:asciiTheme="minorHAnsi" w:hAnsiTheme="minorHAnsi" w:cstheme="minorHAnsi"/>
          <w:i/>
        </w:rPr>
      </w:pPr>
    </w:p>
    <w:p w14:paraId="42328A1E" w14:textId="3F3D401B" w:rsidR="001C784B" w:rsidRPr="00C51A3A" w:rsidRDefault="0033384C" w:rsidP="0033384C">
      <w:pPr>
        <w:tabs>
          <w:tab w:val="left" w:pos="1134"/>
        </w:tabs>
        <w:spacing w:after="0"/>
        <w:ind w:left="357"/>
        <w:rPr>
          <w:rFonts w:asciiTheme="minorHAnsi" w:hAnsiTheme="minorHAnsi" w:cstheme="minorHAnsi"/>
        </w:rPr>
      </w:pPr>
      <w:r w:rsidRPr="00C51A3A">
        <w:rPr>
          <w:rFonts w:asciiTheme="minorHAnsi" w:hAnsiTheme="minorHAnsi" w:cstheme="minorHAnsi"/>
        </w:rPr>
        <w:t xml:space="preserve">rozporządzeniu Komisji (UE) 2023/2831 z dnia 13 grudnia 2023 r. w sprawie stosowania art. 107 i 108 Traktatu o funkcjonowaniu Unii Europejskiej do pomocy de </w:t>
      </w:r>
      <w:proofErr w:type="spellStart"/>
      <w:r w:rsidRPr="00C51A3A">
        <w:rPr>
          <w:rFonts w:asciiTheme="minorHAnsi" w:hAnsiTheme="minorHAnsi" w:cstheme="minorHAnsi"/>
        </w:rPr>
        <w:t>minimis</w:t>
      </w:r>
      <w:proofErr w:type="spellEnd"/>
      <w:r w:rsidRPr="00C51A3A">
        <w:rPr>
          <w:rFonts w:asciiTheme="minorHAnsi" w:hAnsiTheme="minorHAnsi" w:cstheme="minorHAnsi"/>
        </w:rPr>
        <w:t xml:space="preserve"> (Dz. Urz. UE L 2023/2831 z 15.12.2023; zwanym dalej Rozporządzeniem Komisji (UE) 2021/2831 )</w:t>
      </w:r>
    </w:p>
    <w:p w14:paraId="12059E53" w14:textId="77777777" w:rsidR="0033384C" w:rsidRPr="00C51A3A" w:rsidRDefault="0033384C" w:rsidP="0033384C">
      <w:pPr>
        <w:tabs>
          <w:tab w:val="left" w:pos="1134"/>
        </w:tabs>
        <w:spacing w:after="0"/>
        <w:ind w:left="357"/>
        <w:rPr>
          <w:rFonts w:asciiTheme="minorHAnsi" w:hAnsiTheme="minorHAnsi" w:cstheme="minorHAnsi"/>
          <w:i/>
        </w:rPr>
      </w:pPr>
    </w:p>
    <w:p w14:paraId="4CAA2CE1" w14:textId="461D172F" w:rsidR="001C784B" w:rsidRPr="00C51A3A" w:rsidRDefault="001C784B" w:rsidP="0093758D">
      <w:pPr>
        <w:tabs>
          <w:tab w:val="left" w:pos="1134"/>
        </w:tabs>
        <w:spacing w:after="0"/>
        <w:ind w:left="357"/>
        <w:rPr>
          <w:rFonts w:asciiTheme="minorHAnsi" w:eastAsiaTheme="minorHAnsi" w:hAnsiTheme="minorHAnsi" w:cstheme="minorHAnsi"/>
          <w:color w:val="000000" w:themeColor="text1"/>
        </w:rPr>
      </w:pPr>
      <w:r w:rsidRPr="00C51A3A">
        <w:rPr>
          <w:rFonts w:asciiTheme="minorHAnsi" w:hAnsiTheme="minorHAnsi" w:cstheme="minorHAnsi"/>
        </w:rPr>
        <w:t xml:space="preserve">oraz </w:t>
      </w:r>
    </w:p>
    <w:p w14:paraId="156FC18B" w14:textId="77777777" w:rsidR="001C784B" w:rsidRPr="00C51A3A" w:rsidRDefault="001C784B" w:rsidP="0037362B">
      <w:pPr>
        <w:tabs>
          <w:tab w:val="left" w:pos="1134"/>
        </w:tabs>
        <w:spacing w:after="0"/>
        <w:rPr>
          <w:rFonts w:asciiTheme="minorHAnsi" w:eastAsiaTheme="minorHAnsi" w:hAnsiTheme="minorHAnsi" w:cstheme="minorHAnsi"/>
          <w:i/>
          <w:color w:val="000000" w:themeColor="text1"/>
        </w:rPr>
      </w:pPr>
    </w:p>
    <w:bookmarkEnd w:id="1"/>
    <w:p w14:paraId="409E12C9" w14:textId="437F7616" w:rsidR="001C784B" w:rsidRPr="00C51A3A" w:rsidRDefault="00A11A19" w:rsidP="0093758D">
      <w:pPr>
        <w:tabs>
          <w:tab w:val="left" w:pos="1134"/>
        </w:tabs>
        <w:spacing w:after="0"/>
        <w:ind w:left="357"/>
        <w:rPr>
          <w:rFonts w:asciiTheme="minorHAnsi" w:eastAsiaTheme="minorHAnsi" w:hAnsiTheme="minorHAnsi" w:cstheme="minorHAnsi"/>
          <w:color w:val="000000"/>
        </w:rPr>
      </w:pPr>
      <w:r w:rsidRPr="00C51A3A">
        <w:rPr>
          <w:rFonts w:asciiTheme="minorHAnsi" w:eastAsiaTheme="minorHAnsi" w:hAnsiTheme="minorHAnsi" w:cstheme="minorHAnsi"/>
          <w:color w:val="000000"/>
        </w:rPr>
        <w:t>rozporządzeni</w:t>
      </w:r>
      <w:r w:rsidR="0035193A" w:rsidRPr="00C51A3A">
        <w:rPr>
          <w:rFonts w:asciiTheme="minorHAnsi" w:eastAsiaTheme="minorHAnsi" w:hAnsiTheme="minorHAnsi" w:cstheme="minorHAnsi"/>
          <w:color w:val="000000"/>
        </w:rPr>
        <w:t>u</w:t>
      </w:r>
      <w:r w:rsidRPr="00C51A3A">
        <w:rPr>
          <w:rFonts w:asciiTheme="minorHAnsi" w:eastAsiaTheme="minorHAnsi" w:hAnsiTheme="minorHAnsi" w:cstheme="minorHAnsi"/>
          <w:color w:val="000000"/>
        </w:rPr>
        <w:t xml:space="preserve"> Ministra Funduszy i Polityki Regionalnej z dnia 25</w:t>
      </w:r>
      <w:r w:rsidR="00407DA5" w:rsidRPr="00C51A3A">
        <w:rPr>
          <w:rFonts w:asciiTheme="minorHAnsi" w:eastAsiaTheme="minorHAnsi" w:hAnsiTheme="minorHAnsi" w:cstheme="minorHAnsi"/>
          <w:color w:val="000000"/>
        </w:rPr>
        <w:t> </w:t>
      </w:r>
      <w:r w:rsidRPr="00C51A3A">
        <w:rPr>
          <w:rFonts w:asciiTheme="minorHAnsi" w:eastAsiaTheme="minorHAnsi" w:hAnsiTheme="minorHAnsi" w:cstheme="minorHAnsi"/>
          <w:color w:val="000000"/>
        </w:rPr>
        <w:t>maja 2023 r. w</w:t>
      </w:r>
      <w:r w:rsidR="0035193A" w:rsidRPr="00C51A3A">
        <w:rPr>
          <w:rFonts w:asciiTheme="minorHAnsi" w:eastAsiaTheme="minorHAnsi" w:hAnsiTheme="minorHAnsi" w:cstheme="minorHAnsi"/>
          <w:color w:val="000000"/>
        </w:rPr>
        <w:t> </w:t>
      </w:r>
      <w:r w:rsidRPr="00C51A3A">
        <w:rPr>
          <w:rFonts w:asciiTheme="minorHAnsi" w:eastAsiaTheme="minorHAnsi" w:hAnsiTheme="minorHAnsi" w:cstheme="minorHAnsi"/>
          <w:color w:val="000000"/>
        </w:rPr>
        <w:t>sprawie udzielania przez Polską Agencję Rozwoju Przedsiębiorczości pomocy finansowej w ramach programu „Fundusze Europejskie dla Rozwoju Społecznego 2021–2027” (Dz. U. poz. 1106)</w:t>
      </w:r>
      <w:r w:rsidR="001C784B" w:rsidRPr="00C51A3A">
        <w:rPr>
          <w:rFonts w:asciiTheme="minorHAnsi" w:eastAsiaTheme="minorHAnsi" w:hAnsiTheme="minorHAnsi" w:cstheme="minorHAnsi"/>
          <w:color w:val="000000"/>
        </w:rPr>
        <w:t xml:space="preserve"> </w:t>
      </w:r>
    </w:p>
    <w:p w14:paraId="35D25CAF" w14:textId="77777777" w:rsidR="001C784B" w:rsidRPr="00C51A3A" w:rsidRDefault="001C784B" w:rsidP="0093758D">
      <w:pPr>
        <w:tabs>
          <w:tab w:val="left" w:pos="1134"/>
        </w:tabs>
        <w:spacing w:after="0"/>
        <w:ind w:left="714"/>
        <w:rPr>
          <w:rFonts w:asciiTheme="minorHAnsi" w:eastAsiaTheme="minorHAnsi" w:hAnsiTheme="minorHAnsi" w:cstheme="minorHAnsi"/>
          <w:i/>
          <w:color w:val="000000"/>
        </w:rPr>
      </w:pPr>
    </w:p>
    <w:p w14:paraId="59EBAA96" w14:textId="77777777" w:rsidR="001C784B" w:rsidRPr="00C51A3A" w:rsidRDefault="001C784B" w:rsidP="0093758D">
      <w:pPr>
        <w:tabs>
          <w:tab w:val="left" w:pos="1134"/>
        </w:tabs>
        <w:spacing w:after="0"/>
        <w:ind w:left="714"/>
        <w:rPr>
          <w:rFonts w:asciiTheme="minorHAnsi" w:eastAsiaTheme="minorHAnsi" w:hAnsiTheme="minorHAnsi" w:cstheme="minorHAnsi"/>
          <w:color w:val="000000" w:themeColor="text1"/>
        </w:rPr>
      </w:pPr>
    </w:p>
    <w:p w14:paraId="6725F04D" w14:textId="30861F5D" w:rsidR="00020780" w:rsidRPr="00C51A3A" w:rsidRDefault="00D26771" w:rsidP="0093758D">
      <w:pPr>
        <w:pStyle w:val="Akapitzlist"/>
        <w:numPr>
          <w:ilvl w:val="0"/>
          <w:numId w:val="28"/>
        </w:numPr>
        <w:tabs>
          <w:tab w:val="left" w:pos="1134"/>
        </w:tabs>
        <w:spacing w:after="0"/>
        <w:rPr>
          <w:rFonts w:asciiTheme="minorHAnsi" w:eastAsiaTheme="minorHAnsi" w:hAnsiTheme="minorHAnsi" w:cstheme="minorHAnsi"/>
          <w:color w:val="000000" w:themeColor="text1"/>
        </w:rPr>
      </w:pPr>
      <w:r w:rsidRPr="00C51A3A">
        <w:rPr>
          <w:rFonts w:asciiTheme="minorHAnsi" w:eastAsiaTheme="minorHAnsi" w:hAnsiTheme="minorHAnsi" w:cstheme="minorHAnsi"/>
          <w:b/>
          <w:bCs/>
        </w:rPr>
        <w:t>Pracownik przedsiębior</w:t>
      </w:r>
      <w:r w:rsidR="008E3394" w:rsidRPr="00C51A3A">
        <w:rPr>
          <w:rFonts w:asciiTheme="minorHAnsi" w:eastAsiaTheme="minorHAnsi" w:hAnsiTheme="minorHAnsi" w:cstheme="minorHAnsi"/>
          <w:b/>
          <w:bCs/>
        </w:rPr>
        <w:t>cy</w:t>
      </w:r>
      <w:r w:rsidRPr="00C51A3A">
        <w:rPr>
          <w:rFonts w:asciiTheme="minorHAnsi" w:eastAsiaTheme="minorHAnsi" w:hAnsiTheme="minorHAnsi" w:cstheme="minorHAnsi"/>
          <w:bCs/>
        </w:rPr>
        <w:t xml:space="preserve"> –</w:t>
      </w:r>
      <w:r w:rsidR="00E520EC" w:rsidRPr="00C51A3A">
        <w:rPr>
          <w:rFonts w:asciiTheme="minorHAnsi" w:eastAsiaTheme="minorHAnsi" w:hAnsiTheme="minorHAnsi" w:cstheme="minorHAnsi"/>
          <w:color w:val="000000"/>
        </w:rPr>
        <w:t xml:space="preserve"> </w:t>
      </w:r>
      <w:r w:rsidR="00020780" w:rsidRPr="00C51A3A">
        <w:rPr>
          <w:rFonts w:asciiTheme="minorHAnsi" w:eastAsiaTheme="minorHAnsi" w:hAnsiTheme="minorHAnsi" w:cstheme="minorHAnsi"/>
          <w:color w:val="000000"/>
        </w:rPr>
        <w:t>osob</w:t>
      </w:r>
      <w:r w:rsidR="00E520EC" w:rsidRPr="00C51A3A">
        <w:rPr>
          <w:rFonts w:asciiTheme="minorHAnsi" w:eastAsiaTheme="minorHAnsi" w:hAnsiTheme="minorHAnsi" w:cstheme="minorHAnsi"/>
          <w:color w:val="000000"/>
        </w:rPr>
        <w:t>a</w:t>
      </w:r>
      <w:r w:rsidR="00020780" w:rsidRPr="00C51A3A">
        <w:rPr>
          <w:rFonts w:asciiTheme="minorHAnsi" w:eastAsiaTheme="minorHAnsi" w:hAnsiTheme="minorHAnsi" w:cstheme="minorHAnsi"/>
          <w:color w:val="000000"/>
        </w:rPr>
        <w:t>, o której mowa w art. 3 ust. 3 ustawy z</w:t>
      </w:r>
      <w:r w:rsidR="00875890" w:rsidRPr="00C51A3A">
        <w:rPr>
          <w:rFonts w:asciiTheme="minorHAnsi" w:eastAsiaTheme="minorHAnsi" w:hAnsiTheme="minorHAnsi" w:cstheme="minorHAnsi"/>
          <w:color w:val="000000"/>
        </w:rPr>
        <w:t> </w:t>
      </w:r>
      <w:r w:rsidR="00020780" w:rsidRPr="00C51A3A">
        <w:rPr>
          <w:rFonts w:asciiTheme="minorHAnsi" w:eastAsiaTheme="minorHAnsi" w:hAnsiTheme="minorHAnsi" w:cstheme="minorHAnsi"/>
          <w:color w:val="000000"/>
        </w:rPr>
        <w:t>dnia 9 listopada 2000 r. o</w:t>
      </w:r>
      <w:r w:rsidR="00E520EC" w:rsidRPr="00C51A3A">
        <w:rPr>
          <w:rFonts w:asciiTheme="minorHAnsi" w:eastAsiaTheme="minorHAnsi" w:hAnsiTheme="minorHAnsi" w:cstheme="minorHAnsi"/>
          <w:color w:val="000000"/>
        </w:rPr>
        <w:t> </w:t>
      </w:r>
      <w:r w:rsidR="00020780" w:rsidRPr="00C51A3A">
        <w:rPr>
          <w:rFonts w:asciiTheme="minorHAnsi" w:eastAsiaTheme="minorHAnsi" w:hAnsiTheme="minorHAnsi" w:cstheme="minorHAnsi"/>
          <w:color w:val="000000"/>
        </w:rPr>
        <w:t>utworzeniu Polskiej Agencji Rozwoju Przedsiębiorczośc</w:t>
      </w:r>
      <w:r w:rsidR="002F4A20" w:rsidRPr="00C51A3A">
        <w:rPr>
          <w:rFonts w:asciiTheme="minorHAnsi" w:eastAsiaTheme="minorHAnsi" w:hAnsiTheme="minorHAnsi" w:cstheme="minorHAnsi"/>
          <w:color w:val="000000"/>
        </w:rPr>
        <w:t>i</w:t>
      </w:r>
      <w:r w:rsidR="00875890" w:rsidRPr="00C51A3A">
        <w:rPr>
          <w:rFonts w:asciiTheme="minorHAnsi" w:eastAsiaTheme="minorHAnsi" w:hAnsiTheme="minorHAnsi" w:cstheme="minorHAnsi"/>
          <w:color w:val="000000"/>
        </w:rPr>
        <w:t xml:space="preserve">, wykonującą pracę na rzecz </w:t>
      </w:r>
      <w:r w:rsidR="000D785E" w:rsidRPr="00C51A3A">
        <w:rPr>
          <w:rFonts w:asciiTheme="minorHAnsi" w:eastAsiaTheme="minorHAnsi" w:hAnsiTheme="minorHAnsi" w:cstheme="minorHAnsi"/>
          <w:color w:val="000000"/>
        </w:rPr>
        <w:t>P</w:t>
      </w:r>
      <w:r w:rsidR="00875890" w:rsidRPr="00C51A3A">
        <w:rPr>
          <w:rFonts w:asciiTheme="minorHAnsi" w:eastAsiaTheme="minorHAnsi" w:hAnsiTheme="minorHAnsi" w:cstheme="minorHAnsi"/>
          <w:color w:val="000000"/>
        </w:rPr>
        <w:t>rzedsiębiorcy</w:t>
      </w:r>
      <w:r w:rsidR="002F4A20" w:rsidRPr="00C51A3A">
        <w:rPr>
          <w:rFonts w:asciiTheme="minorHAnsi" w:eastAsiaTheme="minorHAnsi" w:hAnsiTheme="minorHAnsi" w:cstheme="minorHAnsi"/>
          <w:color w:val="000000"/>
        </w:rPr>
        <w:t>:</w:t>
      </w:r>
    </w:p>
    <w:p w14:paraId="701DE72F" w14:textId="65EBCA28" w:rsidR="006B6E2D" w:rsidRPr="00C51A3A" w:rsidRDefault="006B6E2D" w:rsidP="0093758D">
      <w:pPr>
        <w:numPr>
          <w:ilvl w:val="0"/>
          <w:numId w:val="49"/>
        </w:numPr>
        <w:spacing w:after="0"/>
        <w:rPr>
          <w:rFonts w:asciiTheme="minorHAnsi" w:eastAsiaTheme="minorHAnsi" w:hAnsiTheme="minorHAnsi" w:cstheme="minorHAnsi"/>
        </w:rPr>
      </w:pPr>
      <w:r w:rsidRPr="00C51A3A">
        <w:rPr>
          <w:rFonts w:asciiTheme="minorHAnsi" w:hAnsiTheme="minorHAnsi" w:cstheme="minorHAnsi"/>
        </w:rPr>
        <w:t>pracownika</w:t>
      </w:r>
      <w:r w:rsidRPr="00C51A3A">
        <w:rPr>
          <w:rFonts w:asciiTheme="minorHAnsi" w:eastAsiaTheme="minorHAnsi" w:hAnsiTheme="minorHAnsi" w:cstheme="minorHAnsi"/>
        </w:rPr>
        <w:t xml:space="preserve"> w rozumieniu art. 2 ustawy z dnia 26 czerwca 1974 r. – Kodeks pracy (Dz.</w:t>
      </w:r>
      <w:r w:rsidR="000D785E" w:rsidRPr="00C51A3A">
        <w:rPr>
          <w:rFonts w:asciiTheme="minorHAnsi" w:eastAsiaTheme="minorHAnsi" w:hAnsiTheme="minorHAnsi" w:cstheme="minorHAnsi"/>
        </w:rPr>
        <w:t> </w:t>
      </w:r>
      <w:r w:rsidRPr="00C51A3A">
        <w:rPr>
          <w:rFonts w:asciiTheme="minorHAnsi" w:eastAsiaTheme="minorHAnsi" w:hAnsiTheme="minorHAnsi" w:cstheme="minorHAnsi"/>
        </w:rPr>
        <w:t>U. z</w:t>
      </w:r>
      <w:r w:rsidR="00DF775D" w:rsidRPr="00C51A3A">
        <w:rPr>
          <w:rFonts w:asciiTheme="minorHAnsi" w:eastAsiaTheme="minorHAnsi" w:hAnsiTheme="minorHAnsi" w:cstheme="minorHAnsi"/>
        </w:rPr>
        <w:t> 2023 r. poz. 1465</w:t>
      </w:r>
      <w:r w:rsidRPr="00C51A3A">
        <w:rPr>
          <w:rFonts w:asciiTheme="minorHAnsi" w:eastAsiaTheme="minorHAnsi" w:hAnsiTheme="minorHAnsi" w:cstheme="minorHAnsi"/>
        </w:rPr>
        <w:t>);</w:t>
      </w:r>
    </w:p>
    <w:p w14:paraId="3D622E72" w14:textId="623DD8B7" w:rsidR="007E0E37" w:rsidRPr="00C51A3A" w:rsidRDefault="007E0E37" w:rsidP="0093758D">
      <w:pPr>
        <w:numPr>
          <w:ilvl w:val="0"/>
          <w:numId w:val="49"/>
        </w:numPr>
        <w:spacing w:after="0"/>
        <w:rPr>
          <w:rFonts w:asciiTheme="minorHAnsi" w:eastAsiaTheme="minorHAnsi" w:hAnsiTheme="minorHAnsi" w:cstheme="minorHAnsi"/>
        </w:rPr>
      </w:pPr>
      <w:r w:rsidRPr="00C51A3A">
        <w:rPr>
          <w:rFonts w:asciiTheme="minorHAnsi" w:eastAsiaTheme="minorHAnsi" w:hAnsiTheme="minorHAnsi" w:cstheme="minorHAnsi"/>
        </w:rPr>
        <w:lastRenderedPageBreak/>
        <w:t>pracownika tymczasowego w rozumieniu art. 2 pkt 2 ustawy z dnia 9 lipca 2003 r. o </w:t>
      </w:r>
      <w:r w:rsidRPr="00C51A3A">
        <w:rPr>
          <w:rFonts w:asciiTheme="minorHAnsi" w:hAnsiTheme="minorHAnsi" w:cstheme="minorHAnsi"/>
        </w:rPr>
        <w:t>zatrudnianiu</w:t>
      </w:r>
      <w:r w:rsidRPr="00C51A3A">
        <w:rPr>
          <w:rFonts w:asciiTheme="minorHAnsi" w:eastAsiaTheme="minorHAnsi" w:hAnsiTheme="minorHAnsi" w:cstheme="minorHAnsi"/>
        </w:rPr>
        <w:t xml:space="preserve"> pracowników tymczasowych (Dz. U. z </w:t>
      </w:r>
      <w:r w:rsidR="00C732DC" w:rsidRPr="00C51A3A">
        <w:rPr>
          <w:rFonts w:asciiTheme="minorHAnsi" w:eastAsiaTheme="minorHAnsi" w:hAnsiTheme="minorHAnsi" w:cstheme="minorHAnsi"/>
        </w:rPr>
        <w:t>2023 r. poz. 1110</w:t>
      </w:r>
      <w:r w:rsidRPr="00C51A3A">
        <w:rPr>
          <w:rFonts w:asciiTheme="minorHAnsi" w:eastAsiaTheme="minorHAnsi" w:hAnsiTheme="minorHAnsi" w:cstheme="minorHAnsi"/>
        </w:rPr>
        <w:t>);</w:t>
      </w:r>
    </w:p>
    <w:p w14:paraId="496F3614" w14:textId="3FE0A43B" w:rsidR="00681555" w:rsidRPr="00C51A3A" w:rsidRDefault="006B6E2D" w:rsidP="0093758D">
      <w:pPr>
        <w:numPr>
          <w:ilvl w:val="0"/>
          <w:numId w:val="49"/>
        </w:numPr>
        <w:spacing w:after="0"/>
        <w:rPr>
          <w:rFonts w:asciiTheme="minorHAnsi" w:hAnsiTheme="minorHAnsi" w:cstheme="minorHAnsi"/>
        </w:rPr>
      </w:pPr>
      <w:r w:rsidRPr="00C51A3A">
        <w:rPr>
          <w:rFonts w:asciiTheme="minorHAnsi" w:eastAsiaTheme="minorHAnsi" w:hAnsiTheme="minorHAnsi" w:cstheme="minorHAnsi"/>
        </w:rPr>
        <w:t>osobę wykonującą pracę na podstawie umowy agencyjnej, umowy zlecenia lub innej umowy o</w:t>
      </w:r>
      <w:r w:rsidR="00DF775D" w:rsidRPr="00C51A3A">
        <w:rPr>
          <w:rFonts w:asciiTheme="minorHAnsi" w:eastAsiaTheme="minorHAnsi" w:hAnsiTheme="minorHAnsi" w:cstheme="minorHAnsi"/>
        </w:rPr>
        <w:t> </w:t>
      </w:r>
      <w:r w:rsidRPr="00C51A3A">
        <w:rPr>
          <w:rFonts w:asciiTheme="minorHAnsi" w:eastAsiaTheme="minorHAnsi" w:hAnsiTheme="minorHAnsi" w:cstheme="minorHAnsi"/>
        </w:rPr>
        <w:t xml:space="preserve">świadczenie usług, do której zgodnie z </w:t>
      </w:r>
      <w:r w:rsidR="00C732DC" w:rsidRPr="00C51A3A">
        <w:rPr>
          <w:rFonts w:asciiTheme="minorHAnsi" w:eastAsiaTheme="minorHAnsi" w:hAnsiTheme="minorHAnsi" w:cstheme="minorHAnsi"/>
        </w:rPr>
        <w:t xml:space="preserve">ustawą z dnia 23 kwietnia 1964 r. – </w:t>
      </w:r>
      <w:r w:rsidRPr="00C51A3A">
        <w:rPr>
          <w:rFonts w:asciiTheme="minorHAnsi" w:eastAsiaTheme="minorHAnsi" w:hAnsiTheme="minorHAnsi" w:cstheme="minorHAnsi"/>
        </w:rPr>
        <w:t>Kodeks cywilny</w:t>
      </w:r>
      <w:r w:rsidR="00C732DC" w:rsidRPr="00C51A3A">
        <w:rPr>
          <w:rFonts w:asciiTheme="minorHAnsi" w:eastAsiaTheme="minorHAnsi" w:hAnsiTheme="minorHAnsi" w:cstheme="minorHAnsi"/>
        </w:rPr>
        <w:t xml:space="preserve"> (Dz. U. z 2023 r. poz. 1610, z </w:t>
      </w:r>
      <w:proofErr w:type="spellStart"/>
      <w:r w:rsidR="00C732DC" w:rsidRPr="00C51A3A">
        <w:rPr>
          <w:rFonts w:asciiTheme="minorHAnsi" w:eastAsiaTheme="minorHAnsi" w:hAnsiTheme="minorHAnsi" w:cstheme="minorHAnsi"/>
        </w:rPr>
        <w:t>późn</w:t>
      </w:r>
      <w:proofErr w:type="spellEnd"/>
      <w:r w:rsidR="00C732DC" w:rsidRPr="00C51A3A">
        <w:rPr>
          <w:rFonts w:asciiTheme="minorHAnsi" w:eastAsiaTheme="minorHAnsi" w:hAnsiTheme="minorHAnsi" w:cstheme="minorHAnsi"/>
        </w:rPr>
        <w:t>. zm.)</w:t>
      </w:r>
      <w:r w:rsidRPr="00C51A3A">
        <w:rPr>
          <w:rFonts w:asciiTheme="minorHAnsi" w:eastAsiaTheme="minorHAnsi" w:hAnsiTheme="minorHAnsi" w:cstheme="minorHAnsi"/>
        </w:rPr>
        <w:t xml:space="preserve"> stosuje się przepisy dotyczące zlecenia albo umowy o</w:t>
      </w:r>
      <w:r w:rsidR="00C732DC" w:rsidRPr="00C51A3A">
        <w:rPr>
          <w:rFonts w:asciiTheme="minorHAnsi" w:eastAsiaTheme="minorHAnsi" w:hAnsiTheme="minorHAnsi" w:cstheme="minorHAnsi"/>
        </w:rPr>
        <w:t> </w:t>
      </w:r>
      <w:r w:rsidRPr="00C51A3A">
        <w:rPr>
          <w:rFonts w:asciiTheme="minorHAnsi" w:eastAsiaTheme="minorHAnsi" w:hAnsiTheme="minorHAnsi" w:cstheme="minorHAnsi"/>
        </w:rPr>
        <w:t>dzieło, jeżeli umowę taką zawarła z pracodawcą, z którym pozostaje w</w:t>
      </w:r>
      <w:r w:rsidR="00DF775D" w:rsidRPr="00C51A3A">
        <w:rPr>
          <w:rFonts w:asciiTheme="minorHAnsi" w:eastAsiaTheme="minorHAnsi" w:hAnsiTheme="minorHAnsi" w:cstheme="minorHAnsi"/>
        </w:rPr>
        <w:t> </w:t>
      </w:r>
      <w:r w:rsidRPr="00C51A3A">
        <w:rPr>
          <w:rFonts w:asciiTheme="minorHAnsi" w:eastAsiaTheme="minorHAnsi" w:hAnsiTheme="minorHAnsi" w:cstheme="minorHAnsi"/>
        </w:rPr>
        <w:t xml:space="preserve">stosunku </w:t>
      </w:r>
      <w:r w:rsidRPr="00C51A3A">
        <w:rPr>
          <w:rFonts w:asciiTheme="minorHAnsi" w:hAnsiTheme="minorHAnsi" w:cstheme="minorHAnsi"/>
        </w:rPr>
        <w:t>pracy, lub jeżeli w ramach takiej umowy wykonuje pracę na rzecz pracodawcy, z</w:t>
      </w:r>
      <w:r w:rsidR="00122939" w:rsidRPr="00C51A3A">
        <w:rPr>
          <w:rFonts w:asciiTheme="minorHAnsi" w:hAnsiTheme="minorHAnsi" w:cstheme="minorHAnsi"/>
        </w:rPr>
        <w:t> </w:t>
      </w:r>
      <w:r w:rsidRPr="00C51A3A">
        <w:rPr>
          <w:rFonts w:asciiTheme="minorHAnsi" w:hAnsiTheme="minorHAnsi" w:cstheme="minorHAnsi"/>
        </w:rPr>
        <w:t>którym pozostaje w</w:t>
      </w:r>
      <w:r w:rsidR="00C732DC" w:rsidRPr="00C51A3A">
        <w:rPr>
          <w:rFonts w:asciiTheme="minorHAnsi" w:hAnsiTheme="minorHAnsi" w:cstheme="minorHAnsi"/>
        </w:rPr>
        <w:t> </w:t>
      </w:r>
      <w:r w:rsidRPr="00C51A3A">
        <w:rPr>
          <w:rFonts w:asciiTheme="minorHAnsi" w:hAnsiTheme="minorHAnsi" w:cstheme="minorHAnsi"/>
        </w:rPr>
        <w:t>stosunku pracy;</w:t>
      </w:r>
    </w:p>
    <w:p w14:paraId="02C8A8EB" w14:textId="77777777" w:rsidR="00681555" w:rsidRPr="00C51A3A" w:rsidRDefault="006B6E2D" w:rsidP="0093758D">
      <w:pPr>
        <w:numPr>
          <w:ilvl w:val="0"/>
          <w:numId w:val="49"/>
        </w:numPr>
        <w:spacing w:after="0"/>
        <w:rPr>
          <w:rFonts w:asciiTheme="minorHAnsi" w:hAnsiTheme="minorHAnsi" w:cstheme="minorHAnsi"/>
        </w:rPr>
      </w:pPr>
      <w:r w:rsidRPr="00C51A3A">
        <w:rPr>
          <w:rFonts w:asciiTheme="minorHAnsi" w:hAnsiTheme="minorHAnsi" w:cstheme="minorHAnsi"/>
        </w:rPr>
        <w:t>właściciela pełniącego funkcje kierownicze;</w:t>
      </w:r>
    </w:p>
    <w:p w14:paraId="492B2EA7" w14:textId="28092FFF" w:rsidR="006C2FC3" w:rsidRPr="00C51A3A" w:rsidRDefault="006B6E2D" w:rsidP="0093758D">
      <w:pPr>
        <w:numPr>
          <w:ilvl w:val="0"/>
          <w:numId w:val="49"/>
        </w:numPr>
        <w:spacing w:after="0"/>
        <w:rPr>
          <w:rFonts w:asciiTheme="minorHAnsi" w:eastAsiaTheme="minorHAnsi" w:hAnsiTheme="minorHAnsi" w:cstheme="minorHAnsi"/>
        </w:rPr>
      </w:pPr>
      <w:r w:rsidRPr="00C51A3A">
        <w:rPr>
          <w:rFonts w:asciiTheme="minorHAnsi" w:hAnsiTheme="minorHAnsi" w:cstheme="minorHAnsi"/>
        </w:rPr>
        <w:t>wspólnika w tym</w:t>
      </w:r>
      <w:r w:rsidRPr="00C51A3A">
        <w:rPr>
          <w:rFonts w:asciiTheme="minorHAnsi" w:eastAsiaTheme="minorHAnsi" w:hAnsiTheme="minorHAnsi" w:cstheme="minorHAnsi"/>
        </w:rPr>
        <w:t xml:space="preserve"> partnera prowadzącego regularną działalność w przedsiębiorstwie i</w:t>
      </w:r>
      <w:r w:rsidR="00C732DC" w:rsidRPr="00C51A3A">
        <w:rPr>
          <w:rFonts w:asciiTheme="minorHAnsi" w:eastAsiaTheme="minorHAnsi" w:hAnsiTheme="minorHAnsi" w:cstheme="minorHAnsi"/>
        </w:rPr>
        <w:t> </w:t>
      </w:r>
      <w:r w:rsidRPr="00C51A3A">
        <w:rPr>
          <w:rFonts w:asciiTheme="minorHAnsi" w:eastAsiaTheme="minorHAnsi" w:hAnsiTheme="minorHAnsi" w:cstheme="minorHAnsi"/>
        </w:rPr>
        <w:t>czerpiącego z niego korzyści finansowe.</w:t>
      </w:r>
    </w:p>
    <w:p w14:paraId="4915A4F1" w14:textId="0BE1FF6A" w:rsidR="00D26771" w:rsidRPr="00C51A3A" w:rsidRDefault="00D26771" w:rsidP="0093758D">
      <w:pPr>
        <w:pStyle w:val="Akapitzlist"/>
        <w:numPr>
          <w:ilvl w:val="0"/>
          <w:numId w:val="28"/>
        </w:numPr>
        <w:spacing w:after="0"/>
        <w:rPr>
          <w:rFonts w:asciiTheme="minorHAnsi" w:eastAsiaTheme="minorHAnsi" w:hAnsiTheme="minorHAnsi" w:cstheme="minorHAnsi"/>
          <w:color w:val="000000" w:themeColor="text1"/>
        </w:rPr>
      </w:pPr>
      <w:r w:rsidRPr="00C51A3A">
        <w:rPr>
          <w:rFonts w:asciiTheme="minorHAnsi" w:hAnsiTheme="minorHAnsi" w:cstheme="minorHAnsi"/>
          <w:b/>
        </w:rPr>
        <w:t>Projekt</w:t>
      </w:r>
      <w:r w:rsidRPr="00C51A3A">
        <w:rPr>
          <w:rFonts w:asciiTheme="minorHAnsi" w:hAnsiTheme="minorHAnsi" w:cstheme="minorHAnsi"/>
        </w:rPr>
        <w:t xml:space="preserve"> </w:t>
      </w:r>
      <w:r w:rsidR="00E67AA8" w:rsidRPr="00C51A3A">
        <w:rPr>
          <w:rFonts w:asciiTheme="minorHAnsi" w:hAnsiTheme="minorHAnsi" w:cstheme="minorHAnsi"/>
          <w:b/>
        </w:rPr>
        <w:t>ogólnopolski</w:t>
      </w:r>
      <w:r w:rsidR="00E67AA8" w:rsidRPr="00C51A3A">
        <w:rPr>
          <w:rFonts w:asciiTheme="minorHAnsi" w:hAnsiTheme="minorHAnsi" w:cstheme="minorHAnsi"/>
        </w:rPr>
        <w:t xml:space="preserve"> </w:t>
      </w:r>
      <w:r w:rsidRPr="00C51A3A">
        <w:rPr>
          <w:rFonts w:asciiTheme="minorHAnsi" w:hAnsiTheme="minorHAnsi" w:cstheme="minorHAnsi"/>
        </w:rPr>
        <w:t xml:space="preserve">– oznacza projekt, realizowany przez Operatora, </w:t>
      </w:r>
      <w:r w:rsidR="00E67AA8" w:rsidRPr="00C51A3A">
        <w:rPr>
          <w:rFonts w:asciiTheme="minorHAnsi" w:hAnsiTheme="minorHAnsi" w:cstheme="minorHAnsi"/>
        </w:rPr>
        <w:t>obejmujący swoim zasięgiem obszar każdego województwa w Polsce.</w:t>
      </w:r>
    </w:p>
    <w:p w14:paraId="670CD5FC" w14:textId="44F89CEF" w:rsidR="00D26771" w:rsidRPr="00C51A3A" w:rsidRDefault="00D26771" w:rsidP="0093758D">
      <w:pPr>
        <w:pStyle w:val="Akapitzlist"/>
        <w:numPr>
          <w:ilvl w:val="0"/>
          <w:numId w:val="28"/>
        </w:numPr>
        <w:spacing w:after="0"/>
        <w:rPr>
          <w:rFonts w:asciiTheme="minorHAnsi" w:eastAsiaTheme="minorHAnsi" w:hAnsiTheme="minorHAnsi" w:cstheme="minorHAnsi"/>
          <w:color w:val="000000" w:themeColor="text1"/>
        </w:rPr>
      </w:pPr>
      <w:r w:rsidRPr="00C51A3A">
        <w:rPr>
          <w:rFonts w:asciiTheme="minorHAnsi" w:eastAsiaTheme="minorHAnsi" w:hAnsiTheme="minorHAnsi" w:cstheme="minorHAnsi"/>
          <w:b/>
          <w:color w:val="000000" w:themeColor="text1"/>
        </w:rPr>
        <w:t>Przedsiębiorca</w:t>
      </w:r>
      <w:r w:rsidRPr="00C51A3A">
        <w:rPr>
          <w:rFonts w:asciiTheme="minorHAnsi" w:eastAsiaTheme="minorHAnsi" w:hAnsiTheme="minorHAnsi" w:cstheme="minorHAnsi"/>
          <w:color w:val="000000" w:themeColor="text1"/>
        </w:rPr>
        <w:t xml:space="preserve"> </w:t>
      </w:r>
      <w:r w:rsidR="00C03464" w:rsidRPr="00C51A3A">
        <w:rPr>
          <w:rFonts w:asciiTheme="minorHAnsi" w:eastAsiaTheme="minorHAnsi" w:hAnsiTheme="minorHAnsi" w:cstheme="minorHAnsi"/>
          <w:color w:val="000000" w:themeColor="text1"/>
        </w:rPr>
        <w:t>–</w:t>
      </w:r>
      <w:r w:rsidRPr="00C51A3A">
        <w:rPr>
          <w:rFonts w:asciiTheme="minorHAnsi" w:eastAsiaTheme="minorHAnsi" w:hAnsiTheme="minorHAnsi" w:cstheme="minorHAnsi"/>
          <w:color w:val="000000" w:themeColor="text1"/>
        </w:rPr>
        <w:t xml:space="preserve"> </w:t>
      </w:r>
      <w:r w:rsidR="002F4A20" w:rsidRPr="00C51A3A">
        <w:rPr>
          <w:rFonts w:asciiTheme="minorHAnsi" w:hAnsiTheme="minorHAnsi" w:cstheme="minorHAnsi"/>
        </w:rPr>
        <w:t>przedsiębiorc</w:t>
      </w:r>
      <w:r w:rsidR="00E520EC" w:rsidRPr="00C51A3A">
        <w:rPr>
          <w:rFonts w:asciiTheme="minorHAnsi" w:hAnsiTheme="minorHAnsi" w:cstheme="minorHAnsi"/>
        </w:rPr>
        <w:t>a</w:t>
      </w:r>
      <w:r w:rsidR="002F4A20" w:rsidRPr="00C51A3A">
        <w:rPr>
          <w:rFonts w:asciiTheme="minorHAnsi" w:hAnsiTheme="minorHAnsi" w:cstheme="minorHAnsi"/>
        </w:rPr>
        <w:t>, o którym mowa w art. 3 ust. 1</w:t>
      </w:r>
      <w:r w:rsidR="002454F7" w:rsidRPr="00C51A3A">
        <w:rPr>
          <w:rFonts w:asciiTheme="minorHAnsi" w:hAnsiTheme="minorHAnsi" w:cstheme="minorHAnsi"/>
        </w:rPr>
        <w:t xml:space="preserve"> </w:t>
      </w:r>
      <w:r w:rsidR="002F4A20" w:rsidRPr="00C51A3A">
        <w:rPr>
          <w:rFonts w:asciiTheme="minorHAnsi" w:hAnsiTheme="minorHAnsi" w:cstheme="minorHAnsi"/>
        </w:rPr>
        <w:t xml:space="preserve">ustawy z dnia </w:t>
      </w:r>
      <w:smartTag w:uri="urn:schemas-microsoft-com:office:smarttags" w:element="date">
        <w:smartTagPr>
          <w:attr w:name="Year" w:val="2000"/>
          <w:attr w:name="Day" w:val="9"/>
          <w:attr w:name="Month" w:val="11"/>
          <w:attr w:name="ls" w:val="trans"/>
        </w:smartTagPr>
        <w:r w:rsidR="002F4A20" w:rsidRPr="00C51A3A">
          <w:rPr>
            <w:rFonts w:asciiTheme="minorHAnsi" w:hAnsiTheme="minorHAnsi" w:cstheme="minorHAnsi"/>
          </w:rPr>
          <w:t>9 listopada 2000 r.</w:t>
        </w:r>
      </w:smartTag>
      <w:r w:rsidR="002F4A20" w:rsidRPr="00C51A3A">
        <w:rPr>
          <w:rFonts w:asciiTheme="minorHAnsi" w:hAnsiTheme="minorHAnsi" w:cstheme="minorHAnsi"/>
        </w:rPr>
        <w:t xml:space="preserve"> o utworzeniu Polskiej Agencji Rozwoju Przedsiębiorczości, </w:t>
      </w:r>
      <w:r w:rsidRPr="00C51A3A">
        <w:rPr>
          <w:rFonts w:asciiTheme="minorHAnsi" w:eastAsiaTheme="minorHAnsi" w:hAnsiTheme="minorHAnsi" w:cstheme="minorHAnsi"/>
          <w:color w:val="000000" w:themeColor="text1"/>
        </w:rPr>
        <w:t>spełniaj</w:t>
      </w:r>
      <w:r w:rsidR="006C2FC3" w:rsidRPr="00C51A3A">
        <w:rPr>
          <w:rFonts w:asciiTheme="minorHAnsi" w:eastAsiaTheme="minorHAnsi" w:hAnsiTheme="minorHAnsi" w:cstheme="minorHAnsi"/>
          <w:color w:val="000000" w:themeColor="text1"/>
        </w:rPr>
        <w:t>ące</w:t>
      </w:r>
      <w:r w:rsidR="002F4A20" w:rsidRPr="00C51A3A">
        <w:rPr>
          <w:rFonts w:asciiTheme="minorHAnsi" w:eastAsiaTheme="minorHAnsi" w:hAnsiTheme="minorHAnsi" w:cstheme="minorHAnsi"/>
          <w:color w:val="000000" w:themeColor="text1"/>
        </w:rPr>
        <w:t>go</w:t>
      </w:r>
      <w:r w:rsidR="006C2FC3" w:rsidRPr="00C51A3A">
        <w:rPr>
          <w:rFonts w:asciiTheme="minorHAnsi" w:eastAsiaTheme="minorHAnsi" w:hAnsiTheme="minorHAnsi" w:cstheme="minorHAnsi"/>
          <w:color w:val="000000" w:themeColor="text1"/>
        </w:rPr>
        <w:t xml:space="preserve"> warunki udziału w</w:t>
      </w:r>
      <w:r w:rsidR="00210F54" w:rsidRPr="00C51A3A">
        <w:rPr>
          <w:rFonts w:asciiTheme="minorHAnsi" w:eastAsiaTheme="minorHAnsi" w:hAnsiTheme="minorHAnsi" w:cstheme="minorHAnsi"/>
          <w:color w:val="000000" w:themeColor="text1"/>
        </w:rPr>
        <w:t> </w:t>
      </w:r>
      <w:r w:rsidR="007835ED" w:rsidRPr="00C51A3A">
        <w:rPr>
          <w:rFonts w:asciiTheme="minorHAnsi" w:eastAsiaTheme="minorHAnsi" w:hAnsiTheme="minorHAnsi" w:cstheme="minorHAnsi"/>
          <w:color w:val="000000" w:themeColor="text1"/>
        </w:rPr>
        <w:t>P</w:t>
      </w:r>
      <w:r w:rsidR="006C2FC3" w:rsidRPr="00C51A3A">
        <w:rPr>
          <w:rFonts w:asciiTheme="minorHAnsi" w:eastAsiaTheme="minorHAnsi" w:hAnsiTheme="minorHAnsi" w:cstheme="minorHAnsi"/>
          <w:color w:val="000000" w:themeColor="text1"/>
        </w:rPr>
        <w:t>rojekcie</w:t>
      </w:r>
      <w:r w:rsidRPr="00C51A3A">
        <w:rPr>
          <w:rFonts w:asciiTheme="minorHAnsi" w:eastAsiaTheme="minorHAnsi" w:hAnsiTheme="minorHAnsi" w:cstheme="minorHAnsi"/>
          <w:color w:val="000000" w:themeColor="text1"/>
        </w:rPr>
        <w:t>.</w:t>
      </w:r>
    </w:p>
    <w:p w14:paraId="5AAFA246" w14:textId="45C79461" w:rsidR="008A6550" w:rsidRPr="00C51A3A" w:rsidRDefault="00D26771" w:rsidP="0093758D">
      <w:pPr>
        <w:pStyle w:val="Akapitzlist"/>
        <w:numPr>
          <w:ilvl w:val="0"/>
          <w:numId w:val="28"/>
        </w:numPr>
        <w:spacing w:after="0"/>
        <w:rPr>
          <w:rFonts w:asciiTheme="minorHAnsi" w:eastAsiaTheme="minorHAnsi" w:hAnsiTheme="minorHAnsi" w:cstheme="minorHAnsi"/>
          <w:color w:val="000000" w:themeColor="text1"/>
        </w:rPr>
      </w:pPr>
      <w:r w:rsidRPr="00C51A3A">
        <w:rPr>
          <w:rFonts w:asciiTheme="minorHAnsi" w:eastAsiaTheme="minorHAnsi" w:hAnsiTheme="minorHAnsi" w:cstheme="minorHAnsi"/>
          <w:b/>
        </w:rPr>
        <w:t>Średni przedsiębior</w:t>
      </w:r>
      <w:r w:rsidR="00D00F6E" w:rsidRPr="00C51A3A">
        <w:rPr>
          <w:rFonts w:asciiTheme="minorHAnsi" w:eastAsiaTheme="minorHAnsi" w:hAnsiTheme="minorHAnsi" w:cstheme="minorHAnsi"/>
          <w:b/>
        </w:rPr>
        <w:t>ca</w:t>
      </w:r>
      <w:r w:rsidRPr="00C51A3A">
        <w:rPr>
          <w:rFonts w:asciiTheme="minorHAnsi" w:eastAsiaTheme="minorHAnsi" w:hAnsiTheme="minorHAnsi" w:cstheme="minorHAnsi"/>
        </w:rPr>
        <w:t xml:space="preserve"> </w:t>
      </w:r>
      <w:r w:rsidR="00C03464" w:rsidRPr="00C51A3A">
        <w:rPr>
          <w:rFonts w:asciiTheme="minorHAnsi" w:eastAsiaTheme="minorHAnsi" w:hAnsiTheme="minorHAnsi" w:cstheme="minorHAnsi"/>
        </w:rPr>
        <w:t>–</w:t>
      </w:r>
      <w:r w:rsidRPr="00C51A3A">
        <w:rPr>
          <w:rFonts w:asciiTheme="minorHAnsi" w:eastAsiaTheme="minorHAnsi" w:hAnsiTheme="minorHAnsi" w:cstheme="minorHAnsi"/>
        </w:rPr>
        <w:t xml:space="preserve"> </w:t>
      </w:r>
      <w:r w:rsidR="009C179A" w:rsidRPr="00C51A3A">
        <w:rPr>
          <w:rFonts w:asciiTheme="minorHAnsi" w:eastAsiaTheme="minorHAnsi" w:hAnsiTheme="minorHAnsi" w:cstheme="minorHAnsi"/>
        </w:rPr>
        <w:t>średnie przedsiębiorstwo w rozumieniu art. 2 załącznika I do rozporządzenia Komisji (UE) nr 651/2014 (tj. przedsiębiorstwo, które zatrudnia mniej niż 250 pracowników i którego roczny obrót nie przekracza 50 milionów euro lub roczna suma bilansowa nie przekracza 43 milionów euro).</w:t>
      </w:r>
    </w:p>
    <w:p w14:paraId="47BF9A92" w14:textId="3201EF64" w:rsidR="00C072E9" w:rsidRPr="00C51A3A" w:rsidRDefault="00C072E9" w:rsidP="0093758D">
      <w:pPr>
        <w:pStyle w:val="Akapitzlist"/>
        <w:numPr>
          <w:ilvl w:val="0"/>
          <w:numId w:val="28"/>
        </w:numPr>
        <w:spacing w:after="0"/>
        <w:rPr>
          <w:rFonts w:asciiTheme="minorHAnsi" w:hAnsiTheme="minorHAnsi" w:cstheme="minorHAnsi"/>
        </w:rPr>
      </w:pPr>
      <w:r w:rsidRPr="00C51A3A">
        <w:rPr>
          <w:rFonts w:asciiTheme="minorHAnsi" w:hAnsiTheme="minorHAnsi" w:cstheme="minorHAnsi"/>
          <w:b/>
        </w:rPr>
        <w:t xml:space="preserve">Wkład własny </w:t>
      </w:r>
      <w:bookmarkStart w:id="2" w:name="_Hlk154057614"/>
      <w:r w:rsidRPr="00C51A3A">
        <w:rPr>
          <w:rFonts w:asciiTheme="minorHAnsi" w:hAnsiTheme="minorHAnsi" w:cstheme="minorHAnsi"/>
          <w:b/>
        </w:rPr>
        <w:t>przedsiębiorcy</w:t>
      </w:r>
      <w:bookmarkEnd w:id="2"/>
      <w:r w:rsidRPr="00C51A3A">
        <w:rPr>
          <w:rFonts w:asciiTheme="minorHAnsi" w:hAnsiTheme="minorHAnsi" w:cstheme="minorHAnsi"/>
        </w:rPr>
        <w:t xml:space="preserve"> – środki finansowe wnoszone przez </w:t>
      </w:r>
      <w:r w:rsidR="002F4A20" w:rsidRPr="00C51A3A">
        <w:rPr>
          <w:rFonts w:asciiTheme="minorHAnsi" w:hAnsiTheme="minorHAnsi" w:cstheme="minorHAnsi"/>
        </w:rPr>
        <w:t>P</w:t>
      </w:r>
      <w:r w:rsidRPr="00C51A3A">
        <w:rPr>
          <w:rFonts w:asciiTheme="minorHAnsi" w:hAnsiTheme="minorHAnsi" w:cstheme="minorHAnsi"/>
        </w:rPr>
        <w:t xml:space="preserve">rzedsiębiorcę, które zostaną przeznaczone na pokrycie części kosztów </w:t>
      </w:r>
      <w:r w:rsidR="001A7448" w:rsidRPr="00C51A3A">
        <w:rPr>
          <w:rFonts w:asciiTheme="minorHAnsi" w:hAnsiTheme="minorHAnsi" w:cstheme="minorHAnsi"/>
        </w:rPr>
        <w:t>U</w:t>
      </w:r>
      <w:r w:rsidRPr="00C51A3A">
        <w:rPr>
          <w:rFonts w:asciiTheme="minorHAnsi" w:hAnsiTheme="minorHAnsi" w:cstheme="minorHAnsi"/>
        </w:rPr>
        <w:t xml:space="preserve">sług </w:t>
      </w:r>
      <w:r w:rsidR="0046351B" w:rsidRPr="00C51A3A">
        <w:rPr>
          <w:rFonts w:asciiTheme="minorHAnsi" w:hAnsiTheme="minorHAnsi" w:cstheme="minorHAnsi"/>
        </w:rPr>
        <w:t>rozwojowych</w:t>
      </w:r>
      <w:r w:rsidRPr="00C51A3A">
        <w:rPr>
          <w:rFonts w:asciiTheme="minorHAnsi" w:hAnsiTheme="minorHAnsi" w:cstheme="minorHAnsi"/>
        </w:rPr>
        <w:t>. Wkład własny nie może pochodzić ze środków publicznych, w tym dotacji/subwencji z budżetu państwa i</w:t>
      </w:r>
      <w:r w:rsidR="002454F7" w:rsidRPr="00C51A3A">
        <w:rPr>
          <w:rFonts w:asciiTheme="minorHAnsi" w:hAnsiTheme="minorHAnsi" w:cstheme="minorHAnsi"/>
        </w:rPr>
        <w:t> </w:t>
      </w:r>
      <w:r w:rsidRPr="00C51A3A">
        <w:rPr>
          <w:rFonts w:asciiTheme="minorHAnsi" w:hAnsiTheme="minorHAnsi" w:cstheme="minorHAnsi"/>
        </w:rPr>
        <w:t xml:space="preserve">budżetu jednostek samorządu terytorialnego. Wkład własny może zostać wniesiony wynagrodzeniami </w:t>
      </w:r>
      <w:r w:rsidR="007C0F14" w:rsidRPr="00C51A3A">
        <w:rPr>
          <w:rFonts w:asciiTheme="minorHAnsi" w:hAnsiTheme="minorHAnsi" w:cstheme="minorHAnsi"/>
        </w:rPr>
        <w:t>P</w:t>
      </w:r>
      <w:r w:rsidRPr="00C51A3A">
        <w:rPr>
          <w:rFonts w:asciiTheme="minorHAnsi" w:hAnsiTheme="minorHAnsi" w:cstheme="minorHAnsi"/>
        </w:rPr>
        <w:t xml:space="preserve">racowników </w:t>
      </w:r>
      <w:r w:rsidR="00B1386D" w:rsidRPr="00C51A3A">
        <w:rPr>
          <w:rFonts w:asciiTheme="minorHAnsi" w:hAnsiTheme="minorHAnsi" w:cstheme="minorHAnsi"/>
        </w:rPr>
        <w:t>p</w:t>
      </w:r>
      <w:r w:rsidR="00BA79FE" w:rsidRPr="00C51A3A">
        <w:rPr>
          <w:rFonts w:asciiTheme="minorHAnsi" w:hAnsiTheme="minorHAnsi" w:cstheme="minorHAnsi"/>
        </w:rPr>
        <w:t xml:space="preserve">rzedsiębiorcy </w:t>
      </w:r>
      <w:r w:rsidRPr="00C51A3A">
        <w:rPr>
          <w:rFonts w:asciiTheme="minorHAnsi" w:hAnsiTheme="minorHAnsi" w:cstheme="minorHAnsi"/>
        </w:rPr>
        <w:t xml:space="preserve">delegowanych </w:t>
      </w:r>
      <w:r w:rsidR="00A50F97" w:rsidRPr="00C51A3A">
        <w:rPr>
          <w:rFonts w:asciiTheme="minorHAnsi" w:hAnsiTheme="minorHAnsi" w:cstheme="minorHAnsi"/>
        </w:rPr>
        <w:t xml:space="preserve">do uczestnictwa w </w:t>
      </w:r>
      <w:r w:rsidR="001A7448" w:rsidRPr="00C51A3A">
        <w:rPr>
          <w:rFonts w:asciiTheme="minorHAnsi" w:hAnsiTheme="minorHAnsi" w:cstheme="minorHAnsi"/>
        </w:rPr>
        <w:t>U</w:t>
      </w:r>
      <w:r w:rsidR="00FE009F" w:rsidRPr="00C51A3A">
        <w:rPr>
          <w:rFonts w:asciiTheme="minorHAnsi" w:hAnsiTheme="minorHAnsi" w:cstheme="minorHAnsi"/>
        </w:rPr>
        <w:t>s</w:t>
      </w:r>
      <w:r w:rsidR="00A50F97" w:rsidRPr="00C51A3A">
        <w:rPr>
          <w:rFonts w:asciiTheme="minorHAnsi" w:hAnsiTheme="minorHAnsi" w:cstheme="minorHAnsi"/>
        </w:rPr>
        <w:t xml:space="preserve">łudze </w:t>
      </w:r>
      <w:r w:rsidR="00372C2C" w:rsidRPr="00C51A3A">
        <w:rPr>
          <w:rFonts w:asciiTheme="minorHAnsi" w:hAnsiTheme="minorHAnsi" w:cstheme="minorHAnsi"/>
        </w:rPr>
        <w:t>rozwojowej</w:t>
      </w:r>
      <w:r w:rsidR="00A50F97" w:rsidRPr="00C51A3A">
        <w:rPr>
          <w:rFonts w:asciiTheme="minorHAnsi" w:hAnsiTheme="minorHAnsi" w:cstheme="minorHAnsi"/>
        </w:rPr>
        <w:t>.</w:t>
      </w:r>
    </w:p>
    <w:p w14:paraId="0321EE4C" w14:textId="77777777" w:rsidR="00C072E9" w:rsidRPr="00C51A3A" w:rsidRDefault="00C072E9" w:rsidP="0093758D">
      <w:pPr>
        <w:spacing w:after="0"/>
        <w:rPr>
          <w:rFonts w:asciiTheme="minorHAnsi" w:eastAsiaTheme="minorHAnsi" w:hAnsiTheme="minorHAnsi" w:cstheme="minorHAnsi"/>
          <w:color w:val="000000" w:themeColor="text1"/>
        </w:rPr>
      </w:pPr>
    </w:p>
    <w:p w14:paraId="0D9F87BF" w14:textId="77777777" w:rsidR="00155B2A" w:rsidRPr="00C51A3A" w:rsidRDefault="00155B2A" w:rsidP="0093758D">
      <w:pPr>
        <w:spacing w:after="0"/>
        <w:jc w:val="center"/>
        <w:rPr>
          <w:rFonts w:asciiTheme="minorHAnsi" w:hAnsiTheme="minorHAnsi" w:cstheme="minorHAnsi"/>
          <w:b/>
        </w:rPr>
      </w:pPr>
      <w:r w:rsidRPr="00C51A3A">
        <w:rPr>
          <w:rFonts w:asciiTheme="minorHAnsi" w:hAnsiTheme="minorHAnsi" w:cstheme="minorHAnsi"/>
          <w:b/>
        </w:rPr>
        <w:t>§ 2</w:t>
      </w:r>
    </w:p>
    <w:p w14:paraId="3C2775C4" w14:textId="711B3E08" w:rsidR="00155B2A" w:rsidRPr="00C51A3A" w:rsidRDefault="00D961E0" w:rsidP="0093758D">
      <w:pPr>
        <w:spacing w:after="0"/>
        <w:jc w:val="center"/>
        <w:rPr>
          <w:rFonts w:asciiTheme="minorHAnsi" w:hAnsiTheme="minorHAnsi" w:cstheme="minorHAnsi"/>
          <w:b/>
        </w:rPr>
      </w:pPr>
      <w:r w:rsidRPr="00C51A3A">
        <w:rPr>
          <w:rFonts w:asciiTheme="minorHAnsi" w:hAnsiTheme="minorHAnsi" w:cstheme="minorHAnsi"/>
          <w:b/>
          <w:bCs/>
          <w:color w:val="000000"/>
        </w:rPr>
        <w:t xml:space="preserve">Postanowienia </w:t>
      </w:r>
      <w:r w:rsidR="00155B2A" w:rsidRPr="00C51A3A">
        <w:rPr>
          <w:rFonts w:asciiTheme="minorHAnsi" w:hAnsiTheme="minorHAnsi" w:cstheme="minorHAnsi"/>
          <w:b/>
        </w:rPr>
        <w:t>ogólne</w:t>
      </w:r>
    </w:p>
    <w:p w14:paraId="50DDAFB4" w14:textId="77777777" w:rsidR="00D961E0" w:rsidRPr="00C51A3A" w:rsidRDefault="00D961E0" w:rsidP="0093758D">
      <w:pPr>
        <w:spacing w:after="0"/>
        <w:rPr>
          <w:rFonts w:asciiTheme="minorHAnsi" w:hAnsiTheme="minorHAnsi" w:cstheme="minorHAnsi"/>
          <w:b/>
        </w:rPr>
      </w:pPr>
    </w:p>
    <w:p w14:paraId="63AA5B83" w14:textId="466F5CB8" w:rsidR="00D961E0" w:rsidRPr="00C51A3A" w:rsidRDefault="00D961E0" w:rsidP="0093758D">
      <w:pPr>
        <w:pStyle w:val="Akapitzlist"/>
        <w:numPr>
          <w:ilvl w:val="0"/>
          <w:numId w:val="1"/>
        </w:numPr>
        <w:autoSpaceDE w:val="0"/>
        <w:autoSpaceDN w:val="0"/>
        <w:adjustRightInd w:val="0"/>
        <w:spacing w:after="0"/>
        <w:ind w:left="426" w:hanging="426"/>
        <w:rPr>
          <w:rFonts w:asciiTheme="minorHAnsi" w:hAnsiTheme="minorHAnsi" w:cstheme="minorHAnsi"/>
          <w:color w:val="000000"/>
        </w:rPr>
      </w:pPr>
      <w:r w:rsidRPr="00C51A3A">
        <w:rPr>
          <w:rFonts w:asciiTheme="minorHAnsi" w:hAnsiTheme="minorHAnsi" w:cstheme="minorHAnsi"/>
          <w:color w:val="000000"/>
        </w:rPr>
        <w:t>Niniejszy regulamin uczestnictwa i udzielania ws</w:t>
      </w:r>
      <w:r w:rsidR="00CA4F36" w:rsidRPr="00C51A3A">
        <w:rPr>
          <w:rFonts w:asciiTheme="minorHAnsi" w:hAnsiTheme="minorHAnsi" w:cstheme="minorHAnsi"/>
          <w:color w:val="000000"/>
        </w:rPr>
        <w:t>parcia w P</w:t>
      </w:r>
      <w:r w:rsidR="00AA155E" w:rsidRPr="00C51A3A">
        <w:rPr>
          <w:rFonts w:asciiTheme="minorHAnsi" w:hAnsiTheme="minorHAnsi" w:cstheme="minorHAnsi"/>
          <w:color w:val="000000"/>
        </w:rPr>
        <w:t xml:space="preserve">rojekcie (zwany dalej </w:t>
      </w:r>
      <w:r w:rsidRPr="00C51A3A">
        <w:rPr>
          <w:rFonts w:asciiTheme="minorHAnsi" w:hAnsiTheme="minorHAnsi" w:cstheme="minorHAnsi"/>
          <w:i/>
          <w:color w:val="000000"/>
        </w:rPr>
        <w:t>Regulaminem</w:t>
      </w:r>
      <w:r w:rsidRPr="00C51A3A">
        <w:rPr>
          <w:rFonts w:asciiTheme="minorHAnsi" w:hAnsiTheme="minorHAnsi" w:cstheme="minorHAnsi"/>
          <w:color w:val="000000"/>
        </w:rPr>
        <w:t xml:space="preserve">), określa </w:t>
      </w:r>
      <w:r w:rsidR="00DC440D" w:rsidRPr="00C51A3A">
        <w:rPr>
          <w:rFonts w:asciiTheme="minorHAnsi" w:hAnsiTheme="minorHAnsi" w:cstheme="minorHAnsi"/>
          <w:color w:val="000000"/>
        </w:rPr>
        <w:t>w</w:t>
      </w:r>
      <w:r w:rsidR="00122939" w:rsidRPr="00C51A3A">
        <w:rPr>
          <w:rFonts w:asciiTheme="minorHAnsi" w:hAnsiTheme="minorHAnsi" w:cstheme="minorHAnsi"/>
          <w:color w:val="000000"/>
        </w:rPr>
        <w:t> </w:t>
      </w:r>
      <w:r w:rsidR="00DC440D" w:rsidRPr="00C51A3A">
        <w:rPr>
          <w:rFonts w:asciiTheme="minorHAnsi" w:hAnsiTheme="minorHAnsi" w:cstheme="minorHAnsi"/>
          <w:color w:val="000000"/>
        </w:rPr>
        <w:t xml:space="preserve">szczególności </w:t>
      </w:r>
      <w:r w:rsidR="00AA155E" w:rsidRPr="00C51A3A">
        <w:rPr>
          <w:rFonts w:asciiTheme="minorHAnsi" w:hAnsiTheme="minorHAnsi" w:cstheme="minorHAnsi"/>
          <w:color w:val="000000"/>
        </w:rPr>
        <w:t xml:space="preserve">grupę docelową </w:t>
      </w:r>
      <w:r w:rsidR="00CA4F36" w:rsidRPr="00C51A3A">
        <w:rPr>
          <w:rFonts w:asciiTheme="minorHAnsi" w:hAnsiTheme="minorHAnsi" w:cstheme="minorHAnsi"/>
          <w:color w:val="000000"/>
        </w:rPr>
        <w:t>P</w:t>
      </w:r>
      <w:r w:rsidR="00AA155E" w:rsidRPr="00C51A3A">
        <w:rPr>
          <w:rFonts w:asciiTheme="minorHAnsi" w:hAnsiTheme="minorHAnsi" w:cstheme="minorHAnsi"/>
          <w:color w:val="000000"/>
        </w:rPr>
        <w:t xml:space="preserve">rojektu, </w:t>
      </w:r>
      <w:r w:rsidRPr="00C51A3A">
        <w:rPr>
          <w:rFonts w:asciiTheme="minorHAnsi" w:hAnsiTheme="minorHAnsi" w:cstheme="minorHAnsi"/>
          <w:color w:val="000000"/>
        </w:rPr>
        <w:t xml:space="preserve">kryteria </w:t>
      </w:r>
      <w:r w:rsidR="00AA155E" w:rsidRPr="00C51A3A">
        <w:rPr>
          <w:rFonts w:asciiTheme="minorHAnsi" w:hAnsiTheme="minorHAnsi" w:cstheme="minorHAnsi"/>
          <w:color w:val="000000"/>
        </w:rPr>
        <w:t>kwalifikowalności</w:t>
      </w:r>
      <w:r w:rsidRPr="00C51A3A">
        <w:rPr>
          <w:rFonts w:asciiTheme="minorHAnsi" w:hAnsiTheme="minorHAnsi" w:cstheme="minorHAnsi"/>
          <w:color w:val="000000"/>
        </w:rPr>
        <w:t>, zasady przeprowadzania procesu rekrutacji oraz</w:t>
      </w:r>
      <w:r w:rsidR="00AA155E" w:rsidRPr="00C51A3A">
        <w:rPr>
          <w:rFonts w:asciiTheme="minorHAnsi" w:hAnsiTheme="minorHAnsi" w:cstheme="minorHAnsi"/>
          <w:color w:val="000000"/>
        </w:rPr>
        <w:t xml:space="preserve"> sposób </w:t>
      </w:r>
      <w:r w:rsidR="007B44A2" w:rsidRPr="00C51A3A">
        <w:rPr>
          <w:rFonts w:asciiTheme="minorHAnsi" w:hAnsiTheme="minorHAnsi" w:cstheme="minorHAnsi"/>
          <w:color w:val="000000"/>
        </w:rPr>
        <w:t xml:space="preserve">udzielania </w:t>
      </w:r>
      <w:r w:rsidR="00AA155E" w:rsidRPr="00C51A3A">
        <w:rPr>
          <w:rFonts w:asciiTheme="minorHAnsi" w:hAnsiTheme="minorHAnsi" w:cstheme="minorHAnsi"/>
          <w:color w:val="000000"/>
        </w:rPr>
        <w:t>i rozliczania</w:t>
      </w:r>
      <w:r w:rsidR="00CA4F36" w:rsidRPr="00C51A3A">
        <w:rPr>
          <w:rFonts w:asciiTheme="minorHAnsi" w:hAnsiTheme="minorHAnsi" w:cstheme="minorHAnsi"/>
          <w:color w:val="000000"/>
        </w:rPr>
        <w:t xml:space="preserve"> wsparcia w ramach P</w:t>
      </w:r>
      <w:r w:rsidRPr="00C51A3A">
        <w:rPr>
          <w:rFonts w:asciiTheme="minorHAnsi" w:hAnsiTheme="minorHAnsi" w:cstheme="minorHAnsi"/>
          <w:color w:val="000000"/>
        </w:rPr>
        <w:t>rojektu.</w:t>
      </w:r>
    </w:p>
    <w:p w14:paraId="1985A99A" w14:textId="3944E738" w:rsidR="00D961E0" w:rsidRPr="00C51A3A" w:rsidRDefault="00D961E0" w:rsidP="0093758D">
      <w:pPr>
        <w:pStyle w:val="Akapitzlist"/>
        <w:numPr>
          <w:ilvl w:val="0"/>
          <w:numId w:val="1"/>
        </w:numPr>
        <w:autoSpaceDE w:val="0"/>
        <w:autoSpaceDN w:val="0"/>
        <w:adjustRightInd w:val="0"/>
        <w:spacing w:after="0"/>
        <w:ind w:left="426" w:hanging="426"/>
        <w:rPr>
          <w:rFonts w:asciiTheme="minorHAnsi" w:hAnsiTheme="minorHAnsi" w:cstheme="minorHAnsi"/>
          <w:color w:val="000000"/>
        </w:rPr>
      </w:pPr>
      <w:r w:rsidRPr="00C51A3A">
        <w:rPr>
          <w:rFonts w:asciiTheme="minorHAnsi" w:hAnsiTheme="minorHAnsi" w:cstheme="minorHAnsi"/>
          <w:color w:val="000000"/>
        </w:rPr>
        <w:t xml:space="preserve">Projekt jest współfinansowany ze środków Unii Europejskiej w ramach Europejskiego Funduszu Społecznego </w:t>
      </w:r>
      <w:r w:rsidR="00CB5F1C" w:rsidRPr="00C51A3A">
        <w:rPr>
          <w:rFonts w:asciiTheme="minorHAnsi" w:hAnsiTheme="minorHAnsi" w:cstheme="minorHAnsi"/>
          <w:color w:val="000000"/>
        </w:rPr>
        <w:t xml:space="preserve">Plus (EFS+) </w:t>
      </w:r>
      <w:r w:rsidR="005608D7" w:rsidRPr="00C51A3A">
        <w:rPr>
          <w:rFonts w:asciiTheme="minorHAnsi" w:hAnsiTheme="minorHAnsi" w:cstheme="minorHAnsi"/>
          <w:color w:val="000000"/>
        </w:rPr>
        <w:t>w</w:t>
      </w:r>
      <w:r w:rsidRPr="00C51A3A">
        <w:rPr>
          <w:rFonts w:asciiTheme="minorHAnsi" w:hAnsiTheme="minorHAnsi" w:cstheme="minorHAnsi"/>
          <w:color w:val="000000"/>
        </w:rPr>
        <w:t xml:space="preserve"> Program</w:t>
      </w:r>
      <w:r w:rsidR="005608D7" w:rsidRPr="00C51A3A">
        <w:rPr>
          <w:rFonts w:asciiTheme="minorHAnsi" w:hAnsiTheme="minorHAnsi" w:cstheme="minorHAnsi"/>
          <w:color w:val="000000"/>
        </w:rPr>
        <w:t>ie</w:t>
      </w:r>
      <w:r w:rsidRPr="00C51A3A">
        <w:rPr>
          <w:rFonts w:asciiTheme="minorHAnsi" w:hAnsiTheme="minorHAnsi" w:cstheme="minorHAnsi"/>
          <w:color w:val="000000"/>
        </w:rPr>
        <w:t xml:space="preserve"> </w:t>
      </w:r>
      <w:r w:rsidR="00CB5F1C" w:rsidRPr="00C51A3A">
        <w:rPr>
          <w:rFonts w:asciiTheme="minorHAnsi" w:hAnsiTheme="minorHAnsi" w:cstheme="minorHAnsi"/>
          <w:color w:val="000000"/>
        </w:rPr>
        <w:t>Fundusze Europejskie dla Rozwoju Społecznego</w:t>
      </w:r>
      <w:r w:rsidRPr="00C51A3A">
        <w:rPr>
          <w:rFonts w:asciiTheme="minorHAnsi" w:hAnsiTheme="minorHAnsi" w:cstheme="minorHAnsi"/>
          <w:color w:val="000000"/>
        </w:rPr>
        <w:t xml:space="preserve"> 20</w:t>
      </w:r>
      <w:r w:rsidR="00CB5F1C" w:rsidRPr="00C51A3A">
        <w:rPr>
          <w:rFonts w:asciiTheme="minorHAnsi" w:hAnsiTheme="minorHAnsi" w:cstheme="minorHAnsi"/>
          <w:color w:val="000000"/>
        </w:rPr>
        <w:t>21</w:t>
      </w:r>
      <w:r w:rsidRPr="00C51A3A">
        <w:rPr>
          <w:rFonts w:asciiTheme="minorHAnsi" w:hAnsiTheme="minorHAnsi" w:cstheme="minorHAnsi"/>
          <w:color w:val="000000"/>
        </w:rPr>
        <w:t>-202</w:t>
      </w:r>
      <w:r w:rsidR="00CB5F1C" w:rsidRPr="00C51A3A">
        <w:rPr>
          <w:rFonts w:asciiTheme="minorHAnsi" w:hAnsiTheme="minorHAnsi" w:cstheme="minorHAnsi"/>
          <w:color w:val="000000"/>
        </w:rPr>
        <w:t>7</w:t>
      </w:r>
      <w:r w:rsidR="00C40A91" w:rsidRPr="00C51A3A">
        <w:rPr>
          <w:rFonts w:asciiTheme="minorHAnsi" w:hAnsiTheme="minorHAnsi" w:cstheme="minorHAnsi"/>
          <w:color w:val="000000"/>
        </w:rPr>
        <w:t xml:space="preserve"> i</w:t>
      </w:r>
      <w:r w:rsidR="00122939" w:rsidRPr="00C51A3A">
        <w:rPr>
          <w:rFonts w:asciiTheme="minorHAnsi" w:hAnsiTheme="minorHAnsi" w:cstheme="minorHAnsi"/>
          <w:color w:val="000000"/>
        </w:rPr>
        <w:t> </w:t>
      </w:r>
      <w:r w:rsidRPr="00C51A3A">
        <w:rPr>
          <w:rFonts w:asciiTheme="minorHAnsi" w:hAnsiTheme="minorHAnsi" w:cstheme="minorHAnsi"/>
          <w:color w:val="000000"/>
        </w:rPr>
        <w:t xml:space="preserve">realizowany przez Operatora w oparciu o: </w:t>
      </w:r>
    </w:p>
    <w:p w14:paraId="37C839D6" w14:textId="5DFEB9C7" w:rsidR="00D961E0" w:rsidRPr="00C51A3A" w:rsidRDefault="00E11A0F" w:rsidP="0093758D">
      <w:pPr>
        <w:pStyle w:val="Akapitzlist"/>
        <w:numPr>
          <w:ilvl w:val="0"/>
          <w:numId w:val="2"/>
        </w:numPr>
        <w:spacing w:after="0"/>
        <w:ind w:left="851"/>
        <w:rPr>
          <w:rFonts w:asciiTheme="minorHAnsi" w:hAnsiTheme="minorHAnsi" w:cstheme="minorHAnsi"/>
          <w:color w:val="000000"/>
        </w:rPr>
      </w:pPr>
      <w:r w:rsidRPr="00C51A3A">
        <w:rPr>
          <w:rFonts w:asciiTheme="minorHAnsi" w:hAnsiTheme="minorHAnsi" w:cstheme="minorHAnsi"/>
          <w:color w:val="000000"/>
        </w:rPr>
        <w:t>U</w:t>
      </w:r>
      <w:r w:rsidR="00D961E0" w:rsidRPr="00C51A3A">
        <w:rPr>
          <w:rFonts w:asciiTheme="minorHAnsi" w:hAnsiTheme="minorHAnsi" w:cstheme="minorHAnsi"/>
          <w:color w:val="000000"/>
        </w:rPr>
        <w:t xml:space="preserve">mowę nr </w:t>
      </w:r>
      <w:r w:rsidR="00641C8E" w:rsidRPr="00C51A3A">
        <w:rPr>
          <w:rFonts w:asciiTheme="minorHAnsi" w:hAnsiTheme="minorHAnsi" w:cstheme="minorHAnsi"/>
          <w:color w:val="000000"/>
        </w:rPr>
        <w:t xml:space="preserve">FERS.01.03-IP.09-0069/23 </w:t>
      </w:r>
      <w:r w:rsidR="00C40A91" w:rsidRPr="00C51A3A">
        <w:rPr>
          <w:rFonts w:asciiTheme="minorHAnsi" w:hAnsiTheme="minorHAnsi" w:cstheme="minorHAnsi"/>
          <w:color w:val="000000"/>
        </w:rPr>
        <w:t>zawartą z P</w:t>
      </w:r>
      <w:r w:rsidR="00122939" w:rsidRPr="00C51A3A">
        <w:rPr>
          <w:rFonts w:asciiTheme="minorHAnsi" w:hAnsiTheme="minorHAnsi" w:cstheme="minorHAnsi"/>
          <w:color w:val="000000"/>
        </w:rPr>
        <w:t xml:space="preserve">ARP </w:t>
      </w:r>
      <w:r w:rsidRPr="00C51A3A">
        <w:rPr>
          <w:rFonts w:asciiTheme="minorHAnsi" w:hAnsiTheme="minorHAnsi" w:cstheme="minorHAnsi"/>
          <w:color w:val="000000"/>
        </w:rPr>
        <w:t>oraz zatwierdzony wniosek o dofinansowanie</w:t>
      </w:r>
      <w:r w:rsidR="004C6E29" w:rsidRPr="00C51A3A">
        <w:rPr>
          <w:rFonts w:asciiTheme="minorHAnsi" w:hAnsiTheme="minorHAnsi" w:cstheme="minorHAnsi"/>
          <w:color w:val="000000"/>
        </w:rPr>
        <w:t xml:space="preserve"> Projektu</w:t>
      </w:r>
      <w:r w:rsidR="003D410A" w:rsidRPr="00C51A3A">
        <w:rPr>
          <w:rFonts w:asciiTheme="minorHAnsi" w:hAnsiTheme="minorHAnsi" w:cstheme="minorHAnsi"/>
          <w:color w:val="000000"/>
        </w:rPr>
        <w:t>,</w:t>
      </w:r>
    </w:p>
    <w:p w14:paraId="598B1C09" w14:textId="5E75FB14" w:rsidR="00475057" w:rsidRPr="00C51A3A" w:rsidRDefault="00E11A0F" w:rsidP="0093758D">
      <w:pPr>
        <w:pStyle w:val="Akapitzlist"/>
        <w:numPr>
          <w:ilvl w:val="0"/>
          <w:numId w:val="2"/>
        </w:numPr>
        <w:spacing w:after="0"/>
        <w:ind w:left="851"/>
        <w:rPr>
          <w:rFonts w:asciiTheme="minorHAnsi" w:hAnsiTheme="minorHAnsi" w:cstheme="minorHAnsi"/>
          <w:color w:val="000000"/>
        </w:rPr>
      </w:pPr>
      <w:r w:rsidRPr="00C51A3A">
        <w:rPr>
          <w:rFonts w:asciiTheme="minorHAnsi" w:hAnsiTheme="minorHAnsi" w:cstheme="minorHAnsi"/>
          <w:color w:val="000000"/>
        </w:rPr>
        <w:t>W</w:t>
      </w:r>
      <w:r w:rsidR="00D961E0" w:rsidRPr="00C51A3A">
        <w:rPr>
          <w:rFonts w:asciiTheme="minorHAnsi" w:hAnsiTheme="minorHAnsi" w:cstheme="minorHAnsi"/>
          <w:color w:val="000000"/>
        </w:rPr>
        <w:t xml:space="preserve">ytyczne oraz przepisy prawa związane z wdrażaniem Programu </w:t>
      </w:r>
      <w:r w:rsidR="00CB5F1C" w:rsidRPr="00C51A3A">
        <w:rPr>
          <w:rFonts w:asciiTheme="minorHAnsi" w:hAnsiTheme="minorHAnsi" w:cstheme="minorHAnsi"/>
          <w:color w:val="000000"/>
        </w:rPr>
        <w:t>Fundusze Europejskie dla Rozwoju Społecznego 2021-2027</w:t>
      </w:r>
      <w:r w:rsidR="00475057" w:rsidRPr="00C51A3A">
        <w:rPr>
          <w:rFonts w:asciiTheme="minorHAnsi" w:hAnsiTheme="minorHAnsi" w:cstheme="minorHAnsi"/>
          <w:color w:val="000000"/>
        </w:rPr>
        <w:t>,</w:t>
      </w:r>
    </w:p>
    <w:p w14:paraId="175F85C2" w14:textId="5FC49F16" w:rsidR="00D961E0" w:rsidRPr="00C51A3A" w:rsidRDefault="00475057" w:rsidP="0093758D">
      <w:pPr>
        <w:pStyle w:val="Akapitzlist"/>
        <w:numPr>
          <w:ilvl w:val="0"/>
          <w:numId w:val="2"/>
        </w:numPr>
        <w:spacing w:after="0"/>
        <w:ind w:left="851"/>
        <w:rPr>
          <w:rFonts w:asciiTheme="minorHAnsi" w:hAnsiTheme="minorHAnsi" w:cstheme="minorHAnsi"/>
        </w:rPr>
      </w:pPr>
      <w:r w:rsidRPr="00C51A3A">
        <w:rPr>
          <w:rFonts w:asciiTheme="minorHAnsi" w:hAnsiTheme="minorHAnsi" w:cstheme="minorHAnsi"/>
        </w:rPr>
        <w:t xml:space="preserve">regulamin </w:t>
      </w:r>
      <w:r w:rsidR="004C6E29" w:rsidRPr="00C51A3A">
        <w:rPr>
          <w:rFonts w:asciiTheme="minorHAnsi" w:hAnsiTheme="minorHAnsi" w:cstheme="minorHAnsi"/>
        </w:rPr>
        <w:t xml:space="preserve">wyboru projektów w ramach </w:t>
      </w:r>
      <w:r w:rsidRPr="00C51A3A">
        <w:rPr>
          <w:rFonts w:asciiTheme="minorHAnsi" w:hAnsiTheme="minorHAnsi" w:cstheme="minorHAnsi"/>
        </w:rPr>
        <w:t>konkursu</w:t>
      </w:r>
      <w:r w:rsidR="007C514D" w:rsidRPr="00C51A3A">
        <w:rPr>
          <w:rFonts w:asciiTheme="minorHAnsi" w:hAnsiTheme="minorHAnsi" w:cstheme="minorHAnsi"/>
        </w:rPr>
        <w:t xml:space="preserve"> „Akademia HR” </w:t>
      </w:r>
      <w:r w:rsidR="004C6E29" w:rsidRPr="00C51A3A">
        <w:rPr>
          <w:rFonts w:asciiTheme="minorHAnsi" w:hAnsiTheme="minorHAnsi" w:cstheme="minorHAnsi"/>
        </w:rPr>
        <w:t xml:space="preserve">dla naboru nr FERS.01.03-IP.09-002/23 </w:t>
      </w:r>
      <w:r w:rsidRPr="00C51A3A">
        <w:rPr>
          <w:rFonts w:asciiTheme="minorHAnsi" w:hAnsiTheme="minorHAnsi" w:cstheme="minorHAnsi"/>
        </w:rPr>
        <w:t>wraz z załącznikami</w:t>
      </w:r>
      <w:r w:rsidR="00CB5F1C" w:rsidRPr="00C51A3A">
        <w:rPr>
          <w:rFonts w:asciiTheme="minorHAnsi" w:hAnsiTheme="minorHAnsi" w:cstheme="minorHAnsi"/>
        </w:rPr>
        <w:t>.</w:t>
      </w:r>
    </w:p>
    <w:p w14:paraId="12902671" w14:textId="21B749A8" w:rsidR="00CB1E30" w:rsidRPr="00C51A3A" w:rsidRDefault="007B44A2" w:rsidP="0093758D">
      <w:pPr>
        <w:pStyle w:val="Akapitzlist"/>
        <w:numPr>
          <w:ilvl w:val="0"/>
          <w:numId w:val="1"/>
        </w:numPr>
        <w:autoSpaceDE w:val="0"/>
        <w:autoSpaceDN w:val="0"/>
        <w:adjustRightInd w:val="0"/>
        <w:spacing w:after="0"/>
        <w:ind w:left="426" w:hanging="426"/>
        <w:rPr>
          <w:rFonts w:asciiTheme="minorHAnsi" w:hAnsiTheme="minorHAnsi" w:cstheme="minorHAnsi"/>
          <w:color w:val="000000"/>
        </w:rPr>
      </w:pPr>
      <w:r w:rsidRPr="00C51A3A">
        <w:rPr>
          <w:rFonts w:asciiTheme="minorHAnsi" w:hAnsiTheme="minorHAnsi" w:cstheme="minorHAnsi"/>
          <w:color w:val="000000"/>
        </w:rPr>
        <w:t xml:space="preserve">Celem </w:t>
      </w:r>
      <w:r w:rsidR="004C6E29" w:rsidRPr="00C51A3A">
        <w:rPr>
          <w:rFonts w:asciiTheme="minorHAnsi" w:hAnsiTheme="minorHAnsi" w:cstheme="minorHAnsi"/>
          <w:color w:val="000000"/>
        </w:rPr>
        <w:t>P</w:t>
      </w:r>
      <w:r w:rsidRPr="00C51A3A">
        <w:rPr>
          <w:rFonts w:asciiTheme="minorHAnsi" w:hAnsiTheme="minorHAnsi" w:cstheme="minorHAnsi"/>
          <w:color w:val="000000"/>
        </w:rPr>
        <w:t xml:space="preserve">rojektu jest </w:t>
      </w:r>
      <w:r w:rsidR="00DE5936" w:rsidRPr="00C51A3A">
        <w:rPr>
          <w:rFonts w:asciiTheme="minorHAnsi" w:hAnsiTheme="minorHAnsi" w:cstheme="minorHAnsi"/>
          <w:color w:val="000000"/>
        </w:rPr>
        <w:t xml:space="preserve">przygotowanie </w:t>
      </w:r>
      <w:r w:rsidR="004C6E29" w:rsidRPr="00C51A3A">
        <w:rPr>
          <w:rFonts w:asciiTheme="minorHAnsi" w:hAnsiTheme="minorHAnsi" w:cstheme="minorHAnsi"/>
          <w:color w:val="000000"/>
        </w:rPr>
        <w:t>P</w:t>
      </w:r>
      <w:r w:rsidR="00DE5936" w:rsidRPr="00C51A3A">
        <w:rPr>
          <w:rFonts w:asciiTheme="minorHAnsi" w:hAnsiTheme="minorHAnsi" w:cstheme="minorHAnsi"/>
          <w:color w:val="000000"/>
        </w:rPr>
        <w:t>rzedsiębior</w:t>
      </w:r>
      <w:r w:rsidR="00D00F6E" w:rsidRPr="00C51A3A">
        <w:rPr>
          <w:rFonts w:asciiTheme="minorHAnsi" w:hAnsiTheme="minorHAnsi" w:cstheme="minorHAnsi"/>
          <w:color w:val="000000"/>
        </w:rPr>
        <w:t>có</w:t>
      </w:r>
      <w:r w:rsidR="00DE5936" w:rsidRPr="00C51A3A">
        <w:rPr>
          <w:rFonts w:asciiTheme="minorHAnsi" w:hAnsiTheme="minorHAnsi" w:cstheme="minorHAnsi"/>
          <w:color w:val="000000"/>
        </w:rPr>
        <w:t>w do wprowadzania i zarządzania zmianami w</w:t>
      </w:r>
      <w:r w:rsidR="004C6E29" w:rsidRPr="00C51A3A">
        <w:rPr>
          <w:rFonts w:asciiTheme="minorHAnsi" w:hAnsiTheme="minorHAnsi" w:cstheme="minorHAnsi"/>
          <w:color w:val="000000"/>
        </w:rPr>
        <w:t> </w:t>
      </w:r>
      <w:r w:rsidR="00D00F6E" w:rsidRPr="00C51A3A">
        <w:rPr>
          <w:rFonts w:asciiTheme="minorHAnsi" w:hAnsiTheme="minorHAnsi" w:cstheme="minorHAnsi"/>
          <w:color w:val="000000"/>
        </w:rPr>
        <w:t>przedsiębiorstwie</w:t>
      </w:r>
      <w:r w:rsidR="00DE5936" w:rsidRPr="00C51A3A">
        <w:rPr>
          <w:rFonts w:asciiTheme="minorHAnsi" w:hAnsiTheme="minorHAnsi" w:cstheme="minorHAnsi"/>
          <w:color w:val="000000"/>
        </w:rPr>
        <w:t xml:space="preserve"> związanymi </w:t>
      </w:r>
      <w:r w:rsidR="00735496" w:rsidRPr="00C51A3A">
        <w:rPr>
          <w:rFonts w:asciiTheme="minorHAnsi" w:hAnsiTheme="minorHAnsi" w:cstheme="minorHAnsi"/>
          <w:color w:val="000000"/>
        </w:rPr>
        <w:t>ze zmianami na rynku pracy takimi jak starzeni</w:t>
      </w:r>
      <w:r w:rsidR="00DE5936" w:rsidRPr="00C51A3A">
        <w:rPr>
          <w:rFonts w:asciiTheme="minorHAnsi" w:hAnsiTheme="minorHAnsi" w:cstheme="minorHAnsi"/>
          <w:color w:val="000000"/>
        </w:rPr>
        <w:t xml:space="preserve">e się </w:t>
      </w:r>
      <w:r w:rsidR="00DE5936" w:rsidRPr="00C51A3A">
        <w:rPr>
          <w:rFonts w:asciiTheme="minorHAnsi" w:hAnsiTheme="minorHAnsi" w:cstheme="minorHAnsi"/>
          <w:color w:val="000000"/>
        </w:rPr>
        <w:lastRenderedPageBreak/>
        <w:t>społeczeństwa czy zróżnicowani</w:t>
      </w:r>
      <w:r w:rsidR="00735496" w:rsidRPr="00C51A3A">
        <w:rPr>
          <w:rFonts w:asciiTheme="minorHAnsi" w:hAnsiTheme="minorHAnsi" w:cstheme="minorHAnsi"/>
          <w:color w:val="000000"/>
        </w:rPr>
        <w:t>e</w:t>
      </w:r>
      <w:r w:rsidR="00DE5936" w:rsidRPr="00C51A3A">
        <w:rPr>
          <w:rFonts w:asciiTheme="minorHAnsi" w:hAnsiTheme="minorHAnsi" w:cstheme="minorHAnsi"/>
          <w:color w:val="000000"/>
        </w:rPr>
        <w:t xml:space="preserve"> sposobu świadczenia pracy, </w:t>
      </w:r>
      <w:r w:rsidR="00DE5936" w:rsidRPr="00C51A3A">
        <w:rPr>
          <w:rFonts w:asciiTheme="minorHAnsi" w:hAnsiTheme="minorHAnsi" w:cstheme="minorHAnsi"/>
        </w:rPr>
        <w:t>w oparciu o usługi dostępne w</w:t>
      </w:r>
      <w:r w:rsidR="002454F7" w:rsidRPr="00C51A3A">
        <w:rPr>
          <w:rFonts w:asciiTheme="minorHAnsi" w:hAnsiTheme="minorHAnsi" w:cstheme="minorHAnsi"/>
        </w:rPr>
        <w:t> </w:t>
      </w:r>
      <w:r w:rsidR="00DE5936" w:rsidRPr="00C51A3A">
        <w:rPr>
          <w:rFonts w:asciiTheme="minorHAnsi" w:hAnsiTheme="minorHAnsi" w:cstheme="minorHAnsi"/>
        </w:rPr>
        <w:t>Bazie Usług Rozwojowych.</w:t>
      </w:r>
    </w:p>
    <w:p w14:paraId="3F352D3E" w14:textId="439AE066" w:rsidR="00404512" w:rsidRPr="00C51A3A" w:rsidRDefault="00D961E0" w:rsidP="0093758D">
      <w:pPr>
        <w:pStyle w:val="Akapitzlist"/>
        <w:numPr>
          <w:ilvl w:val="0"/>
          <w:numId w:val="1"/>
        </w:numPr>
        <w:autoSpaceDE w:val="0"/>
        <w:autoSpaceDN w:val="0"/>
        <w:adjustRightInd w:val="0"/>
        <w:spacing w:after="0"/>
        <w:ind w:left="426" w:hanging="426"/>
        <w:rPr>
          <w:rFonts w:asciiTheme="minorHAnsi" w:hAnsiTheme="minorHAnsi" w:cstheme="minorHAnsi"/>
          <w:color w:val="000000"/>
        </w:rPr>
      </w:pPr>
      <w:r w:rsidRPr="00C51A3A">
        <w:rPr>
          <w:rFonts w:asciiTheme="minorHAnsi" w:hAnsiTheme="minorHAnsi" w:cstheme="minorHAnsi"/>
          <w:color w:val="000000"/>
        </w:rPr>
        <w:t xml:space="preserve">Projekt jest realizowany na terenie </w:t>
      </w:r>
      <w:r w:rsidR="004C6CB8" w:rsidRPr="00C51A3A">
        <w:rPr>
          <w:rFonts w:asciiTheme="minorHAnsi" w:hAnsiTheme="minorHAnsi" w:cstheme="minorHAnsi"/>
          <w:color w:val="000000"/>
        </w:rPr>
        <w:t>całej Polski.</w:t>
      </w:r>
    </w:p>
    <w:p w14:paraId="76157A70" w14:textId="0F9185CE" w:rsidR="006B5AA4" w:rsidRPr="00C51A3A" w:rsidRDefault="006B5AA4" w:rsidP="0093758D">
      <w:pPr>
        <w:pStyle w:val="Akapitzlist"/>
        <w:numPr>
          <w:ilvl w:val="0"/>
          <w:numId w:val="1"/>
        </w:numPr>
        <w:autoSpaceDE w:val="0"/>
        <w:autoSpaceDN w:val="0"/>
        <w:adjustRightInd w:val="0"/>
        <w:spacing w:after="0"/>
        <w:ind w:left="426" w:hanging="426"/>
        <w:rPr>
          <w:rFonts w:asciiTheme="minorHAnsi" w:hAnsiTheme="minorHAnsi" w:cstheme="minorHAnsi"/>
          <w:color w:val="000000"/>
        </w:rPr>
      </w:pPr>
      <w:r w:rsidRPr="00C51A3A">
        <w:rPr>
          <w:rFonts w:asciiTheme="minorHAnsi" w:hAnsiTheme="minorHAnsi" w:cstheme="minorHAnsi"/>
        </w:rPr>
        <w:t>Każdy etap realizacji Projektu przebiega zgodnie z zasadą równości szans i niedyskryminacji, w</w:t>
      </w:r>
      <w:r w:rsidR="002454F7" w:rsidRPr="00C51A3A">
        <w:rPr>
          <w:rFonts w:asciiTheme="minorHAnsi" w:hAnsiTheme="minorHAnsi" w:cstheme="minorHAnsi"/>
        </w:rPr>
        <w:t> </w:t>
      </w:r>
      <w:r w:rsidRPr="00C51A3A">
        <w:rPr>
          <w:rFonts w:asciiTheme="minorHAnsi" w:hAnsiTheme="minorHAnsi" w:cstheme="minorHAnsi"/>
        </w:rPr>
        <w:t>tym niedyskryminacji osób</w:t>
      </w:r>
      <w:r w:rsidR="00DE5936" w:rsidRPr="00C51A3A">
        <w:rPr>
          <w:rFonts w:asciiTheme="minorHAnsi" w:hAnsiTheme="minorHAnsi" w:cstheme="minorHAnsi"/>
        </w:rPr>
        <w:t xml:space="preserve"> z</w:t>
      </w:r>
      <w:r w:rsidRPr="00C51A3A">
        <w:rPr>
          <w:rFonts w:asciiTheme="minorHAnsi" w:hAnsiTheme="minorHAnsi" w:cstheme="minorHAnsi"/>
        </w:rPr>
        <w:t xml:space="preserve"> niepełnosprawn</w:t>
      </w:r>
      <w:r w:rsidR="00DE5936" w:rsidRPr="00C51A3A">
        <w:rPr>
          <w:rFonts w:asciiTheme="minorHAnsi" w:hAnsiTheme="minorHAnsi" w:cstheme="minorHAnsi"/>
        </w:rPr>
        <w:t>ościami</w:t>
      </w:r>
      <w:r w:rsidRPr="00C51A3A">
        <w:rPr>
          <w:rFonts w:asciiTheme="minorHAnsi" w:hAnsiTheme="minorHAnsi" w:cstheme="minorHAnsi"/>
        </w:rPr>
        <w:t>, a także równości szans kobiet i mężczyzn zgodnie z</w:t>
      </w:r>
      <w:r w:rsidR="00D00F6E" w:rsidRPr="00C51A3A">
        <w:rPr>
          <w:rFonts w:asciiTheme="minorHAnsi" w:hAnsiTheme="minorHAnsi" w:cstheme="minorHAnsi"/>
        </w:rPr>
        <w:t> </w:t>
      </w:r>
      <w:r w:rsidRPr="00C51A3A">
        <w:rPr>
          <w:rFonts w:asciiTheme="minorHAnsi" w:eastAsiaTheme="minorHAnsi" w:hAnsiTheme="minorHAnsi" w:cstheme="minorHAnsi"/>
          <w:i/>
          <w:color w:val="000000"/>
        </w:rPr>
        <w:t xml:space="preserve">Wytycznymi </w:t>
      </w:r>
      <w:r w:rsidR="004C6E29" w:rsidRPr="00C51A3A">
        <w:rPr>
          <w:rFonts w:asciiTheme="minorHAnsi" w:eastAsiaTheme="minorHAnsi" w:hAnsiTheme="minorHAnsi" w:cstheme="minorHAnsi"/>
          <w:i/>
          <w:color w:val="000000"/>
        </w:rPr>
        <w:t>dotyczące</w:t>
      </w:r>
      <w:r w:rsidRPr="00C51A3A">
        <w:rPr>
          <w:rFonts w:asciiTheme="minorHAnsi" w:eastAsiaTheme="minorHAnsi" w:hAnsiTheme="minorHAnsi" w:cstheme="minorHAnsi"/>
          <w:i/>
          <w:color w:val="000000"/>
        </w:rPr>
        <w:t xml:space="preserve"> realizacji zasad równości</w:t>
      </w:r>
      <w:r w:rsidR="00DE5936" w:rsidRPr="00C51A3A">
        <w:rPr>
          <w:rFonts w:asciiTheme="minorHAnsi" w:eastAsiaTheme="minorHAnsi" w:hAnsiTheme="minorHAnsi" w:cstheme="minorHAnsi"/>
          <w:i/>
          <w:color w:val="000000"/>
        </w:rPr>
        <w:t>owych</w:t>
      </w:r>
      <w:r w:rsidRPr="00C51A3A">
        <w:rPr>
          <w:rFonts w:asciiTheme="minorHAnsi" w:eastAsiaTheme="minorHAnsi" w:hAnsiTheme="minorHAnsi" w:cstheme="minorHAnsi"/>
          <w:i/>
          <w:color w:val="000000"/>
        </w:rPr>
        <w:t xml:space="preserve"> w ramach funduszy unijnych na lata 20</w:t>
      </w:r>
      <w:r w:rsidR="00DE5936" w:rsidRPr="00C51A3A">
        <w:rPr>
          <w:rFonts w:asciiTheme="minorHAnsi" w:eastAsiaTheme="minorHAnsi" w:hAnsiTheme="minorHAnsi" w:cstheme="minorHAnsi"/>
          <w:i/>
          <w:color w:val="000000"/>
        </w:rPr>
        <w:t>21</w:t>
      </w:r>
      <w:r w:rsidRPr="00C51A3A">
        <w:rPr>
          <w:rFonts w:asciiTheme="minorHAnsi" w:eastAsiaTheme="minorHAnsi" w:hAnsiTheme="minorHAnsi" w:cstheme="minorHAnsi"/>
          <w:i/>
          <w:color w:val="000000"/>
        </w:rPr>
        <w:t>-202</w:t>
      </w:r>
      <w:r w:rsidR="00DE5936" w:rsidRPr="00C51A3A">
        <w:rPr>
          <w:rFonts w:asciiTheme="minorHAnsi" w:eastAsiaTheme="minorHAnsi" w:hAnsiTheme="minorHAnsi" w:cstheme="minorHAnsi"/>
          <w:i/>
          <w:color w:val="000000"/>
        </w:rPr>
        <w:t>7</w:t>
      </w:r>
      <w:r w:rsidRPr="00C51A3A">
        <w:rPr>
          <w:rFonts w:asciiTheme="minorHAnsi" w:eastAsiaTheme="minorHAnsi" w:hAnsiTheme="minorHAnsi" w:cstheme="minorHAnsi"/>
          <w:color w:val="000000"/>
        </w:rPr>
        <w:t>.</w:t>
      </w:r>
    </w:p>
    <w:p w14:paraId="31070F80" w14:textId="44B989C6" w:rsidR="00C40A91" w:rsidRPr="00C51A3A" w:rsidRDefault="00C40A91" w:rsidP="00C545C8">
      <w:pPr>
        <w:pStyle w:val="Akapitzlist"/>
        <w:numPr>
          <w:ilvl w:val="0"/>
          <w:numId w:val="1"/>
        </w:numPr>
        <w:autoSpaceDE w:val="0"/>
        <w:autoSpaceDN w:val="0"/>
        <w:adjustRightInd w:val="0"/>
        <w:spacing w:after="0"/>
        <w:ind w:left="426" w:hanging="426"/>
        <w:rPr>
          <w:rFonts w:asciiTheme="minorHAnsi" w:hAnsiTheme="minorHAnsi" w:cstheme="minorHAnsi"/>
          <w:color w:val="0C0C0C"/>
        </w:rPr>
      </w:pPr>
      <w:r w:rsidRPr="00C51A3A">
        <w:rPr>
          <w:rFonts w:asciiTheme="minorHAnsi" w:hAnsiTheme="minorHAnsi" w:cstheme="minorHAnsi"/>
          <w:color w:val="0C0C0C"/>
        </w:rPr>
        <w:t xml:space="preserve">Na potrzeby realizacji </w:t>
      </w:r>
      <w:r w:rsidR="00CA4F36" w:rsidRPr="00C51A3A">
        <w:rPr>
          <w:rFonts w:asciiTheme="minorHAnsi" w:hAnsiTheme="minorHAnsi" w:cstheme="minorHAnsi"/>
          <w:color w:val="0C0C0C"/>
        </w:rPr>
        <w:t>Projek</w:t>
      </w:r>
      <w:r w:rsidRPr="00C51A3A">
        <w:rPr>
          <w:rFonts w:asciiTheme="minorHAnsi" w:hAnsiTheme="minorHAnsi" w:cstheme="minorHAnsi"/>
          <w:color w:val="0C0C0C"/>
        </w:rPr>
        <w:t xml:space="preserve">tu Operator uruchomił biuro </w:t>
      </w:r>
      <w:r w:rsidR="00CA4F36" w:rsidRPr="00C51A3A">
        <w:rPr>
          <w:rFonts w:asciiTheme="minorHAnsi" w:hAnsiTheme="minorHAnsi" w:cstheme="minorHAnsi"/>
          <w:color w:val="0C0C0C"/>
        </w:rPr>
        <w:t>Projek</w:t>
      </w:r>
      <w:r w:rsidRPr="00C51A3A">
        <w:rPr>
          <w:rFonts w:asciiTheme="minorHAnsi" w:hAnsiTheme="minorHAnsi" w:cstheme="minorHAnsi"/>
          <w:color w:val="0C0C0C"/>
        </w:rPr>
        <w:t>tu</w:t>
      </w:r>
      <w:r w:rsidRPr="00C51A3A">
        <w:rPr>
          <w:rFonts w:asciiTheme="minorHAnsi" w:hAnsiTheme="minorHAnsi" w:cstheme="minorHAnsi"/>
        </w:rPr>
        <w:t xml:space="preserve"> </w:t>
      </w:r>
      <w:r w:rsidR="00976E93" w:rsidRPr="00C51A3A">
        <w:rPr>
          <w:rFonts w:asciiTheme="minorHAnsi" w:hAnsiTheme="minorHAnsi" w:cstheme="minorHAnsi"/>
        </w:rPr>
        <w:t xml:space="preserve">w </w:t>
      </w:r>
      <w:r w:rsidR="00976E93" w:rsidRPr="00C51A3A">
        <w:t>Puławach (24-110), ul. Mościckiego 1, tel. (81) 470 09 00, tel. (81) 470 09 01, fax. (81) 470 09 30,</w:t>
      </w:r>
      <w:r w:rsidRPr="00C51A3A">
        <w:rPr>
          <w:rFonts w:asciiTheme="minorHAnsi" w:hAnsiTheme="minorHAnsi" w:cstheme="minorHAnsi"/>
        </w:rPr>
        <w:t xml:space="preserve"> </w:t>
      </w:r>
      <w:r w:rsidRPr="00C51A3A">
        <w:rPr>
          <w:rFonts w:asciiTheme="minorHAnsi" w:hAnsiTheme="minorHAnsi" w:cstheme="minorHAnsi"/>
          <w:color w:val="0C0C0C"/>
        </w:rPr>
        <w:t xml:space="preserve">działające przez cały okres realizacji </w:t>
      </w:r>
      <w:r w:rsidR="00CA4F36" w:rsidRPr="00C51A3A">
        <w:rPr>
          <w:rFonts w:asciiTheme="minorHAnsi" w:hAnsiTheme="minorHAnsi" w:cstheme="minorHAnsi"/>
          <w:color w:val="0C0C0C"/>
        </w:rPr>
        <w:t>Projek</w:t>
      </w:r>
      <w:r w:rsidRPr="00C51A3A">
        <w:rPr>
          <w:rFonts w:asciiTheme="minorHAnsi" w:hAnsiTheme="minorHAnsi" w:cstheme="minorHAnsi"/>
          <w:color w:val="0C0C0C"/>
        </w:rPr>
        <w:t xml:space="preserve">tu, </w:t>
      </w:r>
      <w:r w:rsidRPr="00C51A3A">
        <w:rPr>
          <w:rFonts w:asciiTheme="minorHAnsi" w:hAnsiTheme="minorHAnsi" w:cstheme="minorHAnsi"/>
          <w:color w:val="000000"/>
        </w:rPr>
        <w:t xml:space="preserve">czynne od </w:t>
      </w:r>
      <w:r w:rsidR="00A43AF3" w:rsidRPr="00C51A3A">
        <w:rPr>
          <w:rFonts w:asciiTheme="minorHAnsi" w:hAnsiTheme="minorHAnsi" w:cstheme="minorHAnsi"/>
          <w:iCs/>
          <w:color w:val="000000"/>
        </w:rPr>
        <w:t>poniedziałku</w:t>
      </w:r>
      <w:r w:rsidR="006B5AA4" w:rsidRPr="00C51A3A">
        <w:rPr>
          <w:rFonts w:asciiTheme="minorHAnsi" w:hAnsiTheme="minorHAnsi" w:cstheme="minorHAnsi"/>
          <w:iCs/>
          <w:color w:val="000000"/>
        </w:rPr>
        <w:t xml:space="preserve"> </w:t>
      </w:r>
      <w:r w:rsidRPr="00C51A3A">
        <w:rPr>
          <w:rFonts w:asciiTheme="minorHAnsi" w:hAnsiTheme="minorHAnsi" w:cstheme="minorHAnsi"/>
          <w:color w:val="000000"/>
        </w:rPr>
        <w:t xml:space="preserve">do </w:t>
      </w:r>
      <w:r w:rsidR="005737A0" w:rsidRPr="00C51A3A">
        <w:rPr>
          <w:rFonts w:asciiTheme="minorHAnsi" w:hAnsiTheme="minorHAnsi" w:cstheme="minorHAnsi"/>
          <w:iCs/>
          <w:color w:val="000000"/>
        </w:rPr>
        <w:t>piątku</w:t>
      </w:r>
      <w:r w:rsidR="007C514D" w:rsidRPr="00C51A3A">
        <w:rPr>
          <w:rFonts w:asciiTheme="minorHAnsi" w:hAnsiTheme="minorHAnsi" w:cstheme="minorHAnsi"/>
          <w:color w:val="000000"/>
        </w:rPr>
        <w:t xml:space="preserve"> </w:t>
      </w:r>
      <w:r w:rsidRPr="00C51A3A">
        <w:rPr>
          <w:rFonts w:asciiTheme="minorHAnsi" w:hAnsiTheme="minorHAnsi" w:cstheme="minorHAnsi"/>
          <w:color w:val="000000"/>
        </w:rPr>
        <w:t xml:space="preserve">w godzinach </w:t>
      </w:r>
      <w:r w:rsidR="005737A0" w:rsidRPr="00C51A3A">
        <w:rPr>
          <w:rFonts w:asciiTheme="minorHAnsi" w:hAnsiTheme="minorHAnsi" w:cstheme="minorHAnsi"/>
          <w:iCs/>
          <w:color w:val="000000"/>
        </w:rPr>
        <w:t>8:00-16:00.</w:t>
      </w:r>
    </w:p>
    <w:p w14:paraId="76EA823B" w14:textId="5D923CB1" w:rsidR="00C40A91" w:rsidRPr="00C51A3A" w:rsidRDefault="00C40A91" w:rsidP="0093758D">
      <w:pPr>
        <w:pStyle w:val="Akapitzlist"/>
        <w:numPr>
          <w:ilvl w:val="0"/>
          <w:numId w:val="1"/>
        </w:numPr>
        <w:autoSpaceDE w:val="0"/>
        <w:autoSpaceDN w:val="0"/>
        <w:adjustRightInd w:val="0"/>
        <w:spacing w:after="0"/>
        <w:ind w:left="426" w:hanging="426"/>
        <w:rPr>
          <w:rFonts w:asciiTheme="minorHAnsi" w:hAnsiTheme="minorHAnsi" w:cstheme="minorHAnsi"/>
          <w:color w:val="000000"/>
        </w:rPr>
      </w:pPr>
      <w:r w:rsidRPr="00C51A3A">
        <w:rPr>
          <w:rFonts w:asciiTheme="minorHAnsi" w:hAnsiTheme="minorHAnsi" w:cstheme="minorHAnsi"/>
          <w:color w:val="000000"/>
        </w:rPr>
        <w:t xml:space="preserve">Regulamin wraz z załącznikami jest dostępny na stronie internetowej Operatora: </w:t>
      </w:r>
      <w:r w:rsidR="005737A0" w:rsidRPr="00C51A3A">
        <w:rPr>
          <w:rFonts w:asciiTheme="minorHAnsi" w:hAnsiTheme="minorHAnsi" w:cstheme="minorHAnsi"/>
          <w:color w:val="000000"/>
        </w:rPr>
        <w:t>www.</w:t>
      </w:r>
      <w:r w:rsidR="005737A0" w:rsidRPr="00C51A3A">
        <w:rPr>
          <w:rFonts w:asciiTheme="minorHAnsi" w:hAnsiTheme="minorHAnsi" w:cstheme="minorHAnsi"/>
          <w:iCs/>
          <w:color w:val="000000"/>
        </w:rPr>
        <w:t>upskillinghr.pl</w:t>
      </w:r>
    </w:p>
    <w:p w14:paraId="1D92FE62" w14:textId="77777777" w:rsidR="008E6777" w:rsidRPr="00C51A3A" w:rsidRDefault="008E6777" w:rsidP="0093758D">
      <w:pPr>
        <w:spacing w:after="0"/>
        <w:rPr>
          <w:rFonts w:asciiTheme="minorHAnsi" w:hAnsiTheme="minorHAnsi" w:cstheme="minorHAnsi"/>
          <w:b/>
        </w:rPr>
      </w:pPr>
    </w:p>
    <w:p w14:paraId="2B35AD46" w14:textId="77777777" w:rsidR="00155B2A" w:rsidRPr="00C51A3A" w:rsidRDefault="00155B2A" w:rsidP="0093758D">
      <w:pPr>
        <w:spacing w:after="0"/>
        <w:jc w:val="center"/>
        <w:rPr>
          <w:rFonts w:asciiTheme="minorHAnsi" w:hAnsiTheme="minorHAnsi" w:cstheme="minorHAnsi"/>
          <w:b/>
        </w:rPr>
      </w:pPr>
      <w:r w:rsidRPr="00C51A3A">
        <w:rPr>
          <w:rFonts w:asciiTheme="minorHAnsi" w:hAnsiTheme="minorHAnsi" w:cstheme="minorHAnsi"/>
          <w:b/>
        </w:rPr>
        <w:t>§ 3</w:t>
      </w:r>
    </w:p>
    <w:p w14:paraId="45452EB2" w14:textId="77777777" w:rsidR="00C40A91" w:rsidRPr="00C51A3A" w:rsidRDefault="00AF5170" w:rsidP="0093758D">
      <w:pPr>
        <w:spacing w:after="0"/>
        <w:jc w:val="center"/>
        <w:rPr>
          <w:rFonts w:asciiTheme="minorHAnsi" w:hAnsiTheme="minorHAnsi" w:cstheme="minorHAnsi"/>
          <w:b/>
          <w:color w:val="000000"/>
        </w:rPr>
      </w:pPr>
      <w:r w:rsidRPr="00C51A3A">
        <w:rPr>
          <w:rFonts w:asciiTheme="minorHAnsi" w:hAnsiTheme="minorHAnsi" w:cstheme="minorHAnsi"/>
          <w:b/>
          <w:color w:val="000000"/>
        </w:rPr>
        <w:t>Grupa docelowa</w:t>
      </w:r>
      <w:r w:rsidR="00C40A91" w:rsidRPr="00C51A3A">
        <w:rPr>
          <w:rFonts w:asciiTheme="minorHAnsi" w:hAnsiTheme="minorHAnsi" w:cstheme="minorHAnsi"/>
          <w:b/>
          <w:color w:val="000000"/>
        </w:rPr>
        <w:t xml:space="preserve"> </w:t>
      </w:r>
      <w:r w:rsidR="00CA4F36" w:rsidRPr="00C51A3A">
        <w:rPr>
          <w:rFonts w:asciiTheme="minorHAnsi" w:hAnsiTheme="minorHAnsi" w:cstheme="minorHAnsi"/>
          <w:b/>
          <w:color w:val="000000"/>
        </w:rPr>
        <w:t>Projek</w:t>
      </w:r>
      <w:r w:rsidR="00C40A91" w:rsidRPr="00C51A3A">
        <w:rPr>
          <w:rFonts w:asciiTheme="minorHAnsi" w:hAnsiTheme="minorHAnsi" w:cstheme="minorHAnsi"/>
          <w:b/>
          <w:color w:val="000000"/>
        </w:rPr>
        <w:t>tu</w:t>
      </w:r>
    </w:p>
    <w:p w14:paraId="0A1D3B75" w14:textId="77777777" w:rsidR="00C40A91" w:rsidRPr="00C51A3A" w:rsidRDefault="00C40A91" w:rsidP="0093758D">
      <w:pPr>
        <w:spacing w:after="0"/>
        <w:rPr>
          <w:rFonts w:asciiTheme="minorHAnsi" w:hAnsiTheme="minorHAnsi" w:cstheme="minorHAnsi"/>
          <w:b/>
          <w:color w:val="000000"/>
        </w:rPr>
      </w:pPr>
    </w:p>
    <w:p w14:paraId="1E7EB459" w14:textId="123152FF" w:rsidR="00F453B0" w:rsidRPr="00C51A3A" w:rsidRDefault="00F453B0" w:rsidP="0093758D">
      <w:pPr>
        <w:pStyle w:val="Akapitzlist"/>
        <w:numPr>
          <w:ilvl w:val="0"/>
          <w:numId w:val="3"/>
        </w:numPr>
        <w:spacing w:after="0"/>
        <w:ind w:hanging="357"/>
        <w:rPr>
          <w:rFonts w:asciiTheme="minorHAnsi" w:hAnsiTheme="minorHAnsi" w:cstheme="minorHAnsi"/>
        </w:rPr>
      </w:pPr>
      <w:r w:rsidRPr="00C51A3A">
        <w:rPr>
          <w:rFonts w:asciiTheme="minorHAnsi" w:hAnsiTheme="minorHAnsi" w:cstheme="minorHAnsi"/>
        </w:rPr>
        <w:t xml:space="preserve">Projekt skierowany jest do </w:t>
      </w:r>
      <w:r w:rsidR="002F50EB" w:rsidRPr="00C51A3A">
        <w:rPr>
          <w:rFonts w:asciiTheme="minorHAnsi" w:hAnsiTheme="minorHAnsi" w:cstheme="minorHAnsi"/>
        </w:rPr>
        <w:t>P</w:t>
      </w:r>
      <w:r w:rsidR="00A50404" w:rsidRPr="00C51A3A">
        <w:rPr>
          <w:rFonts w:asciiTheme="minorHAnsi" w:hAnsiTheme="minorHAnsi" w:cstheme="minorHAnsi"/>
        </w:rPr>
        <w:t>rzedsiębiorców,</w:t>
      </w:r>
      <w:r w:rsidR="00404512" w:rsidRPr="00C51A3A">
        <w:rPr>
          <w:rFonts w:asciiTheme="minorHAnsi" w:hAnsiTheme="minorHAnsi" w:cstheme="minorHAnsi"/>
        </w:rPr>
        <w:t xml:space="preserve"> </w:t>
      </w:r>
      <w:r w:rsidR="00DC440D" w:rsidRPr="00C51A3A">
        <w:rPr>
          <w:rFonts w:asciiTheme="minorHAnsi" w:hAnsiTheme="minorHAnsi" w:cstheme="minorHAnsi"/>
        </w:rPr>
        <w:t>spełniających</w:t>
      </w:r>
      <w:r w:rsidRPr="00C51A3A">
        <w:rPr>
          <w:rFonts w:asciiTheme="minorHAnsi" w:hAnsiTheme="minorHAnsi" w:cstheme="minorHAnsi"/>
        </w:rPr>
        <w:t xml:space="preserve"> następujące warunki: </w:t>
      </w:r>
    </w:p>
    <w:p w14:paraId="1C2ACF49" w14:textId="6CD2D21A" w:rsidR="00F453B0" w:rsidRPr="00C51A3A" w:rsidRDefault="00234A1D" w:rsidP="0093758D">
      <w:pPr>
        <w:pStyle w:val="Akapitzlist"/>
        <w:numPr>
          <w:ilvl w:val="0"/>
          <w:numId w:val="4"/>
        </w:numPr>
        <w:spacing w:after="0"/>
        <w:rPr>
          <w:rFonts w:asciiTheme="minorHAnsi" w:hAnsiTheme="minorHAnsi" w:cstheme="minorHAnsi"/>
        </w:rPr>
      </w:pPr>
      <w:r w:rsidRPr="00C51A3A">
        <w:rPr>
          <w:rFonts w:asciiTheme="minorHAnsi" w:hAnsiTheme="minorHAnsi" w:cstheme="minorHAnsi"/>
        </w:rPr>
        <w:t xml:space="preserve">prowadzą działalność gospodarczą na terytorium </w:t>
      </w:r>
      <w:r w:rsidR="00F46C77" w:rsidRPr="00C51A3A">
        <w:rPr>
          <w:rFonts w:asciiTheme="minorHAnsi" w:hAnsiTheme="minorHAnsi" w:cstheme="minorHAnsi"/>
        </w:rPr>
        <w:t xml:space="preserve">Rzeczpospolitej </w:t>
      </w:r>
      <w:r w:rsidRPr="00C51A3A">
        <w:rPr>
          <w:rFonts w:asciiTheme="minorHAnsi" w:hAnsiTheme="minorHAnsi" w:cstheme="minorHAnsi"/>
        </w:rPr>
        <w:t>Polski potwierdzoną wpisem do odpowiedniego rejestru</w:t>
      </w:r>
      <w:r w:rsidR="00AA155E" w:rsidRPr="00C51A3A">
        <w:rPr>
          <w:rFonts w:asciiTheme="minorHAnsi" w:hAnsiTheme="minorHAnsi" w:cstheme="minorHAnsi"/>
        </w:rPr>
        <w:t>;</w:t>
      </w:r>
    </w:p>
    <w:p w14:paraId="77EF166D" w14:textId="2B36D74D" w:rsidR="00387BAB" w:rsidRPr="00C51A3A" w:rsidRDefault="00A50404" w:rsidP="0093758D">
      <w:pPr>
        <w:pStyle w:val="Akapitzlist"/>
        <w:numPr>
          <w:ilvl w:val="0"/>
          <w:numId w:val="4"/>
        </w:numPr>
        <w:spacing w:after="0"/>
        <w:ind w:hanging="357"/>
        <w:rPr>
          <w:rFonts w:asciiTheme="minorHAnsi" w:hAnsiTheme="minorHAnsi" w:cstheme="minorHAnsi"/>
        </w:rPr>
      </w:pPr>
      <w:r w:rsidRPr="00C51A3A">
        <w:rPr>
          <w:rFonts w:asciiTheme="minorHAnsi" w:hAnsiTheme="minorHAnsi" w:cstheme="minorHAnsi"/>
        </w:rPr>
        <w:t xml:space="preserve">spełniają warunki uzyskania pomocy </w:t>
      </w:r>
      <w:r w:rsidRPr="00C51A3A">
        <w:rPr>
          <w:rFonts w:asciiTheme="minorHAnsi" w:hAnsiTheme="minorHAnsi" w:cstheme="minorHAnsi"/>
          <w:i/>
        </w:rPr>
        <w:t xml:space="preserve">de </w:t>
      </w:r>
      <w:proofErr w:type="spellStart"/>
      <w:r w:rsidRPr="00C51A3A">
        <w:rPr>
          <w:rFonts w:asciiTheme="minorHAnsi" w:hAnsiTheme="minorHAnsi" w:cstheme="minorHAnsi"/>
          <w:i/>
        </w:rPr>
        <w:t>minimis</w:t>
      </w:r>
      <w:proofErr w:type="spellEnd"/>
      <w:r w:rsidR="00DE5936" w:rsidRPr="00C51A3A">
        <w:rPr>
          <w:rFonts w:asciiTheme="minorHAnsi" w:hAnsiTheme="minorHAnsi" w:cstheme="minorHAnsi"/>
        </w:rPr>
        <w:t>;</w:t>
      </w:r>
    </w:p>
    <w:p w14:paraId="71EE7777" w14:textId="508C2012" w:rsidR="008B0126" w:rsidRPr="00C51A3A" w:rsidRDefault="008B0126" w:rsidP="0093758D">
      <w:pPr>
        <w:pStyle w:val="Akapitzlist"/>
        <w:numPr>
          <w:ilvl w:val="0"/>
          <w:numId w:val="4"/>
        </w:numPr>
        <w:spacing w:after="0"/>
        <w:ind w:hanging="357"/>
        <w:rPr>
          <w:rFonts w:asciiTheme="minorHAnsi" w:hAnsiTheme="minorHAnsi" w:cstheme="minorHAnsi"/>
        </w:rPr>
      </w:pPr>
      <w:r w:rsidRPr="00C51A3A">
        <w:rPr>
          <w:rFonts w:asciiTheme="minorHAnsi" w:hAnsiTheme="minorHAnsi" w:cstheme="minorHAnsi"/>
        </w:rPr>
        <w:t xml:space="preserve">nie podlegają wykluczeniu z możliwości otrzymania środków Unii Europejskiej na podstawie prawodawstwa unijnego </w:t>
      </w:r>
      <w:r w:rsidR="0056363B" w:rsidRPr="00C51A3A">
        <w:rPr>
          <w:rFonts w:asciiTheme="minorHAnsi" w:hAnsiTheme="minorHAnsi" w:cstheme="minorHAnsi"/>
        </w:rPr>
        <w:t>i</w:t>
      </w:r>
      <w:r w:rsidRPr="00C51A3A">
        <w:rPr>
          <w:rFonts w:asciiTheme="minorHAnsi" w:hAnsiTheme="minorHAnsi" w:cstheme="minorHAnsi"/>
        </w:rPr>
        <w:t xml:space="preserve"> krajowego wprowadzającego sankcję wobec podmiotów i osób, które w</w:t>
      </w:r>
      <w:r w:rsidR="00D13BCC" w:rsidRPr="00C51A3A">
        <w:rPr>
          <w:rFonts w:asciiTheme="minorHAnsi" w:hAnsiTheme="minorHAnsi" w:cstheme="minorHAnsi"/>
        </w:rPr>
        <w:t> </w:t>
      </w:r>
      <w:r w:rsidRPr="00C51A3A">
        <w:rPr>
          <w:rFonts w:asciiTheme="minorHAnsi" w:hAnsiTheme="minorHAnsi" w:cstheme="minorHAnsi"/>
        </w:rPr>
        <w:t>bezpośredni lub pośredni sposób wspierają działania wojenne Federacji Rosyjskiej</w:t>
      </w:r>
      <w:r w:rsidR="004306AE" w:rsidRPr="00C51A3A">
        <w:rPr>
          <w:rFonts w:asciiTheme="minorHAnsi" w:hAnsiTheme="minorHAnsi" w:cstheme="minorHAnsi"/>
        </w:rPr>
        <w:t xml:space="preserve"> </w:t>
      </w:r>
      <w:r w:rsidRPr="00C51A3A">
        <w:rPr>
          <w:rFonts w:asciiTheme="minorHAnsi" w:hAnsiTheme="minorHAnsi" w:cstheme="minorHAnsi"/>
        </w:rPr>
        <w:t>lub są za nie odpowiedzialne</w:t>
      </w:r>
      <w:r w:rsidR="0056363B" w:rsidRPr="00C51A3A">
        <w:rPr>
          <w:rFonts w:asciiTheme="minorHAnsi" w:hAnsiTheme="minorHAnsi" w:cstheme="minorHAnsi"/>
        </w:rPr>
        <w:t>;</w:t>
      </w:r>
    </w:p>
    <w:p w14:paraId="1799954D" w14:textId="41A03A47" w:rsidR="0042126C" w:rsidRPr="00C51A3A" w:rsidRDefault="008B0126" w:rsidP="0093758D">
      <w:pPr>
        <w:pStyle w:val="Akapitzlist"/>
        <w:numPr>
          <w:ilvl w:val="0"/>
          <w:numId w:val="4"/>
        </w:numPr>
        <w:spacing w:after="0"/>
        <w:ind w:hanging="357"/>
        <w:rPr>
          <w:rFonts w:asciiTheme="minorHAnsi" w:hAnsiTheme="minorHAnsi" w:cstheme="minorHAnsi"/>
        </w:rPr>
      </w:pPr>
      <w:r w:rsidRPr="00C51A3A">
        <w:rPr>
          <w:rFonts w:asciiTheme="minorHAnsi" w:hAnsiTheme="minorHAnsi" w:cstheme="minorHAnsi"/>
        </w:rPr>
        <w:t xml:space="preserve">wypełnią </w:t>
      </w:r>
      <w:r w:rsidR="00FE009F" w:rsidRPr="00C51A3A">
        <w:rPr>
          <w:rFonts w:asciiTheme="minorHAnsi" w:hAnsiTheme="minorHAnsi" w:cstheme="minorHAnsi"/>
        </w:rPr>
        <w:t>a</w:t>
      </w:r>
      <w:r w:rsidRPr="00C51A3A">
        <w:rPr>
          <w:rFonts w:asciiTheme="minorHAnsi" w:hAnsiTheme="minorHAnsi" w:cstheme="minorHAnsi"/>
        </w:rPr>
        <w:t>utodiagnozę dostępną na stronie internetowej PARP w formie interaktywnego kwestionariusza.</w:t>
      </w:r>
    </w:p>
    <w:p w14:paraId="764A8F8D" w14:textId="50A9F159" w:rsidR="0042126C" w:rsidRPr="00C51A3A" w:rsidRDefault="0042126C" w:rsidP="0093758D">
      <w:pPr>
        <w:pStyle w:val="Akapitzlist"/>
        <w:numPr>
          <w:ilvl w:val="0"/>
          <w:numId w:val="3"/>
        </w:numPr>
        <w:autoSpaceDE w:val="0"/>
        <w:autoSpaceDN w:val="0"/>
        <w:adjustRightInd w:val="0"/>
        <w:spacing w:after="0"/>
        <w:ind w:hanging="357"/>
        <w:rPr>
          <w:rFonts w:asciiTheme="minorHAnsi" w:eastAsiaTheme="minorHAnsi" w:hAnsiTheme="minorHAnsi" w:cstheme="minorHAnsi"/>
          <w:color w:val="000000"/>
        </w:rPr>
      </w:pPr>
      <w:r w:rsidRPr="00C51A3A">
        <w:rPr>
          <w:rFonts w:asciiTheme="minorHAnsi" w:eastAsiaTheme="minorHAnsi" w:hAnsiTheme="minorHAnsi" w:cstheme="minorHAnsi"/>
          <w:color w:val="000000"/>
        </w:rPr>
        <w:t xml:space="preserve">Wsparciem w ramach </w:t>
      </w:r>
      <w:r w:rsidR="00F06368" w:rsidRPr="00C51A3A">
        <w:rPr>
          <w:rFonts w:asciiTheme="minorHAnsi" w:eastAsiaTheme="minorHAnsi" w:hAnsiTheme="minorHAnsi" w:cstheme="minorHAnsi"/>
          <w:color w:val="000000"/>
        </w:rPr>
        <w:t>P</w:t>
      </w:r>
      <w:r w:rsidRPr="00C51A3A">
        <w:rPr>
          <w:rFonts w:asciiTheme="minorHAnsi" w:eastAsiaTheme="minorHAnsi" w:hAnsiTheme="minorHAnsi" w:cstheme="minorHAnsi"/>
          <w:color w:val="000000"/>
        </w:rPr>
        <w:t xml:space="preserve">rojektu mogą być objęci </w:t>
      </w:r>
      <w:r w:rsidR="007C0F14" w:rsidRPr="00C51A3A">
        <w:rPr>
          <w:rFonts w:asciiTheme="minorHAnsi" w:eastAsiaTheme="minorHAnsi" w:hAnsiTheme="minorHAnsi" w:cstheme="minorHAnsi"/>
          <w:color w:val="000000"/>
        </w:rPr>
        <w:t>P</w:t>
      </w:r>
      <w:r w:rsidRPr="00C51A3A">
        <w:rPr>
          <w:rFonts w:asciiTheme="minorHAnsi" w:eastAsiaTheme="minorHAnsi" w:hAnsiTheme="minorHAnsi" w:cstheme="minorHAnsi"/>
          <w:color w:val="000000"/>
        </w:rPr>
        <w:t xml:space="preserve">racownicy </w:t>
      </w:r>
      <w:r w:rsidR="00BA79FE" w:rsidRPr="00C51A3A">
        <w:rPr>
          <w:rFonts w:asciiTheme="minorHAnsi" w:eastAsiaTheme="minorHAnsi" w:hAnsiTheme="minorHAnsi" w:cstheme="minorHAnsi"/>
          <w:color w:val="000000"/>
        </w:rPr>
        <w:t xml:space="preserve">przedsiębiorcy </w:t>
      </w:r>
      <w:r w:rsidRPr="00C51A3A">
        <w:rPr>
          <w:rFonts w:asciiTheme="minorHAnsi" w:eastAsiaTheme="minorHAnsi" w:hAnsiTheme="minorHAnsi" w:cstheme="minorHAnsi"/>
          <w:color w:val="000000"/>
        </w:rPr>
        <w:t>mikro, małych, średnich oraz dużych przedsiębior</w:t>
      </w:r>
      <w:r w:rsidR="00D17D04" w:rsidRPr="00C51A3A">
        <w:rPr>
          <w:rFonts w:asciiTheme="minorHAnsi" w:eastAsiaTheme="minorHAnsi" w:hAnsiTheme="minorHAnsi" w:cstheme="minorHAnsi"/>
          <w:color w:val="000000"/>
        </w:rPr>
        <w:t>ców</w:t>
      </w:r>
      <w:r w:rsidRPr="00C51A3A">
        <w:rPr>
          <w:rFonts w:asciiTheme="minorHAnsi" w:eastAsiaTheme="minorHAnsi" w:hAnsiTheme="minorHAnsi" w:cstheme="minorHAnsi"/>
          <w:color w:val="000000"/>
        </w:rPr>
        <w:t xml:space="preserve">, przy czym </w:t>
      </w:r>
      <w:r w:rsidR="007C0F14" w:rsidRPr="00C51A3A">
        <w:rPr>
          <w:rFonts w:asciiTheme="minorHAnsi" w:eastAsiaTheme="minorHAnsi" w:hAnsiTheme="minorHAnsi" w:cstheme="minorHAnsi"/>
          <w:bCs/>
          <w:color w:val="000000"/>
        </w:rPr>
        <w:t>P</w:t>
      </w:r>
      <w:r w:rsidRPr="00C51A3A">
        <w:rPr>
          <w:rFonts w:asciiTheme="minorHAnsi" w:eastAsiaTheme="minorHAnsi" w:hAnsiTheme="minorHAnsi" w:cstheme="minorHAnsi"/>
          <w:bCs/>
          <w:color w:val="000000"/>
        </w:rPr>
        <w:t xml:space="preserve">racownicy </w:t>
      </w:r>
      <w:r w:rsidR="00BA79FE" w:rsidRPr="00C51A3A">
        <w:rPr>
          <w:rFonts w:asciiTheme="minorHAnsi" w:eastAsiaTheme="minorHAnsi" w:hAnsiTheme="minorHAnsi" w:cstheme="minorHAnsi"/>
          <w:bCs/>
          <w:color w:val="000000"/>
        </w:rPr>
        <w:t xml:space="preserve">przedsiębiorcy </w:t>
      </w:r>
      <w:r w:rsidRPr="00C51A3A">
        <w:rPr>
          <w:rFonts w:asciiTheme="minorHAnsi" w:eastAsiaTheme="minorHAnsi" w:hAnsiTheme="minorHAnsi" w:cstheme="minorHAnsi"/>
          <w:bCs/>
          <w:color w:val="000000"/>
        </w:rPr>
        <w:t>dużych przedsiębior</w:t>
      </w:r>
      <w:r w:rsidR="00D17D04" w:rsidRPr="00C51A3A">
        <w:rPr>
          <w:rFonts w:asciiTheme="minorHAnsi" w:eastAsiaTheme="minorHAnsi" w:hAnsiTheme="minorHAnsi" w:cstheme="minorHAnsi"/>
          <w:bCs/>
          <w:color w:val="000000"/>
        </w:rPr>
        <w:t>ców</w:t>
      </w:r>
      <w:r w:rsidRPr="00C51A3A">
        <w:rPr>
          <w:rFonts w:asciiTheme="minorHAnsi" w:eastAsiaTheme="minorHAnsi" w:hAnsiTheme="minorHAnsi" w:cstheme="minorHAnsi"/>
          <w:bCs/>
          <w:color w:val="000000"/>
        </w:rPr>
        <w:t xml:space="preserve"> nie mogą stanowić więcej niż 40%</w:t>
      </w:r>
      <w:r w:rsidRPr="00C51A3A">
        <w:rPr>
          <w:rFonts w:asciiTheme="minorHAnsi" w:eastAsiaTheme="minorHAnsi" w:hAnsiTheme="minorHAnsi" w:cstheme="minorHAnsi"/>
          <w:b/>
          <w:bCs/>
          <w:color w:val="000000"/>
        </w:rPr>
        <w:t xml:space="preserve"> </w:t>
      </w:r>
      <w:r w:rsidR="007C0F14" w:rsidRPr="00C51A3A">
        <w:rPr>
          <w:rFonts w:asciiTheme="minorHAnsi" w:eastAsiaTheme="minorHAnsi" w:hAnsiTheme="minorHAnsi" w:cstheme="minorHAnsi"/>
          <w:color w:val="000000"/>
        </w:rPr>
        <w:t>P</w:t>
      </w:r>
      <w:r w:rsidRPr="00C51A3A">
        <w:rPr>
          <w:rFonts w:asciiTheme="minorHAnsi" w:eastAsiaTheme="minorHAnsi" w:hAnsiTheme="minorHAnsi" w:cstheme="minorHAnsi"/>
          <w:color w:val="000000"/>
        </w:rPr>
        <w:t xml:space="preserve">racowników </w:t>
      </w:r>
      <w:r w:rsidR="00BA79FE" w:rsidRPr="00C51A3A">
        <w:rPr>
          <w:rFonts w:asciiTheme="minorHAnsi" w:eastAsiaTheme="minorHAnsi" w:hAnsiTheme="minorHAnsi" w:cstheme="minorHAnsi"/>
          <w:color w:val="000000"/>
        </w:rPr>
        <w:t xml:space="preserve">przedsiębiorcy </w:t>
      </w:r>
      <w:r w:rsidRPr="00C51A3A">
        <w:rPr>
          <w:rFonts w:asciiTheme="minorHAnsi" w:eastAsiaTheme="minorHAnsi" w:hAnsiTheme="minorHAnsi" w:cstheme="minorHAnsi"/>
          <w:color w:val="000000"/>
        </w:rPr>
        <w:t xml:space="preserve">objętych wsparciem w </w:t>
      </w:r>
      <w:r w:rsidR="00D17D04" w:rsidRPr="00C51A3A">
        <w:rPr>
          <w:rFonts w:asciiTheme="minorHAnsi" w:eastAsiaTheme="minorHAnsi" w:hAnsiTheme="minorHAnsi" w:cstheme="minorHAnsi"/>
          <w:color w:val="000000"/>
        </w:rPr>
        <w:t>P</w:t>
      </w:r>
      <w:r w:rsidRPr="00C51A3A">
        <w:rPr>
          <w:rFonts w:asciiTheme="minorHAnsi" w:eastAsiaTheme="minorHAnsi" w:hAnsiTheme="minorHAnsi" w:cstheme="minorHAnsi"/>
          <w:color w:val="000000"/>
        </w:rPr>
        <w:t xml:space="preserve">rojekcie. </w:t>
      </w:r>
    </w:p>
    <w:p w14:paraId="06F1BAA2" w14:textId="2E1E52C9" w:rsidR="0042126C" w:rsidRPr="00C51A3A" w:rsidRDefault="0042126C" w:rsidP="0093758D">
      <w:pPr>
        <w:pStyle w:val="Akapitzlist"/>
        <w:numPr>
          <w:ilvl w:val="0"/>
          <w:numId w:val="3"/>
        </w:numPr>
        <w:autoSpaceDE w:val="0"/>
        <w:autoSpaceDN w:val="0"/>
        <w:adjustRightInd w:val="0"/>
        <w:spacing w:after="0"/>
        <w:ind w:hanging="357"/>
        <w:rPr>
          <w:rFonts w:asciiTheme="minorHAnsi" w:eastAsiaTheme="minorHAnsi" w:hAnsiTheme="minorHAnsi" w:cstheme="minorHAnsi"/>
          <w:color w:val="000000"/>
        </w:rPr>
      </w:pPr>
      <w:r w:rsidRPr="00C51A3A">
        <w:rPr>
          <w:rFonts w:asciiTheme="minorHAnsi" w:eastAsiaTheme="minorHAnsi" w:hAnsiTheme="minorHAnsi" w:cstheme="minorHAnsi"/>
          <w:color w:val="000000"/>
        </w:rPr>
        <w:t xml:space="preserve">W ramach </w:t>
      </w:r>
      <w:r w:rsidR="00F06368" w:rsidRPr="00C51A3A">
        <w:rPr>
          <w:rFonts w:asciiTheme="minorHAnsi" w:eastAsiaTheme="minorHAnsi" w:hAnsiTheme="minorHAnsi" w:cstheme="minorHAnsi"/>
          <w:color w:val="000000"/>
        </w:rPr>
        <w:t>P</w:t>
      </w:r>
      <w:r w:rsidRPr="00C51A3A">
        <w:rPr>
          <w:rFonts w:asciiTheme="minorHAnsi" w:eastAsiaTheme="minorHAnsi" w:hAnsiTheme="minorHAnsi" w:cstheme="minorHAnsi"/>
          <w:color w:val="000000"/>
        </w:rPr>
        <w:t xml:space="preserve">rojektu </w:t>
      </w:r>
      <w:r w:rsidRPr="00C51A3A">
        <w:rPr>
          <w:rFonts w:asciiTheme="minorHAnsi" w:eastAsiaTheme="minorHAnsi" w:hAnsiTheme="minorHAnsi" w:cstheme="minorHAnsi"/>
          <w:bCs/>
          <w:color w:val="000000"/>
        </w:rPr>
        <w:t xml:space="preserve">nie dopuszcza się udziału </w:t>
      </w:r>
      <w:r w:rsidR="00F06368" w:rsidRPr="00C51A3A">
        <w:rPr>
          <w:rFonts w:asciiTheme="minorHAnsi" w:eastAsiaTheme="minorHAnsi" w:hAnsiTheme="minorHAnsi" w:cstheme="minorHAnsi"/>
          <w:bCs/>
          <w:color w:val="000000"/>
        </w:rPr>
        <w:t>osób fizycznych prowadzących działalność gospodarczą (</w:t>
      </w:r>
      <w:r w:rsidRPr="00C51A3A">
        <w:rPr>
          <w:rFonts w:asciiTheme="minorHAnsi" w:eastAsiaTheme="minorHAnsi" w:hAnsiTheme="minorHAnsi" w:cstheme="minorHAnsi"/>
          <w:bCs/>
          <w:color w:val="000000"/>
        </w:rPr>
        <w:t>jednoosobowych działalności gospodarczych</w:t>
      </w:r>
      <w:r w:rsidR="00F06368" w:rsidRPr="00C51A3A">
        <w:rPr>
          <w:rFonts w:asciiTheme="minorHAnsi" w:eastAsiaTheme="minorHAnsi" w:hAnsiTheme="minorHAnsi" w:cstheme="minorHAnsi"/>
          <w:bCs/>
          <w:color w:val="000000"/>
        </w:rPr>
        <w:t>)</w:t>
      </w:r>
      <w:r w:rsidRPr="00C51A3A">
        <w:rPr>
          <w:rFonts w:asciiTheme="minorHAnsi" w:eastAsiaTheme="minorHAnsi" w:hAnsiTheme="minorHAnsi" w:cstheme="minorHAnsi"/>
          <w:bCs/>
          <w:color w:val="000000"/>
        </w:rPr>
        <w:t xml:space="preserve"> niezatrudniających </w:t>
      </w:r>
      <w:r w:rsidR="007C0F14" w:rsidRPr="00C51A3A">
        <w:rPr>
          <w:rFonts w:asciiTheme="minorHAnsi" w:eastAsiaTheme="minorHAnsi" w:hAnsiTheme="minorHAnsi" w:cstheme="minorHAnsi"/>
          <w:bCs/>
          <w:color w:val="000000"/>
        </w:rPr>
        <w:t>P</w:t>
      </w:r>
      <w:r w:rsidRPr="00C51A3A">
        <w:rPr>
          <w:rFonts w:asciiTheme="minorHAnsi" w:eastAsiaTheme="minorHAnsi" w:hAnsiTheme="minorHAnsi" w:cstheme="minorHAnsi"/>
          <w:bCs/>
          <w:color w:val="000000"/>
        </w:rPr>
        <w:t>racowników</w:t>
      </w:r>
      <w:r w:rsidR="00BA79FE" w:rsidRPr="00C51A3A">
        <w:rPr>
          <w:rFonts w:asciiTheme="minorHAnsi" w:hAnsiTheme="minorHAnsi" w:cstheme="minorHAnsi"/>
        </w:rPr>
        <w:t xml:space="preserve"> </w:t>
      </w:r>
      <w:r w:rsidR="00BA79FE" w:rsidRPr="00C51A3A">
        <w:rPr>
          <w:rFonts w:asciiTheme="minorHAnsi" w:eastAsiaTheme="minorHAnsi" w:hAnsiTheme="minorHAnsi" w:cstheme="minorHAnsi"/>
          <w:bCs/>
          <w:color w:val="000000"/>
        </w:rPr>
        <w:t>przedsiębiorcy</w:t>
      </w:r>
      <w:r w:rsidRPr="00C51A3A">
        <w:rPr>
          <w:rFonts w:asciiTheme="minorHAnsi" w:eastAsiaTheme="minorHAnsi" w:hAnsiTheme="minorHAnsi" w:cstheme="minorHAnsi"/>
          <w:bCs/>
          <w:color w:val="000000"/>
        </w:rPr>
        <w:t xml:space="preserve">. </w:t>
      </w:r>
    </w:p>
    <w:p w14:paraId="45F15B62" w14:textId="77777777" w:rsidR="0042126C" w:rsidRPr="00C51A3A" w:rsidRDefault="0042126C" w:rsidP="0093758D">
      <w:pPr>
        <w:pStyle w:val="Akapitzlist"/>
        <w:numPr>
          <w:ilvl w:val="0"/>
          <w:numId w:val="3"/>
        </w:numPr>
        <w:spacing w:after="0"/>
        <w:ind w:hanging="357"/>
        <w:rPr>
          <w:rFonts w:asciiTheme="minorHAnsi" w:hAnsiTheme="minorHAnsi" w:cstheme="minorHAnsi"/>
        </w:rPr>
      </w:pPr>
      <w:r w:rsidRPr="00C51A3A">
        <w:rPr>
          <w:rFonts w:asciiTheme="minorHAnsi" w:hAnsiTheme="minorHAnsi" w:cstheme="minorHAnsi"/>
        </w:rPr>
        <w:t>W ramach Projektu wsparciem mogą zostać objęci:</w:t>
      </w:r>
    </w:p>
    <w:p w14:paraId="574B93B8" w14:textId="3FD6ABED" w:rsidR="0042126C" w:rsidRPr="00C51A3A" w:rsidRDefault="00735496" w:rsidP="0093758D">
      <w:pPr>
        <w:pStyle w:val="Akapitzlist"/>
        <w:numPr>
          <w:ilvl w:val="0"/>
          <w:numId w:val="25"/>
        </w:numPr>
        <w:spacing w:after="0"/>
        <w:ind w:hanging="357"/>
        <w:rPr>
          <w:rFonts w:asciiTheme="minorHAnsi" w:hAnsiTheme="minorHAnsi" w:cstheme="minorHAnsi"/>
        </w:rPr>
      </w:pPr>
      <w:r w:rsidRPr="00C51A3A">
        <w:rPr>
          <w:rFonts w:asciiTheme="minorHAnsi" w:hAnsiTheme="minorHAnsi" w:cstheme="minorHAnsi"/>
        </w:rPr>
        <w:t>z</w:t>
      </w:r>
      <w:r w:rsidR="0042126C" w:rsidRPr="00C51A3A">
        <w:rPr>
          <w:rFonts w:asciiTheme="minorHAnsi" w:hAnsiTheme="minorHAnsi" w:cstheme="minorHAnsi"/>
        </w:rPr>
        <w:t>espoły HR</w:t>
      </w:r>
      <w:r w:rsidR="00D44607" w:rsidRPr="00C51A3A">
        <w:rPr>
          <w:rFonts w:asciiTheme="minorHAnsi" w:hAnsiTheme="minorHAnsi" w:cstheme="minorHAnsi"/>
        </w:rPr>
        <w:t>,</w:t>
      </w:r>
    </w:p>
    <w:p w14:paraId="096EE0E0" w14:textId="229CCB56" w:rsidR="0042126C" w:rsidRPr="00C51A3A" w:rsidRDefault="007C0F14" w:rsidP="0093758D">
      <w:pPr>
        <w:pStyle w:val="Akapitzlist"/>
        <w:numPr>
          <w:ilvl w:val="0"/>
          <w:numId w:val="24"/>
        </w:numPr>
        <w:spacing w:after="0"/>
        <w:ind w:hanging="357"/>
        <w:rPr>
          <w:rFonts w:asciiTheme="minorHAnsi" w:hAnsiTheme="minorHAnsi" w:cstheme="minorHAnsi"/>
        </w:rPr>
      </w:pPr>
      <w:r w:rsidRPr="00C51A3A">
        <w:rPr>
          <w:rFonts w:asciiTheme="minorHAnsi" w:hAnsiTheme="minorHAnsi" w:cstheme="minorHAnsi"/>
        </w:rPr>
        <w:t>P</w:t>
      </w:r>
      <w:r w:rsidR="0042126C" w:rsidRPr="00C51A3A">
        <w:rPr>
          <w:rFonts w:asciiTheme="minorHAnsi" w:hAnsiTheme="minorHAnsi" w:cstheme="minorHAnsi"/>
        </w:rPr>
        <w:t xml:space="preserve">racownicy </w:t>
      </w:r>
      <w:r w:rsidR="00BA79FE" w:rsidRPr="00C51A3A">
        <w:rPr>
          <w:rFonts w:asciiTheme="minorHAnsi" w:hAnsiTheme="minorHAnsi" w:cstheme="minorHAnsi"/>
        </w:rPr>
        <w:t xml:space="preserve">przedsiębiorcy </w:t>
      </w:r>
      <w:r w:rsidR="0042126C" w:rsidRPr="00C51A3A">
        <w:rPr>
          <w:rFonts w:asciiTheme="minorHAnsi" w:hAnsiTheme="minorHAnsi" w:cstheme="minorHAnsi"/>
        </w:rPr>
        <w:t xml:space="preserve">odpowiedzialni za politykę personalną </w:t>
      </w:r>
      <w:r w:rsidR="00F52ECE" w:rsidRPr="00C51A3A">
        <w:rPr>
          <w:rFonts w:asciiTheme="minorHAnsi" w:hAnsiTheme="minorHAnsi" w:cstheme="minorHAnsi"/>
        </w:rPr>
        <w:t>przedsiębiorstwa</w:t>
      </w:r>
      <w:r w:rsidR="0039636E" w:rsidRPr="00C51A3A">
        <w:rPr>
          <w:rStyle w:val="Odwoanieprzypisudolnego"/>
          <w:rFonts w:asciiTheme="minorHAnsi" w:hAnsiTheme="minorHAnsi" w:cstheme="minorHAnsi"/>
        </w:rPr>
        <w:footnoteReference w:id="1"/>
      </w:r>
      <w:r w:rsidR="0042126C" w:rsidRPr="00C51A3A">
        <w:rPr>
          <w:rFonts w:asciiTheme="minorHAnsi" w:hAnsiTheme="minorHAnsi" w:cstheme="minorHAnsi"/>
        </w:rPr>
        <w:t xml:space="preserve"> </w:t>
      </w:r>
      <w:r w:rsidR="0039636E" w:rsidRPr="00C51A3A">
        <w:rPr>
          <w:rFonts w:asciiTheme="minorHAnsi" w:hAnsiTheme="minorHAnsi" w:cstheme="minorHAnsi"/>
        </w:rPr>
        <w:t>lub za zarządzanie zasobami ludzkimi</w:t>
      </w:r>
      <w:r w:rsidR="0039636E" w:rsidRPr="00C51A3A">
        <w:rPr>
          <w:rStyle w:val="Odwoanieprzypisudolnego"/>
          <w:rFonts w:asciiTheme="minorHAnsi" w:hAnsiTheme="minorHAnsi" w:cstheme="minorHAnsi"/>
        </w:rPr>
        <w:footnoteReference w:id="2"/>
      </w:r>
      <w:r w:rsidR="00D44607" w:rsidRPr="00C51A3A">
        <w:rPr>
          <w:rFonts w:asciiTheme="minorHAnsi" w:hAnsiTheme="minorHAnsi" w:cstheme="minorHAnsi"/>
        </w:rPr>
        <w:t>,</w:t>
      </w:r>
    </w:p>
    <w:p w14:paraId="2A6D44B8" w14:textId="245ADE92" w:rsidR="0042126C" w:rsidRPr="00C51A3A" w:rsidRDefault="0042126C" w:rsidP="0093758D">
      <w:pPr>
        <w:pStyle w:val="Akapitzlist"/>
        <w:numPr>
          <w:ilvl w:val="0"/>
          <w:numId w:val="24"/>
        </w:numPr>
        <w:spacing w:after="0"/>
        <w:ind w:hanging="357"/>
        <w:rPr>
          <w:rFonts w:asciiTheme="minorHAnsi" w:hAnsiTheme="minorHAnsi" w:cstheme="minorHAnsi"/>
        </w:rPr>
      </w:pPr>
      <w:r w:rsidRPr="00C51A3A">
        <w:rPr>
          <w:rFonts w:asciiTheme="minorHAnsi" w:hAnsiTheme="minorHAnsi" w:cstheme="minorHAnsi"/>
        </w:rPr>
        <w:t xml:space="preserve">menadżerowie lub kandydaci na menadżerów. </w:t>
      </w:r>
    </w:p>
    <w:p w14:paraId="65A6029E" w14:textId="32AC341A" w:rsidR="008B0126" w:rsidRPr="00C51A3A" w:rsidRDefault="00153B5D" w:rsidP="0093758D">
      <w:pPr>
        <w:pStyle w:val="Akapitzlist"/>
        <w:numPr>
          <w:ilvl w:val="0"/>
          <w:numId w:val="3"/>
        </w:numPr>
        <w:spacing w:after="0"/>
        <w:ind w:hanging="357"/>
        <w:rPr>
          <w:rFonts w:asciiTheme="minorHAnsi" w:hAnsiTheme="minorHAnsi" w:cstheme="minorHAnsi"/>
        </w:rPr>
      </w:pPr>
      <w:r w:rsidRPr="00C51A3A">
        <w:rPr>
          <w:rFonts w:asciiTheme="minorHAnsi" w:hAnsiTheme="minorHAnsi" w:cstheme="minorHAnsi"/>
        </w:rPr>
        <w:lastRenderedPageBreak/>
        <w:t xml:space="preserve">Operator </w:t>
      </w:r>
      <w:r w:rsidR="00AA5460" w:rsidRPr="00C51A3A">
        <w:rPr>
          <w:rFonts w:asciiTheme="minorHAnsi" w:hAnsiTheme="minorHAnsi" w:cstheme="minorHAnsi"/>
        </w:rPr>
        <w:t xml:space="preserve">może kwalifikować do udziału w </w:t>
      </w:r>
      <w:r w:rsidR="00F52ECE" w:rsidRPr="00C51A3A">
        <w:rPr>
          <w:rFonts w:asciiTheme="minorHAnsi" w:hAnsiTheme="minorHAnsi" w:cstheme="minorHAnsi"/>
        </w:rPr>
        <w:t>P</w:t>
      </w:r>
      <w:r w:rsidR="00AA5460" w:rsidRPr="00C51A3A">
        <w:rPr>
          <w:rFonts w:asciiTheme="minorHAnsi" w:hAnsiTheme="minorHAnsi" w:cstheme="minorHAnsi"/>
        </w:rPr>
        <w:t xml:space="preserve">rojekcie </w:t>
      </w:r>
      <w:r w:rsidR="004F3D1B" w:rsidRPr="00C51A3A">
        <w:rPr>
          <w:rFonts w:asciiTheme="minorHAnsi" w:hAnsiTheme="minorHAnsi" w:cstheme="minorHAnsi"/>
        </w:rPr>
        <w:t>Przedsiębiorc</w:t>
      </w:r>
      <w:r w:rsidR="00AA5460" w:rsidRPr="00C51A3A">
        <w:rPr>
          <w:rFonts w:asciiTheme="minorHAnsi" w:hAnsiTheme="minorHAnsi" w:cstheme="minorHAnsi"/>
        </w:rPr>
        <w:t xml:space="preserve">ów, którzy </w:t>
      </w:r>
      <w:r w:rsidRPr="00C51A3A">
        <w:rPr>
          <w:rFonts w:asciiTheme="minorHAnsi" w:hAnsiTheme="minorHAnsi" w:cstheme="minorHAnsi"/>
        </w:rPr>
        <w:t>otrzyma</w:t>
      </w:r>
      <w:r w:rsidR="00AA5460" w:rsidRPr="00C51A3A">
        <w:rPr>
          <w:rFonts w:asciiTheme="minorHAnsi" w:hAnsiTheme="minorHAnsi" w:cstheme="minorHAnsi"/>
        </w:rPr>
        <w:t>li</w:t>
      </w:r>
      <w:r w:rsidRPr="00C51A3A">
        <w:rPr>
          <w:rFonts w:asciiTheme="minorHAnsi" w:hAnsiTheme="minorHAnsi" w:cstheme="minorHAnsi"/>
        </w:rPr>
        <w:t xml:space="preserve"> wspa</w:t>
      </w:r>
      <w:r w:rsidR="00B60A4E" w:rsidRPr="00C51A3A">
        <w:rPr>
          <w:rFonts w:asciiTheme="minorHAnsi" w:hAnsiTheme="minorHAnsi" w:cstheme="minorHAnsi"/>
        </w:rPr>
        <w:t>rcie w</w:t>
      </w:r>
      <w:r w:rsidR="007835ED" w:rsidRPr="00C51A3A">
        <w:rPr>
          <w:rFonts w:asciiTheme="minorHAnsi" w:hAnsiTheme="minorHAnsi" w:cstheme="minorHAnsi"/>
        </w:rPr>
        <w:t> </w:t>
      </w:r>
      <w:r w:rsidR="00B60A4E" w:rsidRPr="00C51A3A">
        <w:rPr>
          <w:rFonts w:asciiTheme="minorHAnsi" w:hAnsiTheme="minorHAnsi" w:cstheme="minorHAnsi"/>
        </w:rPr>
        <w:t>ramach projektu</w:t>
      </w:r>
      <w:r w:rsidR="00387BAB" w:rsidRPr="00C51A3A">
        <w:rPr>
          <w:rFonts w:asciiTheme="minorHAnsi" w:hAnsiTheme="minorHAnsi" w:cstheme="minorHAnsi"/>
        </w:rPr>
        <w:t xml:space="preserve"> „Akademia Menadżera MŚP”</w:t>
      </w:r>
      <w:r w:rsidR="0042126C" w:rsidRPr="00C51A3A">
        <w:rPr>
          <w:rFonts w:asciiTheme="minorHAnsi" w:hAnsiTheme="minorHAnsi" w:cstheme="minorHAnsi"/>
        </w:rPr>
        <w:t>,</w:t>
      </w:r>
      <w:r w:rsidR="00387BAB" w:rsidRPr="00C51A3A">
        <w:rPr>
          <w:rFonts w:asciiTheme="minorHAnsi" w:hAnsiTheme="minorHAnsi" w:cstheme="minorHAnsi"/>
        </w:rPr>
        <w:t xml:space="preserve"> </w:t>
      </w:r>
      <w:r w:rsidR="00AA155E" w:rsidRPr="00C51A3A">
        <w:rPr>
          <w:rFonts w:asciiTheme="minorHAnsi" w:hAnsiTheme="minorHAnsi" w:cstheme="minorHAnsi"/>
        </w:rPr>
        <w:t>„Akademia</w:t>
      </w:r>
      <w:r w:rsidR="00B60A4E" w:rsidRPr="00C51A3A">
        <w:rPr>
          <w:rFonts w:asciiTheme="minorHAnsi" w:hAnsiTheme="minorHAnsi" w:cstheme="minorHAnsi"/>
        </w:rPr>
        <w:t xml:space="preserve"> </w:t>
      </w:r>
      <w:r w:rsidR="008B0126" w:rsidRPr="00C51A3A">
        <w:rPr>
          <w:rFonts w:asciiTheme="minorHAnsi" w:hAnsiTheme="minorHAnsi" w:cstheme="minorHAnsi"/>
        </w:rPr>
        <w:t>M</w:t>
      </w:r>
      <w:r w:rsidR="00B60A4E" w:rsidRPr="00C51A3A">
        <w:rPr>
          <w:rFonts w:asciiTheme="minorHAnsi" w:hAnsiTheme="minorHAnsi" w:cstheme="minorHAnsi"/>
        </w:rPr>
        <w:t>enadżera MŚP</w:t>
      </w:r>
      <w:r w:rsidR="00010955" w:rsidRPr="00C51A3A">
        <w:rPr>
          <w:rFonts w:asciiTheme="minorHAnsi" w:hAnsiTheme="minorHAnsi" w:cstheme="minorHAnsi"/>
        </w:rPr>
        <w:t>2</w:t>
      </w:r>
      <w:r w:rsidR="00B60A4E" w:rsidRPr="00C51A3A">
        <w:rPr>
          <w:rFonts w:asciiTheme="minorHAnsi" w:hAnsiTheme="minorHAnsi" w:cstheme="minorHAnsi"/>
        </w:rPr>
        <w:t>”</w:t>
      </w:r>
      <w:r w:rsidR="0042126C" w:rsidRPr="00C51A3A">
        <w:rPr>
          <w:rFonts w:asciiTheme="minorHAnsi" w:hAnsiTheme="minorHAnsi" w:cstheme="minorHAnsi"/>
        </w:rPr>
        <w:t xml:space="preserve"> oraz „Akademia </w:t>
      </w:r>
      <w:r w:rsidR="008B0126" w:rsidRPr="00C51A3A">
        <w:rPr>
          <w:rFonts w:asciiTheme="minorHAnsi" w:hAnsiTheme="minorHAnsi" w:cstheme="minorHAnsi"/>
        </w:rPr>
        <w:t>Menadżera MMŚP – kompetencje w zakresie cyfryzacji</w:t>
      </w:r>
      <w:r w:rsidR="00B1386D" w:rsidRPr="00C51A3A">
        <w:rPr>
          <w:rFonts w:asciiTheme="minorHAnsi" w:hAnsiTheme="minorHAnsi" w:cstheme="minorHAnsi"/>
        </w:rPr>
        <w:t>”</w:t>
      </w:r>
      <w:r w:rsidR="005608D7" w:rsidRPr="00C51A3A">
        <w:rPr>
          <w:rFonts w:asciiTheme="minorHAnsi" w:hAnsiTheme="minorHAnsi" w:cstheme="minorHAnsi"/>
        </w:rPr>
        <w:t>.</w:t>
      </w:r>
    </w:p>
    <w:p w14:paraId="51694EEA" w14:textId="5CC6E628" w:rsidR="00AA5460" w:rsidRPr="00C51A3A" w:rsidRDefault="00AA5460" w:rsidP="0093758D">
      <w:pPr>
        <w:pStyle w:val="Akapitzlist"/>
        <w:numPr>
          <w:ilvl w:val="0"/>
          <w:numId w:val="3"/>
        </w:numPr>
        <w:spacing w:after="0"/>
        <w:rPr>
          <w:rFonts w:asciiTheme="minorHAnsi" w:hAnsiTheme="minorHAnsi" w:cstheme="minorHAnsi"/>
        </w:rPr>
      </w:pPr>
      <w:r w:rsidRPr="00C51A3A">
        <w:rPr>
          <w:rFonts w:asciiTheme="minorHAnsi" w:hAnsiTheme="minorHAnsi" w:cstheme="minorHAnsi"/>
        </w:rPr>
        <w:t>Pracownik przedsiębior</w:t>
      </w:r>
      <w:r w:rsidR="00D17D04" w:rsidRPr="00C51A3A">
        <w:rPr>
          <w:rFonts w:asciiTheme="minorHAnsi" w:hAnsiTheme="minorHAnsi" w:cstheme="minorHAnsi"/>
        </w:rPr>
        <w:t>cy</w:t>
      </w:r>
      <w:r w:rsidRPr="00C51A3A">
        <w:rPr>
          <w:rFonts w:asciiTheme="minorHAnsi" w:hAnsiTheme="minorHAnsi" w:cstheme="minorHAnsi"/>
        </w:rPr>
        <w:t xml:space="preserve"> delegowany do udziału w </w:t>
      </w:r>
      <w:r w:rsidR="003D410A" w:rsidRPr="00C51A3A">
        <w:rPr>
          <w:rFonts w:asciiTheme="minorHAnsi" w:hAnsiTheme="minorHAnsi" w:cstheme="minorHAnsi"/>
        </w:rPr>
        <w:t>P</w:t>
      </w:r>
      <w:r w:rsidRPr="00C51A3A">
        <w:rPr>
          <w:rFonts w:asciiTheme="minorHAnsi" w:hAnsiTheme="minorHAnsi" w:cstheme="minorHAnsi"/>
        </w:rPr>
        <w:t>rojekcie będzie mógł wziąć udział w</w:t>
      </w:r>
      <w:r w:rsidR="00C95432" w:rsidRPr="00C51A3A">
        <w:rPr>
          <w:rFonts w:asciiTheme="minorHAnsi" w:hAnsiTheme="minorHAnsi" w:cstheme="minorHAnsi"/>
        </w:rPr>
        <w:t> </w:t>
      </w:r>
      <w:r w:rsidR="00FE009F" w:rsidRPr="00C51A3A">
        <w:rPr>
          <w:rFonts w:asciiTheme="minorHAnsi" w:hAnsiTheme="minorHAnsi" w:cstheme="minorHAnsi"/>
        </w:rPr>
        <w:t>u</w:t>
      </w:r>
      <w:r w:rsidRPr="00C51A3A">
        <w:rPr>
          <w:rFonts w:asciiTheme="minorHAnsi" w:hAnsiTheme="minorHAnsi" w:cstheme="minorHAnsi"/>
        </w:rPr>
        <w:t xml:space="preserve">sługach rozwojowych </w:t>
      </w:r>
      <w:r w:rsidR="00D44607" w:rsidRPr="00C51A3A">
        <w:rPr>
          <w:rFonts w:asciiTheme="minorHAnsi" w:hAnsiTheme="minorHAnsi" w:cstheme="minorHAnsi"/>
        </w:rPr>
        <w:t xml:space="preserve">tylko </w:t>
      </w:r>
      <w:r w:rsidRPr="00C51A3A">
        <w:rPr>
          <w:rFonts w:asciiTheme="minorHAnsi" w:hAnsiTheme="minorHAnsi" w:cstheme="minorHAnsi"/>
        </w:rPr>
        <w:t xml:space="preserve">w ramach jednego projektu. Zobowiązanie to w formie oświadczenia powinno zostać złożone przez każdego </w:t>
      </w:r>
      <w:r w:rsidR="007C0F14" w:rsidRPr="00C51A3A">
        <w:rPr>
          <w:rFonts w:asciiTheme="minorHAnsi" w:hAnsiTheme="minorHAnsi" w:cstheme="minorHAnsi"/>
        </w:rPr>
        <w:t>P</w:t>
      </w:r>
      <w:r w:rsidRPr="00C51A3A">
        <w:rPr>
          <w:rFonts w:asciiTheme="minorHAnsi" w:hAnsiTheme="minorHAnsi" w:cstheme="minorHAnsi"/>
        </w:rPr>
        <w:t xml:space="preserve">racownika </w:t>
      </w:r>
      <w:r w:rsidR="00BA79FE" w:rsidRPr="00C51A3A">
        <w:rPr>
          <w:rFonts w:asciiTheme="minorHAnsi" w:hAnsiTheme="minorHAnsi" w:cstheme="minorHAnsi"/>
        </w:rPr>
        <w:t xml:space="preserve">przedsiębiorcy </w:t>
      </w:r>
      <w:r w:rsidRPr="00C51A3A">
        <w:rPr>
          <w:rFonts w:asciiTheme="minorHAnsi" w:hAnsiTheme="minorHAnsi" w:cstheme="minorHAnsi"/>
        </w:rPr>
        <w:t>w chwili składania dokumentów zgłoszeniowych.</w:t>
      </w:r>
      <w:r w:rsidR="008B0126" w:rsidRPr="00C51A3A">
        <w:rPr>
          <w:rFonts w:asciiTheme="minorHAnsi" w:hAnsiTheme="minorHAnsi" w:cstheme="minorHAnsi"/>
        </w:rPr>
        <w:t xml:space="preserve"> </w:t>
      </w:r>
      <w:r w:rsidR="008B0126" w:rsidRPr="00C51A3A">
        <w:rPr>
          <w:rFonts w:asciiTheme="minorHAnsi" w:eastAsiaTheme="minorHAnsi" w:hAnsiTheme="minorHAnsi" w:cstheme="minorHAnsi"/>
          <w:color w:val="000000"/>
        </w:rPr>
        <w:t xml:space="preserve">Operator zweryfikuje prawdziwość oświadczenia, zarówno na etapie rekrutacji do </w:t>
      </w:r>
      <w:r w:rsidR="00D17D04" w:rsidRPr="00C51A3A">
        <w:rPr>
          <w:rFonts w:asciiTheme="minorHAnsi" w:eastAsiaTheme="minorHAnsi" w:hAnsiTheme="minorHAnsi" w:cstheme="minorHAnsi"/>
          <w:color w:val="000000"/>
        </w:rPr>
        <w:t>P</w:t>
      </w:r>
      <w:r w:rsidR="008B0126" w:rsidRPr="00C51A3A">
        <w:rPr>
          <w:rFonts w:asciiTheme="minorHAnsi" w:eastAsiaTheme="minorHAnsi" w:hAnsiTheme="minorHAnsi" w:cstheme="minorHAnsi"/>
          <w:color w:val="000000"/>
        </w:rPr>
        <w:t xml:space="preserve">rojektu, jak i przed dokonaniem refundacji poniesionych przez </w:t>
      </w:r>
      <w:r w:rsidR="00F52ECE" w:rsidRPr="00C51A3A">
        <w:rPr>
          <w:rFonts w:asciiTheme="minorHAnsi" w:eastAsiaTheme="minorHAnsi" w:hAnsiTheme="minorHAnsi" w:cstheme="minorHAnsi"/>
          <w:color w:val="000000"/>
        </w:rPr>
        <w:t>P</w:t>
      </w:r>
      <w:r w:rsidR="008B0126" w:rsidRPr="00C51A3A">
        <w:rPr>
          <w:rFonts w:asciiTheme="minorHAnsi" w:eastAsiaTheme="minorHAnsi" w:hAnsiTheme="minorHAnsi" w:cstheme="minorHAnsi"/>
          <w:color w:val="000000"/>
        </w:rPr>
        <w:t>rzedsiębiorcę kosztów udziału w usługach rozwojowych</w:t>
      </w:r>
      <w:r w:rsidR="00C84E9E" w:rsidRPr="00C51A3A">
        <w:rPr>
          <w:rStyle w:val="Odwoanieprzypisudolnego"/>
          <w:rFonts w:asciiTheme="minorHAnsi" w:eastAsiaTheme="minorHAnsi" w:hAnsiTheme="minorHAnsi" w:cstheme="minorHAnsi"/>
          <w:color w:val="000000"/>
        </w:rPr>
        <w:footnoteReference w:id="3"/>
      </w:r>
      <w:r w:rsidR="008B0126" w:rsidRPr="00C51A3A">
        <w:rPr>
          <w:rFonts w:asciiTheme="minorHAnsi" w:eastAsiaTheme="minorHAnsi" w:hAnsiTheme="minorHAnsi" w:cstheme="minorHAnsi"/>
          <w:color w:val="000000"/>
        </w:rPr>
        <w:t xml:space="preserve">. </w:t>
      </w:r>
      <w:r w:rsidR="00D44607" w:rsidRPr="00C51A3A">
        <w:rPr>
          <w:rFonts w:asciiTheme="minorHAnsi" w:eastAsiaTheme="minorHAnsi" w:hAnsiTheme="minorHAnsi" w:cstheme="minorHAnsi"/>
          <w:color w:val="000000"/>
        </w:rPr>
        <w:t>W</w:t>
      </w:r>
      <w:r w:rsidR="00BA79FE" w:rsidRPr="00C51A3A">
        <w:rPr>
          <w:rFonts w:asciiTheme="minorHAnsi" w:eastAsiaTheme="minorHAnsi" w:hAnsiTheme="minorHAnsi" w:cstheme="minorHAnsi"/>
          <w:color w:val="000000"/>
        </w:rPr>
        <w:t> </w:t>
      </w:r>
      <w:r w:rsidR="00D44607" w:rsidRPr="00C51A3A">
        <w:rPr>
          <w:rFonts w:asciiTheme="minorHAnsi" w:eastAsiaTheme="minorHAnsi" w:hAnsiTheme="minorHAnsi" w:cstheme="minorHAnsi"/>
          <w:color w:val="000000"/>
        </w:rPr>
        <w:t>przypadku</w:t>
      </w:r>
      <w:r w:rsidR="008B0126" w:rsidRPr="00C51A3A">
        <w:rPr>
          <w:rFonts w:asciiTheme="minorHAnsi" w:eastAsiaTheme="minorHAnsi" w:hAnsiTheme="minorHAnsi" w:cstheme="minorHAnsi"/>
          <w:color w:val="000000"/>
        </w:rPr>
        <w:t>, gdy uczestnik weźmie udział w więcej niż jednym projekcie realizowanym w ramach konkursu, koszty jego wsparcia będą kwalifikowane wyłącznie w pierwszym projekcie, do którego przystąpił, tj. w którym podpisał oświadczenie z wcześniejszą datą.</w:t>
      </w:r>
    </w:p>
    <w:p w14:paraId="268CC553" w14:textId="59B04475" w:rsidR="00404512" w:rsidRPr="00C51A3A" w:rsidRDefault="00404512" w:rsidP="0093758D">
      <w:pPr>
        <w:pStyle w:val="Akapitzlist"/>
        <w:numPr>
          <w:ilvl w:val="0"/>
          <w:numId w:val="3"/>
        </w:numPr>
        <w:spacing w:after="0"/>
        <w:rPr>
          <w:rFonts w:asciiTheme="minorHAnsi" w:hAnsiTheme="minorHAnsi" w:cstheme="minorHAnsi"/>
        </w:rPr>
      </w:pPr>
      <w:r w:rsidRPr="00C51A3A">
        <w:rPr>
          <w:rFonts w:asciiTheme="minorHAnsi" w:hAnsiTheme="minorHAnsi" w:cstheme="minorHAnsi"/>
        </w:rPr>
        <w:t xml:space="preserve">Łącznie w Projekcie wsparciem zostanie objętych </w:t>
      </w:r>
      <w:r w:rsidR="005737A0" w:rsidRPr="00C51A3A">
        <w:rPr>
          <w:rFonts w:asciiTheme="minorHAnsi" w:hAnsiTheme="minorHAnsi" w:cstheme="minorHAnsi"/>
          <w:iCs/>
          <w:color w:val="000000"/>
        </w:rPr>
        <w:t>650</w:t>
      </w:r>
      <w:r w:rsidR="007C514D" w:rsidRPr="00C51A3A">
        <w:rPr>
          <w:rFonts w:asciiTheme="minorHAnsi" w:hAnsiTheme="minorHAnsi" w:cstheme="minorHAnsi"/>
          <w:iCs/>
          <w:color w:val="000000"/>
        </w:rPr>
        <w:t xml:space="preserve"> </w:t>
      </w:r>
      <w:r w:rsidR="0041286D" w:rsidRPr="00C51A3A">
        <w:rPr>
          <w:rFonts w:asciiTheme="minorHAnsi" w:eastAsiaTheme="minorHAnsi" w:hAnsiTheme="minorHAnsi" w:cstheme="minorHAnsi"/>
          <w:color w:val="000000"/>
        </w:rPr>
        <w:t>u</w:t>
      </w:r>
      <w:r w:rsidRPr="00C51A3A">
        <w:rPr>
          <w:rFonts w:asciiTheme="minorHAnsi" w:eastAsiaTheme="minorHAnsi" w:hAnsiTheme="minorHAnsi" w:cstheme="minorHAnsi"/>
          <w:color w:val="000000"/>
        </w:rPr>
        <w:t>czestników</w:t>
      </w:r>
      <w:r w:rsidR="00964C4D" w:rsidRPr="00C51A3A">
        <w:rPr>
          <w:rFonts w:asciiTheme="minorHAnsi" w:eastAsiaTheme="minorHAnsi" w:hAnsiTheme="minorHAnsi" w:cstheme="minorHAnsi"/>
          <w:color w:val="000000"/>
        </w:rPr>
        <w:t xml:space="preserve"> Projektu </w:t>
      </w:r>
      <w:r w:rsidRPr="00C51A3A">
        <w:rPr>
          <w:rFonts w:asciiTheme="minorHAnsi" w:hAnsiTheme="minorHAnsi" w:cstheme="minorHAnsi"/>
        </w:rPr>
        <w:t>z</w:t>
      </w:r>
      <w:r w:rsidR="00C95432" w:rsidRPr="00C51A3A">
        <w:rPr>
          <w:rFonts w:asciiTheme="minorHAnsi" w:hAnsiTheme="minorHAnsi" w:cstheme="minorHAnsi"/>
        </w:rPr>
        <w:t> </w:t>
      </w:r>
      <w:r w:rsidR="006771D5" w:rsidRPr="00C51A3A">
        <w:rPr>
          <w:rFonts w:asciiTheme="minorHAnsi" w:hAnsiTheme="minorHAnsi" w:cstheme="minorHAnsi"/>
          <w:iCs/>
          <w:color w:val="000000"/>
        </w:rPr>
        <w:t>200</w:t>
      </w:r>
      <w:r w:rsidR="007C514D" w:rsidRPr="00C51A3A">
        <w:rPr>
          <w:rFonts w:asciiTheme="minorHAnsi" w:hAnsiTheme="minorHAnsi" w:cstheme="minorHAnsi"/>
          <w:iCs/>
          <w:color w:val="000000"/>
        </w:rPr>
        <w:t xml:space="preserve"> </w:t>
      </w:r>
      <w:r w:rsidRPr="00C51A3A">
        <w:rPr>
          <w:rFonts w:asciiTheme="minorHAnsi" w:hAnsiTheme="minorHAnsi" w:cstheme="minorHAnsi"/>
        </w:rPr>
        <w:t>przedsiębior</w:t>
      </w:r>
      <w:r w:rsidR="005C4B6C" w:rsidRPr="00C51A3A">
        <w:rPr>
          <w:rFonts w:asciiTheme="minorHAnsi" w:hAnsiTheme="minorHAnsi" w:cstheme="minorHAnsi"/>
        </w:rPr>
        <w:t>ców</w:t>
      </w:r>
      <w:r w:rsidRPr="00C51A3A">
        <w:rPr>
          <w:rFonts w:asciiTheme="minorHAnsi" w:hAnsiTheme="minorHAnsi" w:cstheme="minorHAnsi"/>
        </w:rPr>
        <w:t>, w tym:</w:t>
      </w:r>
    </w:p>
    <w:p w14:paraId="017AC4E4" w14:textId="2F862320" w:rsidR="00404512" w:rsidRPr="00C51A3A" w:rsidRDefault="00EF68D4" w:rsidP="0093758D">
      <w:pPr>
        <w:pStyle w:val="Akapitzlist"/>
        <w:numPr>
          <w:ilvl w:val="0"/>
          <w:numId w:val="23"/>
        </w:numPr>
        <w:spacing w:after="0"/>
        <w:rPr>
          <w:rFonts w:asciiTheme="minorHAnsi" w:hAnsiTheme="minorHAnsi" w:cstheme="minorHAnsi"/>
        </w:rPr>
      </w:pPr>
      <w:r w:rsidRPr="00C51A3A">
        <w:rPr>
          <w:rFonts w:asciiTheme="minorHAnsi" w:hAnsiTheme="minorHAnsi" w:cstheme="minorHAnsi"/>
          <w:iCs/>
          <w:color w:val="000000"/>
        </w:rPr>
        <w:t>100</w:t>
      </w:r>
      <w:r w:rsidR="007C514D" w:rsidRPr="00C51A3A">
        <w:rPr>
          <w:rFonts w:asciiTheme="minorHAnsi" w:hAnsiTheme="minorHAnsi" w:cstheme="minorHAnsi"/>
          <w:color w:val="000000"/>
        </w:rPr>
        <w:t xml:space="preserve"> </w:t>
      </w:r>
      <w:r w:rsidR="00404512" w:rsidRPr="00C51A3A">
        <w:rPr>
          <w:rFonts w:asciiTheme="minorHAnsi" w:hAnsiTheme="minorHAnsi" w:cstheme="minorHAnsi"/>
        </w:rPr>
        <w:t>z mikro i małych przedsiębior</w:t>
      </w:r>
      <w:r w:rsidR="005C4B6C" w:rsidRPr="00C51A3A">
        <w:rPr>
          <w:rFonts w:asciiTheme="minorHAnsi" w:hAnsiTheme="minorHAnsi" w:cstheme="minorHAnsi"/>
        </w:rPr>
        <w:t>ców</w:t>
      </w:r>
      <w:r w:rsidR="00404512" w:rsidRPr="00C51A3A">
        <w:rPr>
          <w:rFonts w:asciiTheme="minorHAnsi" w:hAnsiTheme="minorHAnsi" w:cstheme="minorHAnsi"/>
        </w:rPr>
        <w:t>;</w:t>
      </w:r>
    </w:p>
    <w:p w14:paraId="5DE01A18" w14:textId="2D897449" w:rsidR="00404512" w:rsidRPr="00C51A3A" w:rsidRDefault="00EF68D4" w:rsidP="0093758D">
      <w:pPr>
        <w:pStyle w:val="Akapitzlist"/>
        <w:numPr>
          <w:ilvl w:val="0"/>
          <w:numId w:val="22"/>
        </w:numPr>
        <w:spacing w:after="0"/>
        <w:rPr>
          <w:rFonts w:asciiTheme="minorHAnsi" w:hAnsiTheme="minorHAnsi" w:cstheme="minorHAnsi"/>
        </w:rPr>
      </w:pPr>
      <w:r w:rsidRPr="00C51A3A">
        <w:rPr>
          <w:rFonts w:asciiTheme="minorHAnsi" w:hAnsiTheme="minorHAnsi" w:cstheme="minorHAnsi"/>
          <w:iCs/>
          <w:color w:val="000000"/>
        </w:rPr>
        <w:t>20</w:t>
      </w:r>
      <w:r w:rsidR="007C514D" w:rsidRPr="00C51A3A">
        <w:rPr>
          <w:rFonts w:asciiTheme="minorHAnsi" w:hAnsiTheme="minorHAnsi" w:cstheme="minorHAnsi"/>
          <w:color w:val="000000"/>
        </w:rPr>
        <w:t xml:space="preserve"> </w:t>
      </w:r>
      <w:r w:rsidR="00404512" w:rsidRPr="00C51A3A">
        <w:rPr>
          <w:rFonts w:asciiTheme="minorHAnsi" w:hAnsiTheme="minorHAnsi" w:cstheme="minorHAnsi"/>
        </w:rPr>
        <w:t>ze średnich przedsiębior</w:t>
      </w:r>
      <w:r w:rsidR="005C4B6C" w:rsidRPr="00C51A3A">
        <w:rPr>
          <w:rFonts w:asciiTheme="minorHAnsi" w:hAnsiTheme="minorHAnsi" w:cstheme="minorHAnsi"/>
        </w:rPr>
        <w:t>ców</w:t>
      </w:r>
      <w:r w:rsidR="00404512" w:rsidRPr="00C51A3A">
        <w:rPr>
          <w:rFonts w:asciiTheme="minorHAnsi" w:hAnsiTheme="minorHAnsi" w:cstheme="minorHAnsi"/>
        </w:rPr>
        <w:t>,</w:t>
      </w:r>
    </w:p>
    <w:p w14:paraId="4F90D227" w14:textId="27F6FB82" w:rsidR="00827A8F" w:rsidRPr="00C51A3A" w:rsidRDefault="00EF68D4" w:rsidP="0093758D">
      <w:pPr>
        <w:pStyle w:val="Akapitzlist"/>
        <w:numPr>
          <w:ilvl w:val="0"/>
          <w:numId w:val="22"/>
        </w:numPr>
        <w:spacing w:after="0"/>
        <w:rPr>
          <w:rFonts w:asciiTheme="minorHAnsi" w:hAnsiTheme="minorHAnsi" w:cstheme="minorHAnsi"/>
        </w:rPr>
      </w:pPr>
      <w:r w:rsidRPr="00C51A3A">
        <w:rPr>
          <w:rFonts w:asciiTheme="minorHAnsi" w:hAnsiTheme="minorHAnsi" w:cstheme="minorHAnsi"/>
          <w:iCs/>
          <w:color w:val="000000"/>
        </w:rPr>
        <w:t>80</w:t>
      </w:r>
      <w:r w:rsidRPr="00C51A3A">
        <w:rPr>
          <w:rFonts w:asciiTheme="minorHAnsi" w:hAnsiTheme="minorHAnsi" w:cstheme="minorHAnsi"/>
          <w:i/>
          <w:color w:val="000000"/>
        </w:rPr>
        <w:t xml:space="preserve"> </w:t>
      </w:r>
      <w:r w:rsidR="00827A8F" w:rsidRPr="00C51A3A">
        <w:rPr>
          <w:rFonts w:asciiTheme="minorHAnsi" w:hAnsiTheme="minorHAnsi" w:cstheme="minorHAnsi"/>
        </w:rPr>
        <w:t>z dużych przedsiębior</w:t>
      </w:r>
      <w:r w:rsidR="005C4B6C" w:rsidRPr="00C51A3A">
        <w:rPr>
          <w:rFonts w:asciiTheme="minorHAnsi" w:hAnsiTheme="minorHAnsi" w:cstheme="minorHAnsi"/>
        </w:rPr>
        <w:t>ców</w:t>
      </w:r>
      <w:r w:rsidR="00827A8F" w:rsidRPr="00C51A3A">
        <w:rPr>
          <w:rFonts w:asciiTheme="minorHAnsi" w:hAnsiTheme="minorHAnsi" w:cstheme="minorHAnsi"/>
        </w:rPr>
        <w:t>,</w:t>
      </w:r>
    </w:p>
    <w:p w14:paraId="7955FE8E" w14:textId="6CCC9575" w:rsidR="00404512" w:rsidRPr="00C51A3A" w:rsidRDefault="00404512" w:rsidP="0093758D">
      <w:pPr>
        <w:pStyle w:val="Akapitzlist"/>
        <w:spacing w:after="0"/>
        <w:ind w:left="567"/>
        <w:rPr>
          <w:rFonts w:asciiTheme="minorHAnsi" w:hAnsiTheme="minorHAnsi" w:cstheme="minorHAnsi"/>
        </w:rPr>
      </w:pPr>
      <w:r w:rsidRPr="00C51A3A">
        <w:rPr>
          <w:rFonts w:asciiTheme="minorHAnsi" w:hAnsiTheme="minorHAnsi" w:cstheme="minorHAnsi"/>
        </w:rPr>
        <w:t>spełniających kryteria udziału w Projekcie</w:t>
      </w:r>
      <w:r w:rsidR="00827A8F" w:rsidRPr="00C51A3A">
        <w:rPr>
          <w:rFonts w:asciiTheme="minorHAnsi" w:hAnsiTheme="minorHAnsi" w:cstheme="minorHAnsi"/>
        </w:rPr>
        <w:t>.</w:t>
      </w:r>
    </w:p>
    <w:p w14:paraId="40DE8C3A" w14:textId="77777777" w:rsidR="00AA5460" w:rsidRPr="00C51A3A" w:rsidRDefault="00AA5460" w:rsidP="0093758D">
      <w:pPr>
        <w:spacing w:after="0"/>
        <w:rPr>
          <w:rFonts w:asciiTheme="minorHAnsi" w:hAnsiTheme="minorHAnsi" w:cstheme="minorHAnsi"/>
          <w:b/>
        </w:rPr>
      </w:pPr>
    </w:p>
    <w:p w14:paraId="45D329D7" w14:textId="34306D51" w:rsidR="003C57EF" w:rsidRPr="00C51A3A" w:rsidRDefault="003C57EF" w:rsidP="0093758D">
      <w:pPr>
        <w:spacing w:after="0"/>
        <w:jc w:val="center"/>
        <w:rPr>
          <w:rFonts w:asciiTheme="minorHAnsi" w:hAnsiTheme="minorHAnsi" w:cstheme="minorHAnsi"/>
          <w:b/>
        </w:rPr>
      </w:pPr>
      <w:r w:rsidRPr="00C51A3A">
        <w:rPr>
          <w:rFonts w:asciiTheme="minorHAnsi" w:hAnsiTheme="minorHAnsi" w:cstheme="minorHAnsi"/>
          <w:b/>
        </w:rPr>
        <w:t>§ 4</w:t>
      </w:r>
    </w:p>
    <w:p w14:paraId="50F90029" w14:textId="77777777" w:rsidR="003C57EF" w:rsidRPr="00C51A3A" w:rsidRDefault="003C57EF" w:rsidP="0093758D">
      <w:pPr>
        <w:spacing w:after="0"/>
        <w:jc w:val="center"/>
        <w:rPr>
          <w:rFonts w:asciiTheme="minorHAnsi" w:hAnsiTheme="minorHAnsi" w:cstheme="minorHAnsi"/>
          <w:b/>
        </w:rPr>
      </w:pPr>
      <w:r w:rsidRPr="00C51A3A">
        <w:rPr>
          <w:rFonts w:asciiTheme="minorHAnsi" w:hAnsiTheme="minorHAnsi" w:cstheme="minorHAnsi"/>
          <w:b/>
        </w:rPr>
        <w:t xml:space="preserve">Zakres </w:t>
      </w:r>
      <w:r w:rsidR="005F49C3" w:rsidRPr="00C51A3A">
        <w:rPr>
          <w:rFonts w:asciiTheme="minorHAnsi" w:hAnsiTheme="minorHAnsi" w:cstheme="minorHAnsi"/>
          <w:b/>
        </w:rPr>
        <w:t xml:space="preserve">i </w:t>
      </w:r>
      <w:r w:rsidR="00080F1C" w:rsidRPr="00C51A3A">
        <w:rPr>
          <w:rFonts w:asciiTheme="minorHAnsi" w:hAnsiTheme="minorHAnsi" w:cstheme="minorHAnsi"/>
          <w:b/>
        </w:rPr>
        <w:t>kwoty</w:t>
      </w:r>
      <w:r w:rsidR="005F49C3" w:rsidRPr="00C51A3A">
        <w:rPr>
          <w:rFonts w:asciiTheme="minorHAnsi" w:hAnsiTheme="minorHAnsi" w:cstheme="minorHAnsi"/>
          <w:b/>
        </w:rPr>
        <w:t xml:space="preserve"> </w:t>
      </w:r>
      <w:r w:rsidRPr="00C51A3A">
        <w:rPr>
          <w:rFonts w:asciiTheme="minorHAnsi" w:hAnsiTheme="minorHAnsi" w:cstheme="minorHAnsi"/>
          <w:b/>
        </w:rPr>
        <w:t>wsparcia</w:t>
      </w:r>
    </w:p>
    <w:p w14:paraId="7B8803AD" w14:textId="77777777" w:rsidR="00964B6B" w:rsidRPr="00C51A3A" w:rsidRDefault="00964B6B" w:rsidP="0093758D">
      <w:pPr>
        <w:spacing w:after="0"/>
        <w:rPr>
          <w:rFonts w:asciiTheme="minorHAnsi" w:eastAsiaTheme="minorHAnsi" w:hAnsiTheme="minorHAnsi" w:cstheme="minorHAnsi"/>
          <w:color w:val="000000"/>
        </w:rPr>
      </w:pPr>
    </w:p>
    <w:p w14:paraId="2DEF6017" w14:textId="0D764714" w:rsidR="0056363B" w:rsidRPr="00C51A3A" w:rsidRDefault="00BA727A" w:rsidP="0093758D">
      <w:pPr>
        <w:pStyle w:val="Akapitzlist"/>
        <w:numPr>
          <w:ilvl w:val="0"/>
          <w:numId w:val="45"/>
        </w:numPr>
        <w:spacing w:after="0"/>
        <w:ind w:left="499" w:hanging="357"/>
        <w:rPr>
          <w:rFonts w:asciiTheme="minorHAnsi" w:eastAsiaTheme="minorHAnsi" w:hAnsiTheme="minorHAnsi" w:cstheme="minorHAnsi"/>
          <w:color w:val="000000"/>
        </w:rPr>
      </w:pPr>
      <w:r w:rsidRPr="00C51A3A">
        <w:rPr>
          <w:rFonts w:asciiTheme="minorHAnsi" w:eastAsiaTheme="minorHAnsi" w:hAnsiTheme="minorHAnsi" w:cstheme="minorHAnsi"/>
          <w:color w:val="000000"/>
        </w:rPr>
        <w:t xml:space="preserve">Wsparcie w ramach </w:t>
      </w:r>
      <w:r w:rsidR="005C4B6C" w:rsidRPr="00C51A3A">
        <w:rPr>
          <w:rFonts w:asciiTheme="minorHAnsi" w:eastAsiaTheme="minorHAnsi" w:hAnsiTheme="minorHAnsi" w:cstheme="minorHAnsi"/>
          <w:color w:val="000000"/>
        </w:rPr>
        <w:t>P</w:t>
      </w:r>
      <w:r w:rsidRPr="00C51A3A">
        <w:rPr>
          <w:rFonts w:asciiTheme="minorHAnsi" w:eastAsiaTheme="minorHAnsi" w:hAnsiTheme="minorHAnsi" w:cstheme="minorHAnsi"/>
          <w:color w:val="000000"/>
        </w:rPr>
        <w:t xml:space="preserve">rojektu będzie realizowane w formie refundacji </w:t>
      </w:r>
      <w:r w:rsidR="00E45BC2" w:rsidRPr="00C51A3A">
        <w:rPr>
          <w:rFonts w:asciiTheme="minorHAnsi" w:hAnsiTheme="minorHAnsi" w:cstheme="minorHAnsi"/>
        </w:rPr>
        <w:t xml:space="preserve">poniesionych przez Przedsiębiorcę kosztów </w:t>
      </w:r>
      <w:r w:rsidR="00FE009F" w:rsidRPr="00C51A3A">
        <w:rPr>
          <w:rFonts w:asciiTheme="minorHAnsi" w:eastAsiaTheme="minorHAnsi" w:hAnsiTheme="minorHAnsi" w:cstheme="minorHAnsi"/>
          <w:color w:val="000000"/>
        </w:rPr>
        <w:t>u</w:t>
      </w:r>
      <w:r w:rsidRPr="00C51A3A">
        <w:rPr>
          <w:rFonts w:asciiTheme="minorHAnsi" w:eastAsiaTheme="minorHAnsi" w:hAnsiTheme="minorHAnsi" w:cstheme="minorHAnsi"/>
          <w:color w:val="000000"/>
        </w:rPr>
        <w:t>sług</w:t>
      </w:r>
      <w:r w:rsidR="00F52ECE" w:rsidRPr="00C51A3A">
        <w:rPr>
          <w:rFonts w:asciiTheme="minorHAnsi" w:eastAsiaTheme="minorHAnsi" w:hAnsiTheme="minorHAnsi" w:cstheme="minorHAnsi"/>
          <w:color w:val="000000"/>
        </w:rPr>
        <w:t xml:space="preserve"> rozwojowych</w:t>
      </w:r>
      <w:r w:rsidR="00E45BC2" w:rsidRPr="00C51A3A">
        <w:rPr>
          <w:rFonts w:asciiTheme="minorHAnsi" w:hAnsiTheme="minorHAnsi" w:cstheme="minorHAnsi"/>
        </w:rPr>
        <w:t xml:space="preserve">, </w:t>
      </w:r>
      <w:r w:rsidR="00E45BC2" w:rsidRPr="00C51A3A">
        <w:rPr>
          <w:rFonts w:asciiTheme="minorHAnsi" w:eastAsiaTheme="minorHAnsi" w:hAnsiTheme="minorHAnsi" w:cstheme="minorHAnsi"/>
          <w:color w:val="000000"/>
        </w:rPr>
        <w:t>wybranych z</w:t>
      </w:r>
      <w:r w:rsidRPr="00C51A3A">
        <w:rPr>
          <w:rFonts w:asciiTheme="minorHAnsi" w:eastAsiaTheme="minorHAnsi" w:hAnsiTheme="minorHAnsi" w:cstheme="minorHAnsi"/>
          <w:color w:val="000000"/>
        </w:rPr>
        <w:t xml:space="preserve"> </w:t>
      </w:r>
      <w:r w:rsidR="00E45BC2" w:rsidRPr="00C51A3A">
        <w:rPr>
          <w:rFonts w:asciiTheme="minorHAnsi" w:hAnsiTheme="minorHAnsi" w:cstheme="minorHAnsi"/>
        </w:rPr>
        <w:t>Bazy Usług Rozwojowych (</w:t>
      </w:r>
      <w:r w:rsidRPr="00C51A3A">
        <w:rPr>
          <w:rFonts w:asciiTheme="minorHAnsi" w:eastAsiaTheme="minorHAnsi" w:hAnsiTheme="minorHAnsi" w:cstheme="minorHAnsi"/>
          <w:color w:val="000000"/>
        </w:rPr>
        <w:t>BUR</w:t>
      </w:r>
      <w:r w:rsidR="00E45BC2" w:rsidRPr="00C51A3A">
        <w:rPr>
          <w:rFonts w:asciiTheme="minorHAnsi" w:eastAsiaTheme="minorHAnsi" w:hAnsiTheme="minorHAnsi" w:cstheme="minorHAnsi"/>
          <w:color w:val="000000"/>
        </w:rPr>
        <w:t xml:space="preserve">), </w:t>
      </w:r>
      <w:r w:rsidR="00E45BC2" w:rsidRPr="00C51A3A">
        <w:rPr>
          <w:rFonts w:asciiTheme="minorHAnsi" w:hAnsiTheme="minorHAnsi" w:cstheme="minorHAnsi"/>
          <w:color w:val="000000" w:themeColor="text1"/>
        </w:rPr>
        <w:t>wyłącznie</w:t>
      </w:r>
      <w:r w:rsidR="001054DE" w:rsidRPr="00C51A3A">
        <w:rPr>
          <w:rFonts w:asciiTheme="minorHAnsi" w:hAnsiTheme="minorHAnsi" w:cstheme="minorHAnsi"/>
          <w:color w:val="000000" w:themeColor="text1"/>
        </w:rPr>
        <w:t xml:space="preserve"> spośród usług</w:t>
      </w:r>
      <w:r w:rsidR="00E45BC2" w:rsidRPr="00C51A3A">
        <w:rPr>
          <w:rFonts w:asciiTheme="minorHAnsi" w:hAnsiTheme="minorHAnsi" w:cstheme="minorHAnsi"/>
          <w:color w:val="000000" w:themeColor="text1"/>
        </w:rPr>
        <w:t xml:space="preserve"> z</w:t>
      </w:r>
      <w:r w:rsidR="00F52ECE" w:rsidRPr="00C51A3A">
        <w:rPr>
          <w:rFonts w:asciiTheme="minorHAnsi" w:hAnsiTheme="minorHAnsi" w:cstheme="minorHAnsi"/>
          <w:color w:val="000000" w:themeColor="text1"/>
        </w:rPr>
        <w:t> </w:t>
      </w:r>
      <w:r w:rsidR="00E45BC2" w:rsidRPr="00C51A3A">
        <w:rPr>
          <w:rFonts w:asciiTheme="minorHAnsi" w:hAnsiTheme="minorHAnsi" w:cstheme="minorHAnsi"/>
          <w:color w:val="000000" w:themeColor="text1"/>
        </w:rPr>
        <w:t>opcją „</w:t>
      </w:r>
      <w:r w:rsidR="008B0126" w:rsidRPr="00C51A3A">
        <w:rPr>
          <w:rFonts w:asciiTheme="minorHAnsi" w:hAnsiTheme="minorHAnsi" w:cstheme="minorHAnsi"/>
          <w:color w:val="000000" w:themeColor="text1"/>
        </w:rPr>
        <w:t>możliwość dofinansowania</w:t>
      </w:r>
      <w:r w:rsidR="00E45BC2" w:rsidRPr="00C51A3A">
        <w:rPr>
          <w:rFonts w:asciiTheme="minorHAnsi" w:hAnsiTheme="minorHAnsi" w:cstheme="minorHAnsi"/>
        </w:rPr>
        <w:t xml:space="preserve">”, </w:t>
      </w:r>
      <w:r w:rsidR="00E45BC2" w:rsidRPr="00C51A3A">
        <w:rPr>
          <w:rFonts w:asciiTheme="minorHAnsi" w:eastAsiaTheme="minorHAnsi" w:hAnsiTheme="minorHAnsi" w:cstheme="minorHAnsi"/>
          <w:color w:val="000000"/>
        </w:rPr>
        <w:t xml:space="preserve">dostępnych na stronie </w:t>
      </w:r>
      <w:hyperlink r:id="rId10" w:history="1">
        <w:r w:rsidR="00E45BC2" w:rsidRPr="00C51A3A">
          <w:rPr>
            <w:rStyle w:val="Hipercze"/>
            <w:rFonts w:asciiTheme="minorHAnsi" w:hAnsiTheme="minorHAnsi" w:cstheme="minorHAnsi"/>
          </w:rPr>
          <w:t>https://uslugirozwojowe.parp.gov.pl/</w:t>
        </w:r>
      </w:hyperlink>
      <w:r w:rsidR="00267383" w:rsidRPr="00C51A3A">
        <w:rPr>
          <w:rFonts w:asciiTheme="minorHAnsi" w:hAnsiTheme="minorHAnsi" w:cstheme="minorHAnsi"/>
        </w:rPr>
        <w:t>, zgodnie</w:t>
      </w:r>
      <w:r w:rsidR="00652C52" w:rsidRPr="00C51A3A">
        <w:rPr>
          <w:rFonts w:asciiTheme="minorHAnsi" w:hAnsiTheme="minorHAnsi" w:cstheme="minorHAnsi"/>
        </w:rPr>
        <w:t xml:space="preserve"> </w:t>
      </w:r>
      <w:r w:rsidR="00267383" w:rsidRPr="00C51A3A">
        <w:rPr>
          <w:rFonts w:asciiTheme="minorHAnsi" w:hAnsiTheme="minorHAnsi" w:cstheme="minorHAnsi"/>
        </w:rPr>
        <w:t>z</w:t>
      </w:r>
      <w:r w:rsidR="00E45BC2" w:rsidRPr="00C51A3A">
        <w:rPr>
          <w:rFonts w:asciiTheme="minorHAnsi" w:hAnsiTheme="minorHAnsi" w:cstheme="minorHAnsi"/>
        </w:rPr>
        <w:t xml:space="preserve"> </w:t>
      </w:r>
      <w:r w:rsidR="00AA32E3" w:rsidRPr="00C51A3A">
        <w:rPr>
          <w:rFonts w:asciiTheme="minorHAnsi" w:hAnsiTheme="minorHAnsi" w:cstheme="minorHAnsi"/>
        </w:rPr>
        <w:t>u</w:t>
      </w:r>
      <w:r w:rsidR="00652C52" w:rsidRPr="00C51A3A">
        <w:rPr>
          <w:rFonts w:asciiTheme="minorHAnsi" w:hAnsiTheme="minorHAnsi" w:cstheme="minorHAnsi"/>
        </w:rPr>
        <w:t>mową wsparcia</w:t>
      </w:r>
      <w:r w:rsidR="00E45BC2" w:rsidRPr="00C51A3A">
        <w:rPr>
          <w:rFonts w:asciiTheme="minorHAnsi" w:hAnsiTheme="minorHAnsi" w:cstheme="minorHAnsi"/>
        </w:rPr>
        <w:t>.</w:t>
      </w:r>
    </w:p>
    <w:p w14:paraId="3CD07089" w14:textId="57435A4F" w:rsidR="0016203B" w:rsidRPr="00C51A3A" w:rsidRDefault="003C57EF" w:rsidP="0093758D">
      <w:pPr>
        <w:pStyle w:val="Akapitzlist"/>
        <w:numPr>
          <w:ilvl w:val="0"/>
          <w:numId w:val="45"/>
        </w:numPr>
        <w:spacing w:after="0"/>
        <w:ind w:left="499" w:hanging="357"/>
        <w:rPr>
          <w:rFonts w:asciiTheme="minorHAnsi" w:eastAsiaTheme="minorHAnsi" w:hAnsiTheme="minorHAnsi" w:cstheme="minorHAnsi"/>
          <w:color w:val="000000"/>
        </w:rPr>
      </w:pPr>
      <w:r w:rsidRPr="00C51A3A">
        <w:rPr>
          <w:rFonts w:asciiTheme="minorHAnsi" w:eastAsiaTheme="minorHAnsi" w:hAnsiTheme="minorHAnsi" w:cstheme="minorHAnsi"/>
        </w:rPr>
        <w:t xml:space="preserve">Wsparcie w ramach </w:t>
      </w:r>
      <w:r w:rsidR="00CA4F36" w:rsidRPr="00C51A3A">
        <w:rPr>
          <w:rFonts w:asciiTheme="minorHAnsi" w:eastAsiaTheme="minorHAnsi" w:hAnsiTheme="minorHAnsi" w:cstheme="minorHAnsi"/>
        </w:rPr>
        <w:t>Projek</w:t>
      </w:r>
      <w:r w:rsidRPr="00C51A3A">
        <w:rPr>
          <w:rFonts w:asciiTheme="minorHAnsi" w:eastAsiaTheme="minorHAnsi" w:hAnsiTheme="minorHAnsi" w:cstheme="minorHAnsi"/>
        </w:rPr>
        <w:t>tu obejm</w:t>
      </w:r>
      <w:r w:rsidR="0056363B" w:rsidRPr="00C51A3A">
        <w:rPr>
          <w:rFonts w:asciiTheme="minorHAnsi" w:eastAsiaTheme="minorHAnsi" w:hAnsiTheme="minorHAnsi" w:cstheme="minorHAnsi"/>
        </w:rPr>
        <w:t>uje</w:t>
      </w:r>
      <w:r w:rsidR="001C69AB" w:rsidRPr="00C51A3A">
        <w:rPr>
          <w:rFonts w:asciiTheme="minorHAnsi" w:eastAsiaTheme="minorHAnsi" w:hAnsiTheme="minorHAnsi" w:cstheme="minorHAnsi"/>
        </w:rPr>
        <w:t xml:space="preserve"> refundację kosztów</w:t>
      </w:r>
      <w:r w:rsidR="0056363B" w:rsidRPr="00C51A3A">
        <w:rPr>
          <w:rFonts w:asciiTheme="minorHAnsi" w:eastAsiaTheme="minorHAnsi" w:hAnsiTheme="minorHAnsi" w:cstheme="minorHAnsi"/>
        </w:rPr>
        <w:t xml:space="preserve"> zrealizowanych </w:t>
      </w:r>
      <w:r w:rsidR="00FE009F" w:rsidRPr="00C51A3A">
        <w:rPr>
          <w:rFonts w:asciiTheme="minorHAnsi" w:eastAsiaTheme="minorHAnsi" w:hAnsiTheme="minorHAnsi" w:cstheme="minorHAnsi"/>
        </w:rPr>
        <w:t>u</w:t>
      </w:r>
      <w:r w:rsidR="00A044BF" w:rsidRPr="00C51A3A">
        <w:rPr>
          <w:rFonts w:asciiTheme="minorHAnsi" w:eastAsiaTheme="minorHAnsi" w:hAnsiTheme="minorHAnsi" w:cstheme="minorHAnsi"/>
        </w:rPr>
        <w:t>sług rozwojowych</w:t>
      </w:r>
      <w:r w:rsidR="0056363B" w:rsidRPr="00C51A3A">
        <w:rPr>
          <w:rFonts w:asciiTheme="minorHAnsi" w:eastAsiaTheme="minorHAnsi" w:hAnsiTheme="minorHAnsi" w:cstheme="minorHAnsi"/>
        </w:rPr>
        <w:t xml:space="preserve"> </w:t>
      </w:r>
      <w:r w:rsidR="00E50703" w:rsidRPr="00C51A3A">
        <w:rPr>
          <w:rFonts w:asciiTheme="minorHAnsi" w:eastAsiaTheme="minorHAnsi" w:hAnsiTheme="minorHAnsi" w:cstheme="minorHAnsi"/>
        </w:rPr>
        <w:t>dla</w:t>
      </w:r>
      <w:r w:rsidR="0056363B" w:rsidRPr="00C51A3A">
        <w:rPr>
          <w:rFonts w:asciiTheme="minorHAnsi" w:eastAsiaTheme="minorHAnsi" w:hAnsiTheme="minorHAnsi" w:cstheme="minorHAnsi"/>
        </w:rPr>
        <w:t xml:space="preserve"> zespołów HR, </w:t>
      </w:r>
      <w:r w:rsidR="007C0F14" w:rsidRPr="00C51A3A">
        <w:rPr>
          <w:rFonts w:asciiTheme="minorHAnsi" w:eastAsiaTheme="minorHAnsi" w:hAnsiTheme="minorHAnsi" w:cstheme="minorHAnsi"/>
        </w:rPr>
        <w:t>P</w:t>
      </w:r>
      <w:r w:rsidR="0056363B" w:rsidRPr="00C51A3A">
        <w:rPr>
          <w:rFonts w:asciiTheme="minorHAnsi" w:eastAsiaTheme="minorHAnsi" w:hAnsiTheme="minorHAnsi" w:cstheme="minorHAnsi"/>
        </w:rPr>
        <w:t xml:space="preserve">racowników </w:t>
      </w:r>
      <w:r w:rsidR="00BA79FE" w:rsidRPr="00C51A3A">
        <w:rPr>
          <w:rFonts w:asciiTheme="minorHAnsi" w:eastAsiaTheme="minorHAnsi" w:hAnsiTheme="minorHAnsi" w:cstheme="minorHAnsi"/>
        </w:rPr>
        <w:t xml:space="preserve">przedsiębiorcy </w:t>
      </w:r>
      <w:r w:rsidR="0056363B" w:rsidRPr="00C51A3A">
        <w:rPr>
          <w:rFonts w:asciiTheme="minorHAnsi" w:eastAsiaTheme="minorHAnsi" w:hAnsiTheme="minorHAnsi" w:cstheme="minorHAnsi"/>
        </w:rPr>
        <w:t xml:space="preserve">odpowiedzialnych za politykę personalną </w:t>
      </w:r>
      <w:r w:rsidR="00577502" w:rsidRPr="00C51A3A">
        <w:rPr>
          <w:rFonts w:asciiTheme="minorHAnsi" w:eastAsiaTheme="minorHAnsi" w:hAnsiTheme="minorHAnsi" w:cstheme="minorHAnsi"/>
        </w:rPr>
        <w:t xml:space="preserve">Przedsiębiorcy </w:t>
      </w:r>
      <w:r w:rsidR="0056363B" w:rsidRPr="00C51A3A">
        <w:rPr>
          <w:rFonts w:asciiTheme="minorHAnsi" w:eastAsiaTheme="minorHAnsi" w:hAnsiTheme="minorHAnsi" w:cstheme="minorHAnsi"/>
        </w:rPr>
        <w:t xml:space="preserve">oraz menadżerów lub kandydatów na menadżerów w przedsiębiorstwach objętych </w:t>
      </w:r>
      <w:r w:rsidR="004C5E12" w:rsidRPr="00C51A3A">
        <w:rPr>
          <w:rFonts w:asciiTheme="minorHAnsi" w:eastAsiaTheme="minorHAnsi" w:hAnsiTheme="minorHAnsi" w:cstheme="minorHAnsi"/>
        </w:rPr>
        <w:t>P</w:t>
      </w:r>
      <w:r w:rsidR="0056363B" w:rsidRPr="00C51A3A">
        <w:rPr>
          <w:rFonts w:asciiTheme="minorHAnsi" w:eastAsiaTheme="minorHAnsi" w:hAnsiTheme="minorHAnsi" w:cstheme="minorHAnsi"/>
        </w:rPr>
        <w:t xml:space="preserve">rojektem, w zakresie </w:t>
      </w:r>
      <w:r w:rsidR="0056363B" w:rsidRPr="00C51A3A">
        <w:rPr>
          <w:rFonts w:asciiTheme="minorHAnsi" w:eastAsiaTheme="minorHAnsi" w:hAnsiTheme="minorHAnsi" w:cstheme="minorHAnsi"/>
          <w:color w:val="000000"/>
        </w:rPr>
        <w:t>przygotowani</w:t>
      </w:r>
      <w:r w:rsidR="00E8433C" w:rsidRPr="00C51A3A">
        <w:rPr>
          <w:rFonts w:asciiTheme="minorHAnsi" w:eastAsiaTheme="minorHAnsi" w:hAnsiTheme="minorHAnsi" w:cstheme="minorHAnsi"/>
          <w:color w:val="000000"/>
        </w:rPr>
        <w:t>a</w:t>
      </w:r>
      <w:r w:rsidR="0056363B" w:rsidRPr="00C51A3A">
        <w:rPr>
          <w:rFonts w:asciiTheme="minorHAnsi" w:eastAsiaTheme="minorHAnsi" w:hAnsiTheme="minorHAnsi" w:cstheme="minorHAnsi"/>
          <w:color w:val="000000"/>
        </w:rPr>
        <w:t xml:space="preserve"> do wprowadzenia i</w:t>
      </w:r>
      <w:r w:rsidR="007C0F14" w:rsidRPr="00C51A3A">
        <w:rPr>
          <w:rFonts w:asciiTheme="minorHAnsi" w:eastAsiaTheme="minorHAnsi" w:hAnsiTheme="minorHAnsi" w:cstheme="minorHAnsi"/>
          <w:color w:val="000000"/>
        </w:rPr>
        <w:t> </w:t>
      </w:r>
      <w:r w:rsidR="0056363B" w:rsidRPr="00C51A3A">
        <w:rPr>
          <w:rFonts w:asciiTheme="minorHAnsi" w:eastAsiaTheme="minorHAnsi" w:hAnsiTheme="minorHAnsi" w:cstheme="minorHAnsi"/>
          <w:color w:val="000000"/>
        </w:rPr>
        <w:t>zarządzania zmianą w</w:t>
      </w:r>
      <w:r w:rsidR="00577502" w:rsidRPr="00C51A3A">
        <w:rPr>
          <w:rFonts w:asciiTheme="minorHAnsi" w:eastAsiaTheme="minorHAnsi" w:hAnsiTheme="minorHAnsi" w:cstheme="minorHAnsi"/>
          <w:color w:val="000000"/>
        </w:rPr>
        <w:t> przedsiębiorstw</w:t>
      </w:r>
      <w:r w:rsidR="0056363B" w:rsidRPr="00C51A3A">
        <w:rPr>
          <w:rFonts w:asciiTheme="minorHAnsi" w:eastAsiaTheme="minorHAnsi" w:hAnsiTheme="minorHAnsi" w:cstheme="minorHAnsi"/>
          <w:color w:val="000000"/>
        </w:rPr>
        <w:t>ie.</w:t>
      </w:r>
    </w:p>
    <w:p w14:paraId="237A18E1" w14:textId="2567A230" w:rsidR="00DF77E0" w:rsidRPr="00C51A3A" w:rsidRDefault="00C84E9E" w:rsidP="0093758D">
      <w:pPr>
        <w:pStyle w:val="Akapitzlist"/>
        <w:numPr>
          <w:ilvl w:val="0"/>
          <w:numId w:val="45"/>
        </w:numPr>
        <w:spacing w:after="0"/>
        <w:ind w:left="499" w:hanging="357"/>
        <w:rPr>
          <w:rFonts w:asciiTheme="minorHAnsi" w:eastAsiaTheme="minorHAnsi" w:hAnsiTheme="minorHAnsi" w:cstheme="minorHAnsi"/>
          <w:strike/>
          <w:color w:val="000000"/>
        </w:rPr>
      </w:pPr>
      <w:r w:rsidRPr="00C51A3A">
        <w:rPr>
          <w:rFonts w:asciiTheme="minorHAnsi" w:eastAsiaTheme="minorHAnsi" w:hAnsiTheme="minorHAnsi" w:cstheme="minorHAnsi"/>
        </w:rPr>
        <w:t>Warunkiem udzielenia wsparcia jest wykonanie przez Przedsiębior</w:t>
      </w:r>
      <w:r w:rsidR="004C5E12" w:rsidRPr="00C51A3A">
        <w:rPr>
          <w:rFonts w:asciiTheme="minorHAnsi" w:eastAsiaTheme="minorHAnsi" w:hAnsiTheme="minorHAnsi" w:cstheme="minorHAnsi"/>
        </w:rPr>
        <w:t>cę</w:t>
      </w:r>
      <w:r w:rsidRPr="00C51A3A">
        <w:rPr>
          <w:rFonts w:asciiTheme="minorHAnsi" w:eastAsiaTheme="minorHAnsi" w:hAnsiTheme="minorHAnsi" w:cstheme="minorHAnsi"/>
        </w:rPr>
        <w:t xml:space="preserve"> </w:t>
      </w:r>
      <w:r w:rsidR="001A7448" w:rsidRPr="00C51A3A">
        <w:rPr>
          <w:rFonts w:asciiTheme="minorHAnsi" w:eastAsiaTheme="minorHAnsi" w:hAnsiTheme="minorHAnsi" w:cstheme="minorHAnsi"/>
        </w:rPr>
        <w:t>A</w:t>
      </w:r>
      <w:r w:rsidRPr="00C51A3A">
        <w:rPr>
          <w:rFonts w:asciiTheme="minorHAnsi" w:eastAsiaTheme="minorHAnsi" w:hAnsiTheme="minorHAnsi" w:cstheme="minorHAnsi"/>
        </w:rPr>
        <w:t>utodiagnozy dostępnej na stronie PARP w</w:t>
      </w:r>
      <w:r w:rsidR="00FC2186" w:rsidRPr="00C51A3A">
        <w:rPr>
          <w:rFonts w:asciiTheme="minorHAnsi" w:eastAsiaTheme="minorHAnsi" w:hAnsiTheme="minorHAnsi" w:cstheme="minorHAnsi"/>
        </w:rPr>
        <w:t> </w:t>
      </w:r>
      <w:r w:rsidRPr="00C51A3A">
        <w:rPr>
          <w:rFonts w:asciiTheme="minorHAnsi" w:eastAsiaTheme="minorHAnsi" w:hAnsiTheme="minorHAnsi" w:cstheme="minorHAnsi"/>
        </w:rPr>
        <w:t xml:space="preserve">formie </w:t>
      </w:r>
      <w:r w:rsidRPr="00C51A3A">
        <w:rPr>
          <w:rFonts w:asciiTheme="minorHAnsi" w:hAnsiTheme="minorHAnsi" w:cstheme="minorHAnsi"/>
        </w:rPr>
        <w:t>interaktywnego</w:t>
      </w:r>
      <w:r w:rsidRPr="00C51A3A">
        <w:rPr>
          <w:rFonts w:asciiTheme="minorHAnsi" w:eastAsiaTheme="minorHAnsi" w:hAnsiTheme="minorHAnsi" w:cstheme="minorHAnsi"/>
        </w:rPr>
        <w:t xml:space="preserve"> kwestionariusza. Refundacji mogą podlegać wyłącznie koszty </w:t>
      </w:r>
      <w:r w:rsidR="00FE009F" w:rsidRPr="00C51A3A">
        <w:rPr>
          <w:rFonts w:asciiTheme="minorHAnsi" w:eastAsiaTheme="minorHAnsi" w:hAnsiTheme="minorHAnsi" w:cstheme="minorHAnsi"/>
        </w:rPr>
        <w:t>usług rozwojowych wynikających z autodiagnozy</w:t>
      </w:r>
      <w:r w:rsidR="00D01353" w:rsidRPr="00C51A3A">
        <w:rPr>
          <w:rFonts w:asciiTheme="minorHAnsi" w:eastAsiaTheme="minorHAnsi" w:hAnsiTheme="minorHAnsi" w:cstheme="minorHAnsi"/>
          <w:color w:val="000000"/>
        </w:rPr>
        <w:t>.</w:t>
      </w:r>
    </w:p>
    <w:p w14:paraId="442A07F6" w14:textId="7353C842" w:rsidR="00632062" w:rsidRPr="00C51A3A" w:rsidRDefault="00C34E36" w:rsidP="0093758D">
      <w:pPr>
        <w:pStyle w:val="Akapitzlist"/>
        <w:numPr>
          <w:ilvl w:val="0"/>
          <w:numId w:val="45"/>
        </w:numPr>
        <w:spacing w:after="0"/>
        <w:ind w:left="499" w:hanging="357"/>
        <w:rPr>
          <w:rFonts w:asciiTheme="minorHAnsi" w:eastAsiaTheme="minorHAnsi" w:hAnsiTheme="minorHAnsi" w:cstheme="minorHAnsi"/>
          <w:color w:val="000000"/>
        </w:rPr>
      </w:pPr>
      <w:r w:rsidRPr="00C51A3A">
        <w:rPr>
          <w:rFonts w:asciiTheme="minorHAnsi" w:eastAsiaTheme="minorHAnsi" w:hAnsiTheme="minorHAnsi" w:cstheme="minorHAnsi"/>
          <w:color w:val="000000"/>
        </w:rPr>
        <w:t>O</w:t>
      </w:r>
      <w:r w:rsidR="003C57EF" w:rsidRPr="00C51A3A">
        <w:rPr>
          <w:rFonts w:asciiTheme="minorHAnsi" w:eastAsiaTheme="minorHAnsi" w:hAnsiTheme="minorHAnsi" w:cstheme="minorHAnsi"/>
          <w:color w:val="000000"/>
        </w:rPr>
        <w:t xml:space="preserve">perator </w:t>
      </w:r>
      <w:r w:rsidR="008D4293" w:rsidRPr="00C51A3A">
        <w:rPr>
          <w:rFonts w:asciiTheme="minorHAnsi" w:eastAsiaTheme="minorHAnsi" w:hAnsiTheme="minorHAnsi" w:cstheme="minorHAnsi"/>
          <w:color w:val="000000"/>
        </w:rPr>
        <w:t>dokon</w:t>
      </w:r>
      <w:r w:rsidR="009C223D" w:rsidRPr="00C51A3A">
        <w:rPr>
          <w:rFonts w:asciiTheme="minorHAnsi" w:eastAsiaTheme="minorHAnsi" w:hAnsiTheme="minorHAnsi" w:cstheme="minorHAnsi"/>
          <w:color w:val="000000"/>
        </w:rPr>
        <w:t>a</w:t>
      </w:r>
      <w:r w:rsidR="008D4293" w:rsidRPr="00C51A3A">
        <w:rPr>
          <w:rFonts w:asciiTheme="minorHAnsi" w:eastAsiaTheme="minorHAnsi" w:hAnsiTheme="minorHAnsi" w:cstheme="minorHAnsi"/>
          <w:color w:val="000000"/>
        </w:rPr>
        <w:t xml:space="preserve"> weryfikacji</w:t>
      </w:r>
      <w:r w:rsidR="001054DE" w:rsidRPr="00C51A3A">
        <w:rPr>
          <w:rFonts w:asciiTheme="minorHAnsi" w:eastAsiaTheme="minorHAnsi" w:hAnsiTheme="minorHAnsi" w:cstheme="minorHAnsi"/>
          <w:color w:val="000000"/>
        </w:rPr>
        <w:t>,</w:t>
      </w:r>
      <w:r w:rsidR="008D4293" w:rsidRPr="00C51A3A">
        <w:rPr>
          <w:rFonts w:asciiTheme="minorHAnsi" w:eastAsiaTheme="minorHAnsi" w:hAnsiTheme="minorHAnsi" w:cstheme="minorHAnsi"/>
          <w:color w:val="000000"/>
        </w:rPr>
        <w:t xml:space="preserve"> </w:t>
      </w:r>
      <w:r w:rsidR="00D01353" w:rsidRPr="00C51A3A">
        <w:rPr>
          <w:rFonts w:asciiTheme="minorHAnsi" w:eastAsiaTheme="minorHAnsi" w:hAnsiTheme="minorHAnsi" w:cstheme="minorHAnsi"/>
          <w:color w:val="000000"/>
        </w:rPr>
        <w:t xml:space="preserve">czy </w:t>
      </w:r>
      <w:r w:rsidR="009C223D" w:rsidRPr="00C51A3A">
        <w:rPr>
          <w:rFonts w:asciiTheme="minorHAnsi" w:eastAsiaTheme="minorHAnsi" w:hAnsiTheme="minorHAnsi" w:cstheme="minorHAnsi"/>
          <w:color w:val="000000"/>
        </w:rPr>
        <w:t>przedstawio</w:t>
      </w:r>
      <w:r w:rsidR="00D01353" w:rsidRPr="00C51A3A">
        <w:rPr>
          <w:rFonts w:asciiTheme="minorHAnsi" w:eastAsiaTheme="minorHAnsi" w:hAnsiTheme="minorHAnsi" w:cstheme="minorHAnsi"/>
          <w:color w:val="000000"/>
        </w:rPr>
        <w:t>na</w:t>
      </w:r>
      <w:r w:rsidR="009C223D" w:rsidRPr="00C51A3A">
        <w:rPr>
          <w:rFonts w:asciiTheme="minorHAnsi" w:eastAsiaTheme="minorHAnsi" w:hAnsiTheme="minorHAnsi" w:cstheme="minorHAnsi"/>
          <w:color w:val="000000"/>
        </w:rPr>
        <w:t xml:space="preserve"> przez </w:t>
      </w:r>
      <w:r w:rsidR="003D410A" w:rsidRPr="00C51A3A">
        <w:rPr>
          <w:rFonts w:asciiTheme="minorHAnsi" w:eastAsiaTheme="minorHAnsi" w:hAnsiTheme="minorHAnsi" w:cstheme="minorHAnsi"/>
          <w:color w:val="000000"/>
        </w:rPr>
        <w:t>P</w:t>
      </w:r>
      <w:r w:rsidR="009C223D" w:rsidRPr="00C51A3A">
        <w:rPr>
          <w:rFonts w:asciiTheme="minorHAnsi" w:eastAsiaTheme="minorHAnsi" w:hAnsiTheme="minorHAnsi" w:cstheme="minorHAnsi"/>
          <w:color w:val="000000"/>
        </w:rPr>
        <w:t>rzedsiębior</w:t>
      </w:r>
      <w:r w:rsidR="004C5E12" w:rsidRPr="00C51A3A">
        <w:rPr>
          <w:rFonts w:asciiTheme="minorHAnsi" w:eastAsiaTheme="minorHAnsi" w:hAnsiTheme="minorHAnsi" w:cstheme="minorHAnsi"/>
          <w:color w:val="000000"/>
        </w:rPr>
        <w:t>c</w:t>
      </w:r>
      <w:r w:rsidR="006E1797" w:rsidRPr="00C51A3A">
        <w:rPr>
          <w:rFonts w:asciiTheme="minorHAnsi" w:eastAsiaTheme="minorHAnsi" w:hAnsiTheme="minorHAnsi" w:cstheme="minorHAnsi"/>
          <w:color w:val="000000"/>
        </w:rPr>
        <w:t>ę</w:t>
      </w:r>
      <w:r w:rsidR="009C223D" w:rsidRPr="00C51A3A">
        <w:rPr>
          <w:rFonts w:asciiTheme="minorHAnsi" w:eastAsiaTheme="minorHAnsi" w:hAnsiTheme="minorHAnsi" w:cstheme="minorHAnsi"/>
          <w:color w:val="000000"/>
        </w:rPr>
        <w:t xml:space="preserve"> </w:t>
      </w:r>
      <w:r w:rsidR="001A7448" w:rsidRPr="00C51A3A">
        <w:rPr>
          <w:rFonts w:asciiTheme="minorHAnsi" w:eastAsiaTheme="minorHAnsi" w:hAnsiTheme="minorHAnsi" w:cstheme="minorHAnsi"/>
          <w:color w:val="000000"/>
        </w:rPr>
        <w:t>A</w:t>
      </w:r>
      <w:r w:rsidR="001054DE" w:rsidRPr="00C51A3A">
        <w:rPr>
          <w:rFonts w:asciiTheme="minorHAnsi" w:eastAsiaTheme="minorHAnsi" w:hAnsiTheme="minorHAnsi" w:cstheme="minorHAnsi"/>
          <w:color w:val="000000"/>
        </w:rPr>
        <w:t xml:space="preserve">utodiagnoza </w:t>
      </w:r>
      <w:r w:rsidR="009C223D" w:rsidRPr="00C51A3A">
        <w:rPr>
          <w:rFonts w:asciiTheme="minorHAnsi" w:eastAsiaTheme="minorHAnsi" w:hAnsiTheme="minorHAnsi" w:cstheme="minorHAnsi"/>
          <w:color w:val="000000"/>
        </w:rPr>
        <w:t xml:space="preserve">została przygotowana w oparciu o </w:t>
      </w:r>
      <w:r w:rsidR="009C223D" w:rsidRPr="00C51A3A">
        <w:rPr>
          <w:rFonts w:asciiTheme="minorHAnsi" w:hAnsiTheme="minorHAnsi" w:cstheme="minorHAnsi"/>
        </w:rPr>
        <w:t>narzędzie</w:t>
      </w:r>
      <w:r w:rsidR="009C223D" w:rsidRPr="00C51A3A">
        <w:rPr>
          <w:rFonts w:asciiTheme="minorHAnsi" w:eastAsiaTheme="minorHAnsi" w:hAnsiTheme="minorHAnsi" w:cstheme="minorHAnsi"/>
          <w:color w:val="000000"/>
        </w:rPr>
        <w:t xml:space="preserve"> opracowane na potrzeby konkursu </w:t>
      </w:r>
      <w:r w:rsidR="00D21CC8" w:rsidRPr="00C51A3A">
        <w:rPr>
          <w:rFonts w:asciiTheme="minorHAnsi" w:eastAsiaTheme="minorHAnsi" w:hAnsiTheme="minorHAnsi" w:cstheme="minorHAnsi"/>
          <w:color w:val="000000"/>
        </w:rPr>
        <w:t xml:space="preserve">„Akademia HR” </w:t>
      </w:r>
      <w:r w:rsidR="009C223D" w:rsidRPr="00C51A3A">
        <w:rPr>
          <w:rFonts w:asciiTheme="minorHAnsi" w:eastAsiaTheme="minorHAnsi" w:hAnsiTheme="minorHAnsi" w:cstheme="minorHAnsi"/>
          <w:color w:val="000000"/>
        </w:rPr>
        <w:t xml:space="preserve">oraz </w:t>
      </w:r>
      <w:r w:rsidR="000B16B9" w:rsidRPr="00C51A3A">
        <w:rPr>
          <w:rFonts w:asciiTheme="minorHAnsi" w:eastAsiaTheme="minorHAnsi" w:hAnsiTheme="minorHAnsi" w:cstheme="minorHAnsi"/>
          <w:color w:val="000000"/>
        </w:rPr>
        <w:t xml:space="preserve">zweryfikuje, </w:t>
      </w:r>
      <w:r w:rsidR="009C223D" w:rsidRPr="00C51A3A">
        <w:rPr>
          <w:rFonts w:asciiTheme="minorHAnsi" w:eastAsiaTheme="minorHAnsi" w:hAnsiTheme="minorHAnsi" w:cstheme="minorHAnsi"/>
          <w:color w:val="000000"/>
        </w:rPr>
        <w:t>czy jest kompletna</w:t>
      </w:r>
      <w:r w:rsidR="00D01353" w:rsidRPr="00C51A3A">
        <w:rPr>
          <w:rFonts w:asciiTheme="minorHAnsi" w:eastAsiaTheme="minorHAnsi" w:hAnsiTheme="minorHAnsi" w:cstheme="minorHAnsi"/>
          <w:color w:val="000000"/>
        </w:rPr>
        <w:t xml:space="preserve">, </w:t>
      </w:r>
      <w:r w:rsidR="009C223D" w:rsidRPr="00C51A3A">
        <w:rPr>
          <w:rFonts w:asciiTheme="minorHAnsi" w:eastAsiaTheme="minorHAnsi" w:hAnsiTheme="minorHAnsi" w:cstheme="minorHAnsi"/>
          <w:color w:val="000000"/>
        </w:rPr>
        <w:t>spójna</w:t>
      </w:r>
      <w:r w:rsidR="00D01353" w:rsidRPr="00C51A3A">
        <w:rPr>
          <w:rFonts w:asciiTheme="minorHAnsi" w:eastAsiaTheme="minorHAnsi" w:hAnsiTheme="minorHAnsi" w:cstheme="minorHAnsi"/>
          <w:color w:val="000000"/>
        </w:rPr>
        <w:t xml:space="preserve"> i</w:t>
      </w:r>
      <w:r w:rsidR="004C5E12" w:rsidRPr="00C51A3A">
        <w:rPr>
          <w:rFonts w:asciiTheme="minorHAnsi" w:eastAsiaTheme="minorHAnsi" w:hAnsiTheme="minorHAnsi" w:cstheme="minorHAnsi"/>
          <w:color w:val="000000"/>
        </w:rPr>
        <w:t> </w:t>
      </w:r>
      <w:r w:rsidR="00D01353" w:rsidRPr="00C51A3A">
        <w:rPr>
          <w:rFonts w:asciiTheme="minorHAnsi" w:eastAsiaTheme="minorHAnsi" w:hAnsiTheme="minorHAnsi" w:cstheme="minorHAnsi"/>
          <w:color w:val="000000"/>
        </w:rPr>
        <w:t xml:space="preserve">zgodna z </w:t>
      </w:r>
      <w:r w:rsidR="00D01353" w:rsidRPr="00C51A3A">
        <w:rPr>
          <w:rFonts w:asciiTheme="minorHAnsi" w:eastAsiaTheme="minorHAnsi" w:hAnsiTheme="minorHAnsi" w:cstheme="minorHAnsi"/>
          <w:i/>
          <w:color w:val="000000"/>
        </w:rPr>
        <w:t xml:space="preserve">Opisem kompetencji </w:t>
      </w:r>
      <w:r w:rsidR="00D21CC8" w:rsidRPr="00C51A3A">
        <w:rPr>
          <w:rFonts w:asciiTheme="minorHAnsi" w:eastAsiaTheme="minorHAnsi" w:hAnsiTheme="minorHAnsi" w:cstheme="minorHAnsi"/>
          <w:i/>
          <w:color w:val="000000"/>
        </w:rPr>
        <w:t xml:space="preserve">kadr </w:t>
      </w:r>
      <w:r w:rsidR="00D01353" w:rsidRPr="00C51A3A">
        <w:rPr>
          <w:rFonts w:asciiTheme="minorHAnsi" w:eastAsiaTheme="minorHAnsi" w:hAnsiTheme="minorHAnsi" w:cstheme="minorHAnsi"/>
          <w:i/>
          <w:color w:val="000000"/>
        </w:rPr>
        <w:t>w obszarze HR (OKHR</w:t>
      </w:r>
      <w:r w:rsidR="002757CF" w:rsidRPr="00C51A3A">
        <w:rPr>
          <w:rFonts w:asciiTheme="minorHAnsi" w:eastAsiaTheme="minorHAnsi" w:hAnsiTheme="minorHAnsi" w:cstheme="minorHAnsi"/>
          <w:i/>
          <w:color w:val="000000"/>
        </w:rPr>
        <w:t>)</w:t>
      </w:r>
      <w:r w:rsidR="009C223D" w:rsidRPr="00C51A3A">
        <w:rPr>
          <w:rFonts w:asciiTheme="minorHAnsi" w:eastAsiaTheme="minorHAnsi" w:hAnsiTheme="minorHAnsi" w:cstheme="minorHAnsi"/>
          <w:i/>
          <w:color w:val="000000"/>
        </w:rPr>
        <w:t>.</w:t>
      </w:r>
      <w:r w:rsidR="009C223D" w:rsidRPr="00C51A3A">
        <w:rPr>
          <w:rFonts w:asciiTheme="minorHAnsi" w:eastAsiaTheme="minorHAnsi" w:hAnsiTheme="minorHAnsi" w:cstheme="minorHAnsi"/>
          <w:color w:val="000000"/>
        </w:rPr>
        <w:t xml:space="preserve"> </w:t>
      </w:r>
    </w:p>
    <w:p w14:paraId="4B053E83" w14:textId="70367AF1" w:rsidR="00B14C8C" w:rsidRPr="00C51A3A" w:rsidRDefault="00F03CB8" w:rsidP="0093758D">
      <w:pPr>
        <w:pStyle w:val="Akapitzlist"/>
        <w:numPr>
          <w:ilvl w:val="0"/>
          <w:numId w:val="45"/>
        </w:numPr>
        <w:spacing w:after="0"/>
        <w:ind w:left="499" w:hanging="357"/>
        <w:rPr>
          <w:rFonts w:asciiTheme="minorHAnsi" w:hAnsiTheme="minorHAnsi" w:cstheme="minorHAnsi"/>
        </w:rPr>
      </w:pPr>
      <w:r w:rsidRPr="00C51A3A">
        <w:rPr>
          <w:rFonts w:asciiTheme="minorHAnsi" w:hAnsiTheme="minorHAnsi" w:cstheme="minorHAnsi"/>
        </w:rPr>
        <w:t xml:space="preserve">W przypadku, </w:t>
      </w:r>
      <w:r w:rsidRPr="00C51A3A">
        <w:rPr>
          <w:rFonts w:asciiTheme="minorHAnsi" w:eastAsiaTheme="minorHAnsi" w:hAnsiTheme="minorHAnsi" w:cstheme="minorHAnsi"/>
        </w:rPr>
        <w:t>gdy</w:t>
      </w:r>
      <w:r w:rsidR="00B14C8C" w:rsidRPr="00C51A3A">
        <w:rPr>
          <w:rFonts w:asciiTheme="minorHAnsi" w:hAnsiTheme="minorHAnsi" w:cstheme="minorHAnsi"/>
        </w:rPr>
        <w:t xml:space="preserve"> z </w:t>
      </w:r>
      <w:r w:rsidR="001A7448" w:rsidRPr="00C51A3A">
        <w:rPr>
          <w:rFonts w:asciiTheme="minorHAnsi" w:hAnsiTheme="minorHAnsi" w:cstheme="minorHAnsi"/>
        </w:rPr>
        <w:t>A</w:t>
      </w:r>
      <w:r w:rsidR="00FE009F" w:rsidRPr="00C51A3A">
        <w:rPr>
          <w:rFonts w:asciiTheme="minorHAnsi" w:hAnsiTheme="minorHAnsi" w:cstheme="minorHAnsi"/>
        </w:rPr>
        <w:t>uto</w:t>
      </w:r>
      <w:r w:rsidR="009C223D" w:rsidRPr="00C51A3A">
        <w:rPr>
          <w:rFonts w:asciiTheme="minorHAnsi" w:hAnsiTheme="minorHAnsi" w:cstheme="minorHAnsi"/>
        </w:rPr>
        <w:t>diagnozy</w:t>
      </w:r>
      <w:r w:rsidR="00964B6B" w:rsidRPr="00C51A3A">
        <w:rPr>
          <w:rFonts w:asciiTheme="minorHAnsi" w:hAnsiTheme="minorHAnsi" w:cstheme="minorHAnsi"/>
        </w:rPr>
        <w:t xml:space="preserve"> </w:t>
      </w:r>
      <w:r w:rsidR="00B14C8C" w:rsidRPr="00C51A3A">
        <w:rPr>
          <w:rFonts w:asciiTheme="minorHAnsi" w:hAnsiTheme="minorHAnsi" w:cstheme="minorHAnsi"/>
        </w:rPr>
        <w:t xml:space="preserve">nie będzie wynikać potrzeba </w:t>
      </w:r>
      <w:r w:rsidR="00964B6B" w:rsidRPr="00C51A3A">
        <w:rPr>
          <w:rFonts w:asciiTheme="minorHAnsi" w:hAnsiTheme="minorHAnsi" w:cstheme="minorHAnsi"/>
        </w:rPr>
        <w:t xml:space="preserve">uzyskania </w:t>
      </w:r>
      <w:r w:rsidR="00964B6B" w:rsidRPr="00C51A3A">
        <w:rPr>
          <w:rFonts w:asciiTheme="minorHAnsi" w:eastAsiaTheme="minorHAnsi" w:hAnsiTheme="minorHAnsi" w:cstheme="minorHAnsi"/>
          <w:color w:val="000000"/>
        </w:rPr>
        <w:t xml:space="preserve">przez </w:t>
      </w:r>
      <w:r w:rsidR="00423472" w:rsidRPr="00C51A3A">
        <w:rPr>
          <w:rFonts w:asciiTheme="minorHAnsi" w:eastAsiaTheme="minorHAnsi" w:hAnsiTheme="minorHAnsi" w:cstheme="minorHAnsi"/>
          <w:color w:val="000000"/>
        </w:rPr>
        <w:t>P</w:t>
      </w:r>
      <w:r w:rsidR="009C223D" w:rsidRPr="00C51A3A">
        <w:rPr>
          <w:rFonts w:asciiTheme="minorHAnsi" w:eastAsiaTheme="minorHAnsi" w:hAnsiTheme="minorHAnsi" w:cstheme="minorHAnsi"/>
          <w:color w:val="000000"/>
        </w:rPr>
        <w:t>racowników</w:t>
      </w:r>
      <w:r w:rsidR="00964B6B" w:rsidRPr="00C51A3A">
        <w:rPr>
          <w:rFonts w:asciiTheme="minorHAnsi" w:hAnsiTheme="minorHAnsi" w:cstheme="minorHAnsi"/>
        </w:rPr>
        <w:t xml:space="preserve"> </w:t>
      </w:r>
      <w:r w:rsidR="00423472" w:rsidRPr="00C51A3A">
        <w:rPr>
          <w:rFonts w:asciiTheme="minorHAnsi" w:hAnsiTheme="minorHAnsi" w:cstheme="minorHAnsi"/>
        </w:rPr>
        <w:t xml:space="preserve">przedsiębiorcy </w:t>
      </w:r>
      <w:r w:rsidR="00964B6B" w:rsidRPr="00C51A3A">
        <w:rPr>
          <w:rFonts w:asciiTheme="minorHAnsi" w:hAnsiTheme="minorHAnsi" w:cstheme="minorHAnsi"/>
        </w:rPr>
        <w:t xml:space="preserve">wsparcia na </w:t>
      </w:r>
      <w:r w:rsidR="00FE009F" w:rsidRPr="00C51A3A">
        <w:rPr>
          <w:rFonts w:asciiTheme="minorHAnsi" w:eastAsiaTheme="minorHAnsi" w:hAnsiTheme="minorHAnsi" w:cstheme="minorHAnsi"/>
          <w:color w:val="000000"/>
        </w:rPr>
        <w:t>u</w:t>
      </w:r>
      <w:r w:rsidR="00964B6B" w:rsidRPr="00C51A3A">
        <w:rPr>
          <w:rFonts w:asciiTheme="minorHAnsi" w:eastAsiaTheme="minorHAnsi" w:hAnsiTheme="minorHAnsi" w:cstheme="minorHAnsi"/>
          <w:color w:val="000000"/>
        </w:rPr>
        <w:t>sługi rozwojowe</w:t>
      </w:r>
      <w:r w:rsidR="00964B6B" w:rsidRPr="00C51A3A">
        <w:rPr>
          <w:rFonts w:asciiTheme="minorHAnsi" w:hAnsiTheme="minorHAnsi" w:cstheme="minorHAnsi"/>
        </w:rPr>
        <w:t xml:space="preserve">, </w:t>
      </w:r>
      <w:r w:rsidR="003D410A" w:rsidRPr="00C51A3A">
        <w:rPr>
          <w:rFonts w:asciiTheme="minorHAnsi" w:hAnsiTheme="minorHAnsi" w:cstheme="minorHAnsi"/>
        </w:rPr>
        <w:t>P</w:t>
      </w:r>
      <w:r w:rsidR="00964B6B" w:rsidRPr="00C51A3A">
        <w:rPr>
          <w:rFonts w:asciiTheme="minorHAnsi" w:hAnsiTheme="minorHAnsi" w:cstheme="minorHAnsi"/>
        </w:rPr>
        <w:t>rzedsiębior</w:t>
      </w:r>
      <w:r w:rsidR="00D97FEC" w:rsidRPr="00C51A3A">
        <w:rPr>
          <w:rFonts w:asciiTheme="minorHAnsi" w:hAnsiTheme="minorHAnsi" w:cstheme="minorHAnsi"/>
        </w:rPr>
        <w:t>ca</w:t>
      </w:r>
      <w:r w:rsidR="00964B6B" w:rsidRPr="00C51A3A">
        <w:rPr>
          <w:rFonts w:asciiTheme="minorHAnsi" w:hAnsiTheme="minorHAnsi" w:cstheme="minorHAnsi"/>
        </w:rPr>
        <w:t xml:space="preserve"> nie będzie m</w:t>
      </w:r>
      <w:r w:rsidR="00D97FEC" w:rsidRPr="00C51A3A">
        <w:rPr>
          <w:rFonts w:asciiTheme="minorHAnsi" w:hAnsiTheme="minorHAnsi" w:cstheme="minorHAnsi"/>
        </w:rPr>
        <w:t>ó</w:t>
      </w:r>
      <w:r w:rsidR="00964B6B" w:rsidRPr="00C51A3A">
        <w:rPr>
          <w:rFonts w:asciiTheme="minorHAnsi" w:hAnsiTheme="minorHAnsi" w:cstheme="minorHAnsi"/>
        </w:rPr>
        <w:t xml:space="preserve">gł uzyskać dofinansowania </w:t>
      </w:r>
      <w:r w:rsidR="002757CF" w:rsidRPr="00C51A3A">
        <w:rPr>
          <w:rFonts w:asciiTheme="minorHAnsi" w:hAnsiTheme="minorHAnsi" w:cstheme="minorHAnsi"/>
        </w:rPr>
        <w:t>w</w:t>
      </w:r>
      <w:r w:rsidR="00423472" w:rsidRPr="00C51A3A">
        <w:rPr>
          <w:rFonts w:asciiTheme="minorHAnsi" w:hAnsiTheme="minorHAnsi" w:cstheme="minorHAnsi"/>
        </w:rPr>
        <w:t> </w:t>
      </w:r>
      <w:r w:rsidR="002757CF" w:rsidRPr="00C51A3A">
        <w:rPr>
          <w:rFonts w:asciiTheme="minorHAnsi" w:hAnsiTheme="minorHAnsi" w:cstheme="minorHAnsi"/>
        </w:rPr>
        <w:t xml:space="preserve">Projekcie. </w:t>
      </w:r>
    </w:p>
    <w:p w14:paraId="29F71719" w14:textId="74F861A3" w:rsidR="009C223D" w:rsidRPr="00C51A3A" w:rsidRDefault="00272D15" w:rsidP="00684F2D">
      <w:pPr>
        <w:pStyle w:val="Akapitzlist"/>
        <w:numPr>
          <w:ilvl w:val="0"/>
          <w:numId w:val="45"/>
        </w:numPr>
        <w:spacing w:after="0"/>
        <w:ind w:left="499" w:hanging="357"/>
        <w:rPr>
          <w:rFonts w:asciiTheme="minorHAnsi" w:eastAsiaTheme="minorHAnsi" w:hAnsiTheme="minorHAnsi" w:cstheme="minorHAnsi"/>
          <w:color w:val="000000"/>
        </w:rPr>
      </w:pPr>
      <w:r w:rsidRPr="00C51A3A">
        <w:rPr>
          <w:rFonts w:asciiTheme="minorHAnsi" w:eastAsiaTheme="minorHAnsi" w:hAnsiTheme="minorHAnsi" w:cstheme="minorHAnsi"/>
          <w:color w:val="000000"/>
        </w:rPr>
        <w:t xml:space="preserve">Maksymalna </w:t>
      </w:r>
      <w:r w:rsidR="00080F1C" w:rsidRPr="00C51A3A">
        <w:rPr>
          <w:rFonts w:asciiTheme="minorHAnsi" w:eastAsiaTheme="minorHAnsi" w:hAnsiTheme="minorHAnsi" w:cstheme="minorHAnsi"/>
          <w:color w:val="000000"/>
        </w:rPr>
        <w:t xml:space="preserve">kwota </w:t>
      </w:r>
      <w:r w:rsidR="00250022" w:rsidRPr="00C51A3A">
        <w:rPr>
          <w:rFonts w:asciiTheme="minorHAnsi" w:eastAsiaTheme="minorHAnsi" w:hAnsiTheme="minorHAnsi" w:cstheme="minorHAnsi"/>
          <w:color w:val="000000"/>
        </w:rPr>
        <w:t xml:space="preserve">dofinansowania </w:t>
      </w:r>
      <w:r w:rsidR="0084253E" w:rsidRPr="00C51A3A">
        <w:rPr>
          <w:rFonts w:asciiTheme="minorHAnsi" w:eastAsiaTheme="minorHAnsi" w:hAnsiTheme="minorHAnsi" w:cstheme="minorHAnsi"/>
          <w:color w:val="000000"/>
        </w:rPr>
        <w:t xml:space="preserve">wynikająca z </w:t>
      </w:r>
      <w:r w:rsidR="00423472" w:rsidRPr="00C51A3A">
        <w:rPr>
          <w:rFonts w:asciiTheme="minorHAnsi" w:eastAsiaTheme="minorHAnsi" w:hAnsiTheme="minorHAnsi" w:cstheme="minorHAnsi"/>
          <w:color w:val="000000"/>
        </w:rPr>
        <w:t>P</w:t>
      </w:r>
      <w:r w:rsidR="0084253E" w:rsidRPr="00C51A3A">
        <w:rPr>
          <w:rFonts w:asciiTheme="minorHAnsi" w:eastAsiaTheme="minorHAnsi" w:hAnsiTheme="minorHAnsi" w:cstheme="minorHAnsi"/>
          <w:color w:val="000000"/>
        </w:rPr>
        <w:t>rojektu</w:t>
      </w:r>
      <w:r w:rsidR="00710335" w:rsidRPr="00C51A3A">
        <w:rPr>
          <w:rFonts w:asciiTheme="minorHAnsi" w:eastAsiaTheme="minorHAnsi" w:hAnsiTheme="minorHAnsi" w:cstheme="minorHAnsi"/>
          <w:color w:val="000000"/>
        </w:rPr>
        <w:t>,</w:t>
      </w:r>
      <w:r w:rsidR="0084253E" w:rsidRPr="00C51A3A">
        <w:rPr>
          <w:rFonts w:asciiTheme="minorHAnsi" w:eastAsiaTheme="minorHAnsi" w:hAnsiTheme="minorHAnsi" w:cstheme="minorHAnsi"/>
          <w:color w:val="000000"/>
        </w:rPr>
        <w:t xml:space="preserve"> </w:t>
      </w:r>
      <w:r w:rsidR="00BB3B5C" w:rsidRPr="00C51A3A">
        <w:rPr>
          <w:rFonts w:asciiTheme="minorHAnsi" w:eastAsiaTheme="minorHAnsi" w:hAnsiTheme="minorHAnsi" w:cstheme="minorHAnsi"/>
          <w:color w:val="000000"/>
        </w:rPr>
        <w:t>przypadająca na Przedsiębiorcę</w:t>
      </w:r>
      <w:r w:rsidR="00080F1C" w:rsidRPr="00C51A3A">
        <w:rPr>
          <w:rFonts w:asciiTheme="minorHAnsi" w:eastAsiaTheme="minorHAnsi" w:hAnsiTheme="minorHAnsi" w:cstheme="minorHAnsi"/>
          <w:color w:val="000000"/>
        </w:rPr>
        <w:t xml:space="preserve">, </w:t>
      </w:r>
      <w:r w:rsidR="00D06355" w:rsidRPr="00C51A3A">
        <w:rPr>
          <w:rFonts w:asciiTheme="minorHAnsi" w:eastAsiaTheme="minorHAnsi" w:hAnsiTheme="minorHAnsi" w:cstheme="minorHAnsi"/>
          <w:color w:val="000000"/>
        </w:rPr>
        <w:t xml:space="preserve">nie </w:t>
      </w:r>
      <w:r w:rsidR="00080F1C" w:rsidRPr="00C51A3A">
        <w:rPr>
          <w:rFonts w:asciiTheme="minorHAnsi" w:eastAsiaTheme="minorHAnsi" w:hAnsiTheme="minorHAnsi" w:cstheme="minorHAnsi"/>
          <w:color w:val="000000"/>
        </w:rPr>
        <w:t xml:space="preserve">jest uzależniona od </w:t>
      </w:r>
      <w:r w:rsidR="00B0396B" w:rsidRPr="00C51A3A">
        <w:rPr>
          <w:rFonts w:asciiTheme="minorHAnsi" w:eastAsiaTheme="minorHAnsi" w:hAnsiTheme="minorHAnsi" w:cstheme="minorHAnsi"/>
          <w:color w:val="000000"/>
        </w:rPr>
        <w:t xml:space="preserve">jego </w:t>
      </w:r>
      <w:r w:rsidR="00080F1C" w:rsidRPr="00C51A3A">
        <w:rPr>
          <w:rFonts w:asciiTheme="minorHAnsi" w:eastAsiaTheme="minorHAnsi" w:hAnsiTheme="minorHAnsi" w:cstheme="minorHAnsi"/>
          <w:color w:val="000000"/>
        </w:rPr>
        <w:t>wielkości</w:t>
      </w:r>
      <w:r w:rsidR="00A56C31" w:rsidRPr="00C51A3A">
        <w:rPr>
          <w:rFonts w:asciiTheme="minorHAnsi" w:eastAsiaTheme="minorHAnsi" w:hAnsiTheme="minorHAnsi" w:cstheme="minorHAnsi"/>
          <w:color w:val="000000"/>
        </w:rPr>
        <w:t xml:space="preserve">, a jest zależna od liczby </w:t>
      </w:r>
      <w:r w:rsidR="0043582C" w:rsidRPr="00C51A3A">
        <w:rPr>
          <w:rFonts w:asciiTheme="minorHAnsi" w:eastAsiaTheme="minorHAnsi" w:hAnsiTheme="minorHAnsi" w:cstheme="minorHAnsi"/>
          <w:color w:val="000000"/>
        </w:rPr>
        <w:t xml:space="preserve">Pracowników biorących udział w </w:t>
      </w:r>
      <w:r w:rsidR="0043582C" w:rsidRPr="00C51A3A">
        <w:rPr>
          <w:rFonts w:asciiTheme="minorHAnsi" w:eastAsiaTheme="minorHAnsi" w:hAnsiTheme="minorHAnsi" w:cstheme="minorHAnsi"/>
          <w:color w:val="000000"/>
        </w:rPr>
        <w:lastRenderedPageBreak/>
        <w:t>projekcie</w:t>
      </w:r>
      <w:r w:rsidR="00B5665D" w:rsidRPr="00C51A3A">
        <w:rPr>
          <w:rFonts w:asciiTheme="minorHAnsi" w:eastAsiaTheme="minorHAnsi" w:hAnsiTheme="minorHAnsi" w:cstheme="minorHAnsi"/>
          <w:color w:val="000000"/>
        </w:rPr>
        <w:t xml:space="preserve">. </w:t>
      </w:r>
      <w:r w:rsidR="000763F4" w:rsidRPr="00C51A3A">
        <w:rPr>
          <w:rFonts w:asciiTheme="minorHAnsi" w:eastAsiaTheme="minorHAnsi" w:hAnsiTheme="minorHAnsi" w:cstheme="minorHAnsi"/>
          <w:color w:val="000000"/>
        </w:rPr>
        <w:t>Średnia</w:t>
      </w:r>
      <w:r w:rsidRPr="00C51A3A">
        <w:rPr>
          <w:rFonts w:asciiTheme="minorHAnsi" w:eastAsiaTheme="minorHAnsi" w:hAnsiTheme="minorHAnsi" w:cstheme="minorHAnsi"/>
          <w:color w:val="000000"/>
        </w:rPr>
        <w:t xml:space="preserve"> liczba </w:t>
      </w:r>
      <w:r w:rsidR="00400404" w:rsidRPr="00C51A3A">
        <w:rPr>
          <w:rFonts w:asciiTheme="minorHAnsi" w:eastAsiaTheme="minorHAnsi" w:hAnsiTheme="minorHAnsi" w:cstheme="minorHAnsi"/>
          <w:color w:val="000000"/>
        </w:rPr>
        <w:t>Pracowników</w:t>
      </w:r>
      <w:r w:rsidRPr="00C51A3A">
        <w:rPr>
          <w:rFonts w:asciiTheme="minorHAnsi" w:eastAsiaTheme="minorHAnsi" w:hAnsiTheme="minorHAnsi" w:cstheme="minorHAnsi"/>
          <w:color w:val="000000"/>
        </w:rPr>
        <w:t xml:space="preserve">, która może wziąć udział w projekcie z </w:t>
      </w:r>
      <w:r w:rsidR="00B57DF0" w:rsidRPr="00C51A3A">
        <w:rPr>
          <w:rFonts w:asciiTheme="minorHAnsi" w:eastAsiaTheme="minorHAnsi" w:hAnsiTheme="minorHAnsi" w:cstheme="minorHAnsi"/>
          <w:color w:val="000000"/>
        </w:rPr>
        <w:t xml:space="preserve">jednego Przedsiębiorstwa to </w:t>
      </w:r>
      <w:r w:rsidR="003A7F18" w:rsidRPr="00C51A3A">
        <w:rPr>
          <w:rFonts w:asciiTheme="minorHAnsi" w:eastAsiaTheme="minorHAnsi" w:hAnsiTheme="minorHAnsi" w:cstheme="minorHAnsi"/>
          <w:color w:val="000000"/>
        </w:rPr>
        <w:t>3</w:t>
      </w:r>
      <w:r w:rsidR="00B57DF0" w:rsidRPr="00C51A3A">
        <w:rPr>
          <w:rFonts w:asciiTheme="minorHAnsi" w:eastAsiaTheme="minorHAnsi" w:hAnsiTheme="minorHAnsi" w:cstheme="minorHAnsi"/>
          <w:color w:val="000000"/>
        </w:rPr>
        <w:t xml:space="preserve">. </w:t>
      </w:r>
    </w:p>
    <w:p w14:paraId="1154ADAC" w14:textId="585E43F0" w:rsidR="00840275" w:rsidRPr="00C51A3A" w:rsidRDefault="00FB0A15" w:rsidP="00840275">
      <w:pPr>
        <w:pStyle w:val="Akapitzlist"/>
        <w:numPr>
          <w:ilvl w:val="0"/>
          <w:numId w:val="45"/>
        </w:numPr>
        <w:spacing w:after="0"/>
        <w:rPr>
          <w:rFonts w:asciiTheme="minorHAnsi" w:hAnsiTheme="minorHAnsi" w:cstheme="minorHAnsi"/>
          <w:i/>
          <w:color w:val="000000"/>
        </w:rPr>
      </w:pPr>
      <w:r w:rsidRPr="00C51A3A">
        <w:rPr>
          <w:rFonts w:asciiTheme="minorHAnsi" w:eastAsiaTheme="minorHAnsi" w:hAnsiTheme="minorHAnsi" w:cstheme="minorHAnsi"/>
          <w:color w:val="000000"/>
        </w:rPr>
        <w:t>Maksymalna</w:t>
      </w:r>
      <w:r w:rsidR="00EF2940" w:rsidRPr="00C51A3A">
        <w:rPr>
          <w:rFonts w:asciiTheme="minorHAnsi" w:eastAsiaTheme="minorHAnsi" w:hAnsiTheme="minorHAnsi" w:cstheme="minorHAnsi"/>
          <w:color w:val="000000"/>
        </w:rPr>
        <w:t xml:space="preserve"> kwota </w:t>
      </w:r>
      <w:r w:rsidR="00933ED8" w:rsidRPr="00C51A3A">
        <w:rPr>
          <w:rFonts w:asciiTheme="minorHAnsi" w:eastAsiaTheme="minorHAnsi" w:hAnsiTheme="minorHAnsi" w:cstheme="minorHAnsi"/>
          <w:color w:val="000000"/>
        </w:rPr>
        <w:t xml:space="preserve">dofinansowania </w:t>
      </w:r>
      <w:r w:rsidR="00EF2940" w:rsidRPr="00C51A3A">
        <w:rPr>
          <w:rFonts w:asciiTheme="minorHAnsi" w:eastAsiaTheme="minorHAnsi" w:hAnsiTheme="minorHAnsi" w:cstheme="minorHAnsi"/>
          <w:color w:val="000000"/>
        </w:rPr>
        <w:t xml:space="preserve">przypadająca na </w:t>
      </w:r>
      <w:r w:rsidR="00E37C51" w:rsidRPr="00C51A3A">
        <w:rPr>
          <w:rFonts w:asciiTheme="minorHAnsi" w:eastAsiaTheme="minorHAnsi" w:hAnsiTheme="minorHAnsi" w:cstheme="minorHAnsi"/>
          <w:color w:val="000000"/>
        </w:rPr>
        <w:t>Pracownika</w:t>
      </w:r>
      <w:r w:rsidR="009240DF" w:rsidRPr="00C51A3A">
        <w:rPr>
          <w:rFonts w:asciiTheme="minorHAnsi" w:eastAsiaTheme="minorHAnsi" w:hAnsiTheme="minorHAnsi" w:cstheme="minorHAnsi"/>
          <w:color w:val="000000"/>
        </w:rPr>
        <w:t xml:space="preserve"> </w:t>
      </w:r>
      <w:r w:rsidR="004C5E12" w:rsidRPr="00C51A3A">
        <w:rPr>
          <w:rFonts w:asciiTheme="minorHAnsi" w:eastAsiaTheme="minorHAnsi" w:hAnsiTheme="minorHAnsi" w:cstheme="minorHAnsi"/>
          <w:color w:val="000000"/>
        </w:rPr>
        <w:t xml:space="preserve">przedsiębiorcy </w:t>
      </w:r>
      <w:r w:rsidR="00EF2940" w:rsidRPr="00C51A3A">
        <w:rPr>
          <w:rFonts w:asciiTheme="minorHAnsi" w:eastAsiaTheme="minorHAnsi" w:hAnsiTheme="minorHAnsi" w:cstheme="minorHAnsi"/>
          <w:color w:val="000000"/>
        </w:rPr>
        <w:t xml:space="preserve">wynosi </w:t>
      </w:r>
      <w:r w:rsidR="00307261" w:rsidRPr="00C51A3A">
        <w:t xml:space="preserve">10 080 zł, przy czym </w:t>
      </w:r>
      <w:r w:rsidR="00A12A49" w:rsidRPr="00C51A3A">
        <w:t xml:space="preserve">maksymalna kwota dofinansowania: </w:t>
      </w:r>
    </w:p>
    <w:p w14:paraId="3051E207" w14:textId="3FEBF398" w:rsidR="00840275" w:rsidRPr="00C51A3A" w:rsidRDefault="00840275" w:rsidP="00840275">
      <w:pPr>
        <w:pStyle w:val="Akapitzlist"/>
        <w:spacing w:after="0"/>
        <w:ind w:left="502"/>
        <w:rPr>
          <w:rFonts w:asciiTheme="minorHAnsi" w:hAnsiTheme="minorHAnsi" w:cstheme="minorHAnsi"/>
          <w:iCs/>
        </w:rPr>
      </w:pPr>
      <w:r w:rsidRPr="00C51A3A">
        <w:rPr>
          <w:rFonts w:asciiTheme="minorHAnsi" w:hAnsiTheme="minorHAnsi" w:cstheme="minorHAnsi"/>
          <w:iCs/>
        </w:rPr>
        <w:t>- dla usługi zw</w:t>
      </w:r>
      <w:r w:rsidR="001A21F2" w:rsidRPr="00C51A3A">
        <w:rPr>
          <w:rFonts w:asciiTheme="minorHAnsi" w:hAnsiTheme="minorHAnsi" w:cstheme="minorHAnsi"/>
          <w:iCs/>
        </w:rPr>
        <w:t xml:space="preserve">iązanej </w:t>
      </w:r>
      <w:r w:rsidRPr="00C51A3A">
        <w:rPr>
          <w:rFonts w:asciiTheme="minorHAnsi" w:hAnsiTheme="minorHAnsi" w:cstheme="minorHAnsi"/>
          <w:iCs/>
        </w:rPr>
        <w:t>ze szkoleniami lub innej o charakterze szkoleniowym w przyp</w:t>
      </w:r>
      <w:r w:rsidR="001A21F2" w:rsidRPr="00C51A3A">
        <w:rPr>
          <w:rFonts w:asciiTheme="minorHAnsi" w:hAnsiTheme="minorHAnsi" w:cstheme="minorHAnsi"/>
          <w:iCs/>
        </w:rPr>
        <w:t xml:space="preserve">adku </w:t>
      </w:r>
      <w:r w:rsidRPr="00C51A3A">
        <w:rPr>
          <w:rFonts w:asciiTheme="minorHAnsi" w:hAnsiTheme="minorHAnsi" w:cstheme="minorHAnsi"/>
          <w:iCs/>
        </w:rPr>
        <w:t>wnoszenia wkładu w opłacie - 145 zł brutto</w:t>
      </w:r>
      <w:r w:rsidR="00C34BE8" w:rsidRPr="00C51A3A">
        <w:rPr>
          <w:rFonts w:asciiTheme="minorHAnsi" w:hAnsiTheme="minorHAnsi" w:cstheme="minorHAnsi"/>
          <w:iCs/>
        </w:rPr>
        <w:t>/osobogodzina</w:t>
      </w:r>
      <w:r w:rsidR="00BB4D9A" w:rsidRPr="00C51A3A">
        <w:rPr>
          <w:rFonts w:asciiTheme="minorHAnsi" w:hAnsiTheme="minorHAnsi" w:cstheme="minorHAnsi"/>
          <w:iCs/>
        </w:rPr>
        <w:t>;</w:t>
      </w:r>
    </w:p>
    <w:p w14:paraId="6E93CF6B" w14:textId="5FF4F37D" w:rsidR="00C34BE8" w:rsidRPr="00C51A3A" w:rsidRDefault="00C34BE8" w:rsidP="007D1F35">
      <w:pPr>
        <w:pStyle w:val="Akapitzlist"/>
        <w:spacing w:after="0"/>
        <w:ind w:left="502"/>
        <w:rPr>
          <w:rFonts w:asciiTheme="minorHAnsi" w:hAnsiTheme="minorHAnsi" w:cstheme="minorHAnsi"/>
          <w:iCs/>
        </w:rPr>
      </w:pPr>
      <w:r w:rsidRPr="00C51A3A">
        <w:rPr>
          <w:rFonts w:asciiTheme="minorHAnsi" w:hAnsiTheme="minorHAnsi" w:cstheme="minorHAnsi"/>
          <w:iCs/>
        </w:rPr>
        <w:t>-</w:t>
      </w:r>
      <w:r w:rsidR="007D1F35" w:rsidRPr="00C51A3A">
        <w:rPr>
          <w:iCs/>
        </w:rPr>
        <w:t xml:space="preserve"> </w:t>
      </w:r>
      <w:r w:rsidR="00124575" w:rsidRPr="00C51A3A">
        <w:rPr>
          <w:rFonts w:asciiTheme="minorHAnsi" w:hAnsiTheme="minorHAnsi" w:cstheme="minorHAnsi"/>
          <w:iCs/>
        </w:rPr>
        <w:t xml:space="preserve">dla usługi </w:t>
      </w:r>
      <w:r w:rsidR="007D1F35" w:rsidRPr="00C51A3A">
        <w:rPr>
          <w:rFonts w:asciiTheme="minorHAnsi" w:hAnsiTheme="minorHAnsi" w:cstheme="minorHAnsi"/>
          <w:iCs/>
        </w:rPr>
        <w:t>zw</w:t>
      </w:r>
      <w:r w:rsidR="00124575" w:rsidRPr="00C51A3A">
        <w:rPr>
          <w:rFonts w:asciiTheme="minorHAnsi" w:hAnsiTheme="minorHAnsi" w:cstheme="minorHAnsi"/>
          <w:iCs/>
        </w:rPr>
        <w:t xml:space="preserve">iązanej </w:t>
      </w:r>
      <w:r w:rsidR="007D1F35" w:rsidRPr="00C51A3A">
        <w:rPr>
          <w:rFonts w:asciiTheme="minorHAnsi" w:hAnsiTheme="minorHAnsi" w:cstheme="minorHAnsi"/>
          <w:iCs/>
        </w:rPr>
        <w:t>ze szkoleniami lub innej o charakterze szkoleniowym</w:t>
      </w:r>
      <w:r w:rsidR="004C322A" w:rsidRPr="00C51A3A">
        <w:rPr>
          <w:rFonts w:asciiTheme="minorHAnsi" w:hAnsiTheme="minorHAnsi" w:cstheme="minorHAnsi"/>
          <w:iCs/>
        </w:rPr>
        <w:t xml:space="preserve"> </w:t>
      </w:r>
      <w:r w:rsidR="007D1F35" w:rsidRPr="00C51A3A">
        <w:rPr>
          <w:rFonts w:asciiTheme="minorHAnsi" w:hAnsiTheme="minorHAnsi" w:cstheme="minorHAnsi"/>
          <w:iCs/>
        </w:rPr>
        <w:t>wynosi w przyp</w:t>
      </w:r>
      <w:r w:rsidR="00124575" w:rsidRPr="00C51A3A">
        <w:rPr>
          <w:rFonts w:asciiTheme="minorHAnsi" w:hAnsiTheme="minorHAnsi" w:cstheme="minorHAnsi"/>
          <w:iCs/>
        </w:rPr>
        <w:t xml:space="preserve">adku </w:t>
      </w:r>
      <w:r w:rsidR="007D1F35" w:rsidRPr="00C51A3A">
        <w:rPr>
          <w:rFonts w:asciiTheme="minorHAnsi" w:hAnsiTheme="minorHAnsi" w:cstheme="minorHAnsi"/>
          <w:iCs/>
        </w:rPr>
        <w:t>wnoszenia wkładu w wynagrodzeniu 182 zł brutto</w:t>
      </w:r>
      <w:r w:rsidR="00BB4D9A" w:rsidRPr="00C51A3A">
        <w:rPr>
          <w:rFonts w:asciiTheme="minorHAnsi" w:hAnsiTheme="minorHAnsi" w:cstheme="minorHAnsi"/>
          <w:iCs/>
        </w:rPr>
        <w:t>/osobogodzina</w:t>
      </w:r>
      <w:r w:rsidR="0043582C" w:rsidRPr="00C51A3A">
        <w:rPr>
          <w:rFonts w:asciiTheme="minorHAnsi" w:hAnsiTheme="minorHAnsi" w:cstheme="minorHAnsi"/>
          <w:iCs/>
        </w:rPr>
        <w:t>;</w:t>
      </w:r>
    </w:p>
    <w:p w14:paraId="303D4CC9" w14:textId="244CF38F" w:rsidR="00DE61AE" w:rsidRPr="00C51A3A" w:rsidRDefault="00DE61AE" w:rsidP="00DE61AE">
      <w:pPr>
        <w:pStyle w:val="Akapitzlist"/>
        <w:spacing w:after="0"/>
        <w:ind w:left="502"/>
        <w:rPr>
          <w:rFonts w:asciiTheme="minorHAnsi" w:hAnsiTheme="minorHAnsi" w:cstheme="minorHAnsi"/>
          <w:iCs/>
        </w:rPr>
      </w:pPr>
      <w:r w:rsidRPr="00C51A3A">
        <w:rPr>
          <w:rFonts w:asciiTheme="minorHAnsi" w:hAnsiTheme="minorHAnsi" w:cstheme="minorHAnsi"/>
          <w:iCs/>
        </w:rPr>
        <w:t>- dla usługi związanej z  doradztwem lub innej o charakterze doradczym - 308 zł brutto (godzina usługi doradczej = 60 min)/osobogodzina</w:t>
      </w:r>
      <w:r w:rsidR="0043582C" w:rsidRPr="00C51A3A">
        <w:rPr>
          <w:rFonts w:asciiTheme="minorHAnsi" w:hAnsiTheme="minorHAnsi" w:cstheme="minorHAnsi"/>
          <w:iCs/>
        </w:rPr>
        <w:t xml:space="preserve">. </w:t>
      </w:r>
    </w:p>
    <w:p w14:paraId="419C40BA" w14:textId="4D347D4E" w:rsidR="00FB30C5" w:rsidRPr="00C51A3A" w:rsidRDefault="00FB30C5" w:rsidP="0093758D">
      <w:pPr>
        <w:pStyle w:val="Akapitzlist"/>
        <w:numPr>
          <w:ilvl w:val="0"/>
          <w:numId w:val="45"/>
        </w:numPr>
        <w:spacing w:after="0"/>
        <w:ind w:left="499" w:hanging="357"/>
        <w:rPr>
          <w:rFonts w:asciiTheme="minorHAnsi" w:eastAsiaTheme="minorHAnsi" w:hAnsiTheme="minorHAnsi" w:cstheme="minorHAnsi"/>
          <w:color w:val="000000"/>
        </w:rPr>
      </w:pPr>
      <w:r w:rsidRPr="00C51A3A">
        <w:rPr>
          <w:rFonts w:asciiTheme="minorHAnsi" w:eastAsiaTheme="minorHAnsi" w:hAnsiTheme="minorHAnsi" w:cstheme="minorHAnsi"/>
          <w:color w:val="000000"/>
        </w:rPr>
        <w:t xml:space="preserve">W uzasadnionych przypadkach, wynikających z założeń budżetowych </w:t>
      </w:r>
      <w:r w:rsidR="00B8359E" w:rsidRPr="00C51A3A">
        <w:rPr>
          <w:rFonts w:asciiTheme="minorHAnsi" w:eastAsiaTheme="minorHAnsi" w:hAnsiTheme="minorHAnsi" w:cstheme="minorHAnsi"/>
          <w:color w:val="000000"/>
        </w:rPr>
        <w:t>P</w:t>
      </w:r>
      <w:r w:rsidRPr="00C51A3A">
        <w:rPr>
          <w:rFonts w:asciiTheme="minorHAnsi" w:eastAsiaTheme="minorHAnsi" w:hAnsiTheme="minorHAnsi" w:cstheme="minorHAnsi"/>
          <w:color w:val="000000"/>
        </w:rPr>
        <w:t xml:space="preserve">rojektu oraz stopnia wykorzystania środków, Operator zastrzega możliwość zmiany </w:t>
      </w:r>
      <w:r w:rsidR="00EC0A46" w:rsidRPr="00C51A3A">
        <w:rPr>
          <w:rFonts w:asciiTheme="minorHAnsi" w:eastAsiaTheme="minorHAnsi" w:hAnsiTheme="minorHAnsi" w:cstheme="minorHAnsi"/>
          <w:color w:val="000000"/>
        </w:rPr>
        <w:t>średni</w:t>
      </w:r>
      <w:r w:rsidR="00933ED8" w:rsidRPr="00C51A3A">
        <w:rPr>
          <w:rFonts w:asciiTheme="minorHAnsi" w:eastAsiaTheme="minorHAnsi" w:hAnsiTheme="minorHAnsi" w:cstheme="minorHAnsi"/>
          <w:color w:val="000000"/>
        </w:rPr>
        <w:t>ej</w:t>
      </w:r>
      <w:r w:rsidRPr="00C51A3A">
        <w:rPr>
          <w:rFonts w:asciiTheme="minorHAnsi" w:eastAsiaTheme="minorHAnsi" w:hAnsiTheme="minorHAnsi" w:cstheme="minorHAnsi"/>
          <w:color w:val="000000"/>
        </w:rPr>
        <w:t xml:space="preserve"> kwot</w:t>
      </w:r>
      <w:r w:rsidR="00933ED8" w:rsidRPr="00C51A3A">
        <w:rPr>
          <w:rFonts w:asciiTheme="minorHAnsi" w:eastAsiaTheme="minorHAnsi" w:hAnsiTheme="minorHAnsi" w:cstheme="minorHAnsi"/>
          <w:color w:val="000000"/>
        </w:rPr>
        <w:t>y</w:t>
      </w:r>
      <w:r w:rsidRPr="00C51A3A">
        <w:rPr>
          <w:rFonts w:asciiTheme="minorHAnsi" w:eastAsiaTheme="minorHAnsi" w:hAnsiTheme="minorHAnsi" w:cstheme="minorHAnsi"/>
          <w:color w:val="000000"/>
        </w:rPr>
        <w:t xml:space="preserve"> wsparcia</w:t>
      </w:r>
      <w:r w:rsidR="00873F3D" w:rsidRPr="00C51A3A">
        <w:rPr>
          <w:rFonts w:asciiTheme="minorHAnsi" w:eastAsiaTheme="minorHAnsi" w:hAnsiTheme="minorHAnsi" w:cstheme="minorHAnsi"/>
          <w:color w:val="000000"/>
        </w:rPr>
        <w:t>,</w:t>
      </w:r>
      <w:r w:rsidRPr="00C51A3A">
        <w:rPr>
          <w:rFonts w:asciiTheme="minorHAnsi" w:eastAsiaTheme="minorHAnsi" w:hAnsiTheme="minorHAnsi" w:cstheme="minorHAnsi"/>
          <w:color w:val="000000"/>
        </w:rPr>
        <w:t xml:space="preserve"> o któr</w:t>
      </w:r>
      <w:r w:rsidR="00933ED8" w:rsidRPr="00C51A3A">
        <w:rPr>
          <w:rFonts w:asciiTheme="minorHAnsi" w:eastAsiaTheme="minorHAnsi" w:hAnsiTheme="minorHAnsi" w:cstheme="minorHAnsi"/>
          <w:color w:val="000000"/>
        </w:rPr>
        <w:t>ej</w:t>
      </w:r>
      <w:r w:rsidRPr="00C51A3A">
        <w:rPr>
          <w:rFonts w:asciiTheme="minorHAnsi" w:eastAsiaTheme="minorHAnsi" w:hAnsiTheme="minorHAnsi" w:cstheme="minorHAnsi"/>
          <w:color w:val="000000"/>
        </w:rPr>
        <w:t xml:space="preserve"> mowa w </w:t>
      </w:r>
      <w:r w:rsidR="005F5536" w:rsidRPr="00C51A3A">
        <w:rPr>
          <w:rFonts w:asciiTheme="minorHAnsi" w:eastAsiaTheme="minorHAnsi" w:hAnsiTheme="minorHAnsi" w:cstheme="minorHAnsi"/>
          <w:color w:val="000000"/>
        </w:rPr>
        <w:t>us</w:t>
      </w:r>
      <w:r w:rsidR="000735C6" w:rsidRPr="00C51A3A">
        <w:rPr>
          <w:rFonts w:asciiTheme="minorHAnsi" w:eastAsiaTheme="minorHAnsi" w:hAnsiTheme="minorHAnsi" w:cstheme="minorHAnsi"/>
          <w:color w:val="000000"/>
        </w:rPr>
        <w:t>t</w:t>
      </w:r>
      <w:r w:rsidR="005F5536" w:rsidRPr="00C51A3A">
        <w:rPr>
          <w:rFonts w:asciiTheme="minorHAnsi" w:eastAsiaTheme="minorHAnsi" w:hAnsiTheme="minorHAnsi" w:cstheme="minorHAnsi"/>
          <w:color w:val="000000"/>
        </w:rPr>
        <w:t>.</w:t>
      </w:r>
      <w:r w:rsidRPr="00C51A3A">
        <w:rPr>
          <w:rFonts w:asciiTheme="minorHAnsi" w:eastAsiaTheme="minorHAnsi" w:hAnsiTheme="minorHAnsi" w:cstheme="minorHAnsi"/>
          <w:color w:val="000000"/>
        </w:rPr>
        <w:t xml:space="preserve"> </w:t>
      </w:r>
      <w:r w:rsidR="008B0BAD" w:rsidRPr="00C51A3A">
        <w:rPr>
          <w:rFonts w:asciiTheme="minorHAnsi" w:eastAsiaTheme="minorHAnsi" w:hAnsiTheme="minorHAnsi" w:cstheme="minorHAnsi"/>
          <w:color w:val="000000"/>
        </w:rPr>
        <w:t>6</w:t>
      </w:r>
      <w:r w:rsidR="00933ED8" w:rsidRPr="00C51A3A">
        <w:rPr>
          <w:rFonts w:asciiTheme="minorHAnsi" w:eastAsiaTheme="minorHAnsi" w:hAnsiTheme="minorHAnsi" w:cstheme="minorHAnsi"/>
          <w:color w:val="000000"/>
        </w:rPr>
        <w:t>.</w:t>
      </w:r>
    </w:p>
    <w:p w14:paraId="226C0433" w14:textId="62115127" w:rsidR="000C47D6" w:rsidRPr="00C51A3A" w:rsidRDefault="000C47D6" w:rsidP="0093758D">
      <w:pPr>
        <w:pStyle w:val="Akapitzlist"/>
        <w:numPr>
          <w:ilvl w:val="0"/>
          <w:numId w:val="45"/>
        </w:numPr>
        <w:spacing w:after="0"/>
        <w:ind w:left="499" w:hanging="357"/>
        <w:rPr>
          <w:rFonts w:asciiTheme="minorHAnsi" w:eastAsiaTheme="minorHAnsi" w:hAnsiTheme="minorHAnsi" w:cstheme="minorHAnsi"/>
          <w:color w:val="000000"/>
        </w:rPr>
      </w:pPr>
      <w:r w:rsidRPr="00C51A3A">
        <w:rPr>
          <w:rFonts w:asciiTheme="minorHAnsi" w:hAnsiTheme="minorHAnsi" w:cstheme="minorHAnsi"/>
        </w:rPr>
        <w:t>Wsparcie w postaci</w:t>
      </w:r>
      <w:r w:rsidR="00BB3B5C" w:rsidRPr="00C51A3A">
        <w:rPr>
          <w:rFonts w:asciiTheme="minorHAnsi" w:hAnsiTheme="minorHAnsi" w:cstheme="minorHAnsi"/>
        </w:rPr>
        <w:t xml:space="preserve"> refundacji </w:t>
      </w:r>
      <w:r w:rsidR="00FE009F" w:rsidRPr="00C51A3A">
        <w:rPr>
          <w:rFonts w:asciiTheme="minorHAnsi" w:hAnsiTheme="minorHAnsi" w:cstheme="minorHAnsi"/>
        </w:rPr>
        <w:t>us</w:t>
      </w:r>
      <w:r w:rsidRPr="00C51A3A">
        <w:rPr>
          <w:rFonts w:asciiTheme="minorHAnsi" w:hAnsiTheme="minorHAnsi" w:cstheme="minorHAnsi"/>
        </w:rPr>
        <w:t xml:space="preserve">ług rozwojowych udzielone </w:t>
      </w:r>
      <w:r w:rsidR="000B16B9" w:rsidRPr="00C51A3A">
        <w:rPr>
          <w:rFonts w:asciiTheme="minorHAnsi" w:hAnsiTheme="minorHAnsi" w:cstheme="minorHAnsi"/>
        </w:rPr>
        <w:t xml:space="preserve">Przedsiębiorcy </w:t>
      </w:r>
      <w:r w:rsidRPr="00C51A3A">
        <w:rPr>
          <w:rFonts w:asciiTheme="minorHAnsi" w:hAnsiTheme="minorHAnsi" w:cstheme="minorHAnsi"/>
        </w:rPr>
        <w:t xml:space="preserve">w </w:t>
      </w:r>
      <w:r w:rsidR="00B8359E" w:rsidRPr="00C51A3A">
        <w:rPr>
          <w:rFonts w:asciiTheme="minorHAnsi" w:hAnsiTheme="minorHAnsi" w:cstheme="minorHAnsi"/>
        </w:rPr>
        <w:t>P</w:t>
      </w:r>
      <w:r w:rsidRPr="00C51A3A">
        <w:rPr>
          <w:rFonts w:asciiTheme="minorHAnsi" w:hAnsiTheme="minorHAnsi" w:cstheme="minorHAnsi"/>
        </w:rPr>
        <w:t xml:space="preserve">rojekcie, podlega regulacjom dotyczącym pomocy </w:t>
      </w:r>
      <w:r w:rsidRPr="00C51A3A">
        <w:rPr>
          <w:rFonts w:asciiTheme="minorHAnsi" w:hAnsiTheme="minorHAnsi" w:cstheme="minorHAnsi"/>
          <w:i/>
        </w:rPr>
        <w:t xml:space="preserve">de </w:t>
      </w:r>
      <w:proofErr w:type="spellStart"/>
      <w:r w:rsidRPr="00C51A3A">
        <w:rPr>
          <w:rFonts w:asciiTheme="minorHAnsi" w:hAnsiTheme="minorHAnsi" w:cstheme="minorHAnsi"/>
          <w:i/>
        </w:rPr>
        <w:t>minimis</w:t>
      </w:r>
      <w:proofErr w:type="spellEnd"/>
      <w:r w:rsidR="00BB3B5C" w:rsidRPr="00C51A3A">
        <w:rPr>
          <w:rFonts w:asciiTheme="minorHAnsi" w:hAnsiTheme="minorHAnsi" w:cstheme="minorHAnsi"/>
        </w:rPr>
        <w:t xml:space="preserve"> </w:t>
      </w:r>
      <w:r w:rsidRPr="00C51A3A">
        <w:rPr>
          <w:rFonts w:asciiTheme="minorHAnsi" w:hAnsiTheme="minorHAnsi" w:cstheme="minorHAnsi"/>
        </w:rPr>
        <w:t>na szkolenie lub doradztwo.</w:t>
      </w:r>
    </w:p>
    <w:p w14:paraId="50A545A2" w14:textId="6ED974BB" w:rsidR="002C58D4" w:rsidRPr="000D3642" w:rsidRDefault="002C58D4" w:rsidP="0093758D">
      <w:pPr>
        <w:pStyle w:val="Akapitzlist"/>
        <w:numPr>
          <w:ilvl w:val="0"/>
          <w:numId w:val="45"/>
        </w:numPr>
        <w:spacing w:after="0"/>
        <w:ind w:left="499" w:hanging="357"/>
        <w:rPr>
          <w:rFonts w:asciiTheme="minorHAnsi" w:eastAsiaTheme="minorHAnsi" w:hAnsiTheme="minorHAnsi" w:cstheme="minorHAnsi"/>
          <w:color w:val="000000"/>
        </w:rPr>
      </w:pPr>
      <w:r w:rsidRPr="000D3642">
        <w:rPr>
          <w:rFonts w:asciiTheme="minorHAnsi" w:eastAsiaTheme="minorHAnsi" w:hAnsiTheme="minorHAnsi" w:cstheme="minorHAnsi"/>
          <w:color w:val="000000"/>
        </w:rPr>
        <w:t xml:space="preserve">W przypadku, gdy Przedsiębiorca wykorzysta dozwolony limit pomocy </w:t>
      </w:r>
      <w:r w:rsidRPr="000D3642">
        <w:rPr>
          <w:rFonts w:asciiTheme="minorHAnsi" w:eastAsiaTheme="minorHAnsi" w:hAnsiTheme="minorHAnsi" w:cstheme="minorHAnsi"/>
          <w:i/>
          <w:color w:val="000000"/>
        </w:rPr>
        <w:t xml:space="preserve">de </w:t>
      </w:r>
      <w:proofErr w:type="spellStart"/>
      <w:r w:rsidRPr="000D3642">
        <w:rPr>
          <w:rFonts w:asciiTheme="minorHAnsi" w:eastAsiaTheme="minorHAnsi" w:hAnsiTheme="minorHAnsi" w:cstheme="minorHAnsi"/>
          <w:i/>
          <w:color w:val="000000"/>
        </w:rPr>
        <w:t>minimis</w:t>
      </w:r>
      <w:proofErr w:type="spellEnd"/>
      <w:r w:rsidR="00471094" w:rsidRPr="000D3642">
        <w:rPr>
          <w:rFonts w:asciiTheme="minorHAnsi" w:eastAsiaTheme="minorHAnsi" w:hAnsiTheme="minorHAnsi" w:cstheme="minorHAnsi"/>
          <w:color w:val="000000"/>
        </w:rPr>
        <w:t xml:space="preserve">, o którym mowa w art. 3 ust. 2 </w:t>
      </w:r>
      <w:r w:rsidR="0033384C" w:rsidRPr="000D3642">
        <w:rPr>
          <w:rFonts w:asciiTheme="minorHAnsi" w:hAnsiTheme="minorHAnsi" w:cstheme="minorHAnsi"/>
          <w:color w:val="000000"/>
        </w:rPr>
        <w:t>Rozporządzenia Komisji (UE) 2023/2831 (</w:t>
      </w:r>
      <w:r w:rsidR="0033384C" w:rsidRPr="000D3642">
        <w:rPr>
          <w:rFonts w:asciiTheme="minorHAnsi" w:eastAsiaTheme="minorHAnsi" w:hAnsiTheme="minorHAnsi" w:cstheme="minorHAnsi"/>
          <w:color w:val="000000"/>
        </w:rPr>
        <w:t>300 tys. EUR</w:t>
      </w:r>
      <w:r w:rsidR="0033384C" w:rsidRPr="00C51A3A">
        <w:rPr>
          <w:rStyle w:val="Odwoanieprzypisudolnego"/>
          <w:rFonts w:asciiTheme="minorHAnsi" w:eastAsiaTheme="minorHAnsi" w:hAnsiTheme="minorHAnsi" w:cstheme="minorHAnsi"/>
          <w:iCs/>
          <w:color w:val="000000"/>
        </w:rPr>
        <w:footnoteReference w:id="4"/>
      </w:r>
      <w:r w:rsidR="0033384C" w:rsidRPr="000D3642">
        <w:rPr>
          <w:rFonts w:asciiTheme="minorHAnsi" w:hAnsiTheme="minorHAnsi" w:cstheme="minorHAnsi"/>
          <w:color w:val="000000"/>
        </w:rPr>
        <w:t>)</w:t>
      </w:r>
      <w:r w:rsidR="00C34BE8" w:rsidRPr="000D3642">
        <w:rPr>
          <w:rFonts w:asciiTheme="minorHAnsi" w:eastAsiaTheme="minorHAnsi" w:hAnsiTheme="minorHAnsi" w:cstheme="minorHAnsi"/>
          <w:i/>
          <w:color w:val="000000"/>
        </w:rPr>
        <w:t>,</w:t>
      </w:r>
      <w:r w:rsidR="000D3642">
        <w:rPr>
          <w:rFonts w:asciiTheme="minorHAnsi" w:eastAsiaTheme="minorHAnsi" w:hAnsiTheme="minorHAnsi" w:cstheme="minorHAnsi"/>
          <w:i/>
          <w:color w:val="000000"/>
        </w:rPr>
        <w:t xml:space="preserve"> </w:t>
      </w:r>
      <w:r w:rsidR="008B0BAD" w:rsidRPr="000D3642">
        <w:rPr>
          <w:rFonts w:asciiTheme="minorHAnsi" w:eastAsiaTheme="minorHAnsi" w:hAnsiTheme="minorHAnsi" w:cstheme="minorHAnsi"/>
          <w:color w:val="000000"/>
        </w:rPr>
        <w:t xml:space="preserve">nie </w:t>
      </w:r>
      <w:r w:rsidR="000735C6" w:rsidRPr="000D3642">
        <w:rPr>
          <w:rFonts w:asciiTheme="minorHAnsi" w:eastAsiaTheme="minorHAnsi" w:hAnsiTheme="minorHAnsi" w:cstheme="minorHAnsi"/>
          <w:color w:val="000000"/>
        </w:rPr>
        <w:t xml:space="preserve">będzie </w:t>
      </w:r>
      <w:r w:rsidR="008B0BAD" w:rsidRPr="000D3642">
        <w:rPr>
          <w:rFonts w:asciiTheme="minorHAnsi" w:eastAsiaTheme="minorHAnsi" w:hAnsiTheme="minorHAnsi" w:cstheme="minorHAnsi"/>
          <w:color w:val="000000"/>
        </w:rPr>
        <w:t>m</w:t>
      </w:r>
      <w:r w:rsidR="000735C6" w:rsidRPr="000D3642">
        <w:rPr>
          <w:rFonts w:asciiTheme="minorHAnsi" w:eastAsiaTheme="minorHAnsi" w:hAnsiTheme="minorHAnsi" w:cstheme="minorHAnsi"/>
          <w:color w:val="000000"/>
        </w:rPr>
        <w:t>ógł</w:t>
      </w:r>
      <w:r w:rsidR="008B0BAD" w:rsidRPr="000D3642">
        <w:rPr>
          <w:rFonts w:asciiTheme="minorHAnsi" w:eastAsiaTheme="minorHAnsi" w:hAnsiTheme="minorHAnsi" w:cstheme="minorHAnsi"/>
          <w:color w:val="000000"/>
        </w:rPr>
        <w:t xml:space="preserve"> uzyskać wsparcia w </w:t>
      </w:r>
      <w:r w:rsidR="00ED4628" w:rsidRPr="000D3642">
        <w:rPr>
          <w:rFonts w:asciiTheme="minorHAnsi" w:eastAsiaTheme="minorHAnsi" w:hAnsiTheme="minorHAnsi" w:cstheme="minorHAnsi"/>
          <w:color w:val="000000"/>
        </w:rPr>
        <w:t>konkursie</w:t>
      </w:r>
      <w:r w:rsidR="008B0BAD" w:rsidRPr="000D3642">
        <w:rPr>
          <w:rFonts w:asciiTheme="minorHAnsi" w:eastAsiaTheme="minorHAnsi" w:hAnsiTheme="minorHAnsi" w:cstheme="minorHAnsi"/>
          <w:color w:val="000000"/>
        </w:rPr>
        <w:t xml:space="preserve"> „Akademia HR”. Projekt nie obejmuje wsparcia w</w:t>
      </w:r>
      <w:r w:rsidR="003139DF" w:rsidRPr="000D3642">
        <w:rPr>
          <w:rFonts w:asciiTheme="minorHAnsi" w:eastAsiaTheme="minorHAnsi" w:hAnsiTheme="minorHAnsi" w:cstheme="minorHAnsi"/>
          <w:color w:val="000000"/>
        </w:rPr>
        <w:t> </w:t>
      </w:r>
      <w:r w:rsidR="008B0BAD" w:rsidRPr="000D3642">
        <w:rPr>
          <w:rFonts w:asciiTheme="minorHAnsi" w:eastAsiaTheme="minorHAnsi" w:hAnsiTheme="minorHAnsi" w:cstheme="minorHAnsi"/>
          <w:color w:val="000000"/>
        </w:rPr>
        <w:t xml:space="preserve">formie pomocy publicznej. </w:t>
      </w:r>
    </w:p>
    <w:p w14:paraId="6618C1F9" w14:textId="066898C2" w:rsidR="00AE3BBB" w:rsidRPr="00C51A3A" w:rsidRDefault="005A243D" w:rsidP="0093758D">
      <w:pPr>
        <w:pStyle w:val="Akapitzlist"/>
        <w:numPr>
          <w:ilvl w:val="0"/>
          <w:numId w:val="45"/>
        </w:numPr>
        <w:spacing w:after="0"/>
        <w:ind w:left="499" w:hanging="357"/>
        <w:rPr>
          <w:rFonts w:asciiTheme="minorHAnsi" w:eastAsiaTheme="minorHAnsi" w:hAnsiTheme="minorHAnsi" w:cstheme="minorHAnsi"/>
          <w:color w:val="000000"/>
        </w:rPr>
      </w:pPr>
      <w:r w:rsidRPr="00C51A3A">
        <w:rPr>
          <w:rFonts w:asciiTheme="minorHAnsi" w:eastAsiaTheme="minorHAnsi" w:hAnsiTheme="minorHAnsi" w:cstheme="minorHAnsi"/>
          <w:color w:val="000000"/>
        </w:rPr>
        <w:t xml:space="preserve">Warunkiem udziału w </w:t>
      </w:r>
      <w:r w:rsidR="000E6998" w:rsidRPr="00C51A3A">
        <w:rPr>
          <w:rFonts w:asciiTheme="minorHAnsi" w:eastAsiaTheme="minorHAnsi" w:hAnsiTheme="minorHAnsi" w:cstheme="minorHAnsi"/>
          <w:color w:val="000000"/>
        </w:rPr>
        <w:t>P</w:t>
      </w:r>
      <w:r w:rsidRPr="00C51A3A">
        <w:rPr>
          <w:rFonts w:asciiTheme="minorHAnsi" w:eastAsiaTheme="minorHAnsi" w:hAnsiTheme="minorHAnsi" w:cstheme="minorHAnsi"/>
          <w:color w:val="000000"/>
        </w:rPr>
        <w:t xml:space="preserve">rojekcie jest wniesienie </w:t>
      </w:r>
      <w:r w:rsidR="003139DF" w:rsidRPr="00C51A3A">
        <w:rPr>
          <w:rFonts w:asciiTheme="minorHAnsi" w:eastAsiaTheme="minorHAnsi" w:hAnsiTheme="minorHAnsi" w:cstheme="minorHAnsi"/>
          <w:color w:val="000000"/>
        </w:rPr>
        <w:t>w</w:t>
      </w:r>
      <w:r w:rsidRPr="00C51A3A">
        <w:rPr>
          <w:rFonts w:asciiTheme="minorHAnsi" w:eastAsiaTheme="minorHAnsi" w:hAnsiTheme="minorHAnsi" w:cstheme="minorHAnsi"/>
          <w:color w:val="000000"/>
        </w:rPr>
        <w:t xml:space="preserve">kładu własnego </w:t>
      </w:r>
      <w:r w:rsidR="009C09B1" w:rsidRPr="00C51A3A">
        <w:rPr>
          <w:rFonts w:asciiTheme="minorHAnsi" w:eastAsiaTheme="minorHAnsi" w:hAnsiTheme="minorHAnsi" w:cstheme="minorHAnsi"/>
          <w:color w:val="000000"/>
        </w:rPr>
        <w:t xml:space="preserve">przedsiębiorcy </w:t>
      </w:r>
      <w:r w:rsidRPr="00C51A3A">
        <w:rPr>
          <w:rFonts w:asciiTheme="minorHAnsi" w:eastAsiaTheme="minorHAnsi" w:hAnsiTheme="minorHAnsi" w:cstheme="minorHAnsi"/>
          <w:color w:val="000000"/>
        </w:rPr>
        <w:t>w wysokości nie mniejszej niż 20%</w:t>
      </w:r>
      <w:r w:rsidR="003D410A" w:rsidRPr="00C51A3A">
        <w:rPr>
          <w:rFonts w:asciiTheme="minorHAnsi" w:eastAsiaTheme="minorHAnsi" w:hAnsiTheme="minorHAnsi" w:cstheme="minorHAnsi"/>
          <w:color w:val="000000"/>
        </w:rPr>
        <w:t xml:space="preserve"> </w:t>
      </w:r>
      <w:r w:rsidRPr="00C51A3A">
        <w:rPr>
          <w:rFonts w:asciiTheme="minorHAnsi" w:eastAsiaTheme="minorHAnsi" w:hAnsiTheme="minorHAnsi" w:cstheme="minorHAnsi"/>
          <w:color w:val="000000"/>
        </w:rPr>
        <w:t xml:space="preserve">kwoty wsparcia. </w:t>
      </w:r>
    </w:p>
    <w:p w14:paraId="3F2E5AF7" w14:textId="209D5EB1" w:rsidR="00293BC9" w:rsidRPr="00C51A3A" w:rsidRDefault="00293BC9" w:rsidP="0093758D">
      <w:pPr>
        <w:pStyle w:val="Akapitzlist"/>
        <w:numPr>
          <w:ilvl w:val="0"/>
          <w:numId w:val="45"/>
        </w:numPr>
        <w:spacing w:after="0"/>
        <w:ind w:left="499" w:hanging="357"/>
        <w:rPr>
          <w:rFonts w:asciiTheme="minorHAnsi" w:eastAsiaTheme="minorHAnsi" w:hAnsiTheme="minorHAnsi" w:cstheme="minorHAnsi"/>
          <w:color w:val="000000"/>
        </w:rPr>
      </w:pPr>
      <w:r w:rsidRPr="00C51A3A">
        <w:rPr>
          <w:rFonts w:asciiTheme="minorHAnsi" w:eastAsiaTheme="minorHAnsi" w:hAnsiTheme="minorHAnsi" w:cstheme="minorHAnsi"/>
          <w:color w:val="000000"/>
        </w:rPr>
        <w:t xml:space="preserve">Przedsiębiorca wnosi </w:t>
      </w:r>
      <w:r w:rsidR="003139DF" w:rsidRPr="00C51A3A">
        <w:rPr>
          <w:rFonts w:asciiTheme="minorHAnsi" w:eastAsiaTheme="minorHAnsi" w:hAnsiTheme="minorHAnsi" w:cstheme="minorHAnsi"/>
          <w:color w:val="000000"/>
        </w:rPr>
        <w:t>w</w:t>
      </w:r>
      <w:r w:rsidRPr="00C51A3A">
        <w:rPr>
          <w:rFonts w:asciiTheme="minorHAnsi" w:eastAsiaTheme="minorHAnsi" w:hAnsiTheme="minorHAnsi" w:cstheme="minorHAnsi"/>
          <w:color w:val="000000"/>
        </w:rPr>
        <w:t xml:space="preserve">kład własny </w:t>
      </w:r>
      <w:r w:rsidR="009C09B1" w:rsidRPr="00C51A3A">
        <w:rPr>
          <w:rFonts w:asciiTheme="minorHAnsi" w:eastAsiaTheme="minorHAnsi" w:hAnsiTheme="minorHAnsi" w:cstheme="minorHAnsi"/>
          <w:color w:val="000000"/>
        </w:rPr>
        <w:t xml:space="preserve">przedsiębiorcy </w:t>
      </w:r>
      <w:r w:rsidRPr="00C51A3A">
        <w:rPr>
          <w:rFonts w:asciiTheme="minorHAnsi" w:eastAsiaTheme="minorHAnsi" w:hAnsiTheme="minorHAnsi" w:cstheme="minorHAnsi"/>
          <w:color w:val="000000"/>
        </w:rPr>
        <w:t xml:space="preserve">w </w:t>
      </w:r>
      <w:r w:rsidR="00DA59F4" w:rsidRPr="00C51A3A">
        <w:rPr>
          <w:rFonts w:asciiTheme="minorHAnsi" w:eastAsiaTheme="minorHAnsi" w:hAnsiTheme="minorHAnsi" w:cstheme="minorHAnsi"/>
          <w:color w:val="000000"/>
        </w:rPr>
        <w:t xml:space="preserve">formie </w:t>
      </w:r>
      <w:r w:rsidR="005A243D" w:rsidRPr="00C51A3A">
        <w:rPr>
          <w:rFonts w:asciiTheme="minorHAnsi" w:eastAsiaTheme="minorHAnsi" w:hAnsiTheme="minorHAnsi" w:cstheme="minorHAnsi"/>
          <w:color w:val="000000"/>
        </w:rPr>
        <w:t>opłaty</w:t>
      </w:r>
      <w:r w:rsidR="000E6998" w:rsidRPr="00C51A3A">
        <w:rPr>
          <w:rFonts w:asciiTheme="minorHAnsi" w:eastAsiaTheme="minorHAnsi" w:hAnsiTheme="minorHAnsi" w:cstheme="minorHAnsi"/>
          <w:color w:val="000000"/>
        </w:rPr>
        <w:t>, w formie</w:t>
      </w:r>
      <w:r w:rsidR="004E6046" w:rsidRPr="00C51A3A">
        <w:rPr>
          <w:rFonts w:asciiTheme="minorHAnsi" w:eastAsiaTheme="minorHAnsi" w:hAnsiTheme="minorHAnsi" w:cstheme="minorHAnsi"/>
          <w:color w:val="000000"/>
        </w:rPr>
        <w:t xml:space="preserve"> </w:t>
      </w:r>
      <w:r w:rsidR="00DA59F4" w:rsidRPr="00C51A3A">
        <w:rPr>
          <w:rFonts w:asciiTheme="minorHAnsi" w:eastAsiaTheme="minorHAnsi" w:hAnsiTheme="minorHAnsi" w:cstheme="minorHAnsi"/>
          <w:color w:val="000000"/>
        </w:rPr>
        <w:t xml:space="preserve">wynagrodzeń </w:t>
      </w:r>
      <w:r w:rsidR="005A243D" w:rsidRPr="00C51A3A">
        <w:rPr>
          <w:rFonts w:asciiTheme="minorHAnsi" w:eastAsiaTheme="minorHAnsi" w:hAnsiTheme="minorHAnsi" w:cstheme="minorHAnsi"/>
          <w:color w:val="000000"/>
        </w:rPr>
        <w:t xml:space="preserve">uczestników szkoleń </w:t>
      </w:r>
      <w:r w:rsidR="004E6046" w:rsidRPr="00C51A3A">
        <w:rPr>
          <w:rFonts w:asciiTheme="minorHAnsi" w:eastAsiaTheme="minorHAnsi" w:hAnsiTheme="minorHAnsi" w:cstheme="minorHAnsi"/>
          <w:color w:val="000000"/>
        </w:rPr>
        <w:t xml:space="preserve">lub w formie mieszanej. </w:t>
      </w:r>
      <w:r w:rsidR="00C84E9E" w:rsidRPr="00C51A3A">
        <w:rPr>
          <w:rFonts w:asciiTheme="minorHAnsi" w:eastAsiaTheme="minorHAnsi" w:hAnsiTheme="minorHAnsi" w:cstheme="minorHAnsi"/>
          <w:color w:val="000000"/>
        </w:rPr>
        <w:t xml:space="preserve">Forma wnoszonego </w:t>
      </w:r>
      <w:r w:rsidR="003139DF" w:rsidRPr="00C51A3A">
        <w:rPr>
          <w:rFonts w:asciiTheme="minorHAnsi" w:eastAsiaTheme="minorHAnsi" w:hAnsiTheme="minorHAnsi" w:cstheme="minorHAnsi"/>
          <w:color w:val="000000"/>
        </w:rPr>
        <w:t>wk</w:t>
      </w:r>
      <w:r w:rsidR="00C84E9E" w:rsidRPr="00C51A3A">
        <w:rPr>
          <w:rFonts w:asciiTheme="minorHAnsi" w:eastAsiaTheme="minorHAnsi" w:hAnsiTheme="minorHAnsi" w:cstheme="minorHAnsi"/>
          <w:color w:val="000000"/>
        </w:rPr>
        <w:t xml:space="preserve">ładu </w:t>
      </w:r>
      <w:r w:rsidR="009C09B1" w:rsidRPr="00C51A3A">
        <w:rPr>
          <w:rFonts w:asciiTheme="minorHAnsi" w:eastAsiaTheme="minorHAnsi" w:hAnsiTheme="minorHAnsi" w:cstheme="minorHAnsi"/>
          <w:color w:val="000000"/>
        </w:rPr>
        <w:t xml:space="preserve">własnego przedsiębiorcy </w:t>
      </w:r>
      <w:r w:rsidR="00C84E9E" w:rsidRPr="00C51A3A">
        <w:rPr>
          <w:rFonts w:asciiTheme="minorHAnsi" w:eastAsiaTheme="minorHAnsi" w:hAnsiTheme="minorHAnsi" w:cstheme="minorHAnsi"/>
          <w:color w:val="000000"/>
        </w:rPr>
        <w:t>zgodna jest z</w:t>
      </w:r>
      <w:r w:rsidR="000E6998" w:rsidRPr="00C51A3A">
        <w:rPr>
          <w:rFonts w:asciiTheme="minorHAnsi" w:eastAsiaTheme="minorHAnsi" w:hAnsiTheme="minorHAnsi" w:cstheme="minorHAnsi"/>
          <w:color w:val="000000"/>
        </w:rPr>
        <w:t> </w:t>
      </w:r>
      <w:r w:rsidR="00AA32E3" w:rsidRPr="00C51A3A">
        <w:rPr>
          <w:rFonts w:asciiTheme="minorHAnsi" w:eastAsiaTheme="minorHAnsi" w:hAnsiTheme="minorHAnsi" w:cstheme="minorHAnsi"/>
          <w:color w:val="000000"/>
        </w:rPr>
        <w:t>u</w:t>
      </w:r>
      <w:r w:rsidR="00C84E9E" w:rsidRPr="00C51A3A">
        <w:rPr>
          <w:rFonts w:asciiTheme="minorHAnsi" w:eastAsiaTheme="minorHAnsi" w:hAnsiTheme="minorHAnsi" w:cstheme="minorHAnsi"/>
          <w:color w:val="000000"/>
        </w:rPr>
        <w:t>mow</w:t>
      </w:r>
      <w:r w:rsidR="000E6998" w:rsidRPr="00C51A3A">
        <w:rPr>
          <w:rFonts w:asciiTheme="minorHAnsi" w:eastAsiaTheme="minorHAnsi" w:hAnsiTheme="minorHAnsi" w:cstheme="minorHAnsi"/>
          <w:color w:val="000000"/>
        </w:rPr>
        <w:t>ą</w:t>
      </w:r>
      <w:r w:rsidR="00C84E9E" w:rsidRPr="00C51A3A">
        <w:rPr>
          <w:rFonts w:asciiTheme="minorHAnsi" w:eastAsiaTheme="minorHAnsi" w:hAnsiTheme="minorHAnsi" w:cstheme="minorHAnsi"/>
          <w:color w:val="000000"/>
        </w:rPr>
        <w:t xml:space="preserve"> wsparcia.</w:t>
      </w:r>
    </w:p>
    <w:p w14:paraId="139A12D7" w14:textId="5F52CD3A" w:rsidR="00153B5D" w:rsidRPr="00C51A3A" w:rsidRDefault="00153B5D" w:rsidP="0093758D">
      <w:pPr>
        <w:pStyle w:val="Akapitzlist"/>
        <w:numPr>
          <w:ilvl w:val="0"/>
          <w:numId w:val="45"/>
        </w:numPr>
        <w:spacing w:after="0"/>
        <w:ind w:left="499" w:hanging="357"/>
        <w:rPr>
          <w:rFonts w:asciiTheme="minorHAnsi" w:hAnsiTheme="minorHAnsi" w:cstheme="minorHAnsi"/>
        </w:rPr>
      </w:pPr>
      <w:r w:rsidRPr="00C51A3A">
        <w:rPr>
          <w:rFonts w:asciiTheme="minorHAnsi" w:hAnsiTheme="minorHAnsi" w:cstheme="minorHAnsi"/>
        </w:rPr>
        <w:t>Przedsię</w:t>
      </w:r>
      <w:r w:rsidR="00FB30C5" w:rsidRPr="00C51A3A">
        <w:rPr>
          <w:rFonts w:asciiTheme="minorHAnsi" w:hAnsiTheme="minorHAnsi" w:cstheme="minorHAnsi"/>
        </w:rPr>
        <w:t>biorca będzie mógł korzystać ze wsparcia w</w:t>
      </w:r>
      <w:r w:rsidR="00C84E9E" w:rsidRPr="00C51A3A">
        <w:rPr>
          <w:rFonts w:asciiTheme="minorHAnsi" w:hAnsiTheme="minorHAnsi" w:cstheme="minorHAnsi"/>
        </w:rPr>
        <w:t xml:space="preserve"> </w:t>
      </w:r>
      <w:r w:rsidR="00FB30C5" w:rsidRPr="00C51A3A">
        <w:rPr>
          <w:rFonts w:asciiTheme="minorHAnsi" w:hAnsiTheme="minorHAnsi" w:cstheme="minorHAnsi"/>
        </w:rPr>
        <w:t xml:space="preserve">ramach </w:t>
      </w:r>
      <w:r w:rsidR="000E6998" w:rsidRPr="00C51A3A">
        <w:rPr>
          <w:rFonts w:asciiTheme="minorHAnsi" w:hAnsiTheme="minorHAnsi" w:cstheme="minorHAnsi"/>
        </w:rPr>
        <w:t>P</w:t>
      </w:r>
      <w:r w:rsidR="00FB30C5" w:rsidRPr="00C51A3A">
        <w:rPr>
          <w:rFonts w:asciiTheme="minorHAnsi" w:hAnsiTheme="minorHAnsi" w:cstheme="minorHAnsi"/>
        </w:rPr>
        <w:t xml:space="preserve">rojektu </w:t>
      </w:r>
      <w:r w:rsidRPr="00C51A3A">
        <w:rPr>
          <w:rFonts w:asciiTheme="minorHAnsi" w:hAnsiTheme="minorHAnsi" w:cstheme="minorHAnsi"/>
        </w:rPr>
        <w:t>do wyczerp</w:t>
      </w:r>
      <w:r w:rsidR="00080F1C" w:rsidRPr="00C51A3A">
        <w:rPr>
          <w:rFonts w:asciiTheme="minorHAnsi" w:hAnsiTheme="minorHAnsi" w:cstheme="minorHAnsi"/>
        </w:rPr>
        <w:t>ania limitu na przedsiębior</w:t>
      </w:r>
      <w:r w:rsidR="000E6998" w:rsidRPr="00C51A3A">
        <w:rPr>
          <w:rFonts w:asciiTheme="minorHAnsi" w:hAnsiTheme="minorHAnsi" w:cstheme="minorHAnsi"/>
        </w:rPr>
        <w:t>cę</w:t>
      </w:r>
      <w:r w:rsidR="00C04D9A" w:rsidRPr="00C51A3A">
        <w:rPr>
          <w:rFonts w:asciiTheme="minorHAnsi" w:hAnsiTheme="minorHAnsi" w:cstheme="minorHAnsi"/>
        </w:rPr>
        <w:t xml:space="preserve">, o którym mowa w </w:t>
      </w:r>
      <w:r w:rsidR="005F5536" w:rsidRPr="00C51A3A">
        <w:rPr>
          <w:rFonts w:asciiTheme="minorHAnsi" w:eastAsiaTheme="minorHAnsi" w:hAnsiTheme="minorHAnsi" w:cstheme="minorHAnsi"/>
          <w:color w:val="000000"/>
        </w:rPr>
        <w:t>ust.</w:t>
      </w:r>
      <w:r w:rsidR="00B0396B" w:rsidRPr="00C51A3A">
        <w:rPr>
          <w:rFonts w:asciiTheme="minorHAnsi" w:hAnsiTheme="minorHAnsi" w:cstheme="minorHAnsi"/>
        </w:rPr>
        <w:t xml:space="preserve"> </w:t>
      </w:r>
      <w:r w:rsidR="00FB0A15" w:rsidRPr="00C51A3A">
        <w:rPr>
          <w:rFonts w:asciiTheme="minorHAnsi" w:hAnsiTheme="minorHAnsi" w:cstheme="minorHAnsi"/>
        </w:rPr>
        <w:t>6</w:t>
      </w:r>
      <w:r w:rsidR="001976B8" w:rsidRPr="00C51A3A">
        <w:rPr>
          <w:rFonts w:asciiTheme="minorHAnsi" w:hAnsiTheme="minorHAnsi" w:cstheme="minorHAnsi"/>
        </w:rPr>
        <w:t>.</w:t>
      </w:r>
    </w:p>
    <w:p w14:paraId="68230A4B" w14:textId="77777777" w:rsidR="002F52AF" w:rsidRPr="00C51A3A" w:rsidRDefault="002F52AF" w:rsidP="0093758D">
      <w:pPr>
        <w:spacing w:after="0"/>
        <w:rPr>
          <w:rFonts w:asciiTheme="minorHAnsi" w:hAnsiTheme="minorHAnsi" w:cstheme="minorHAnsi"/>
        </w:rPr>
      </w:pPr>
    </w:p>
    <w:p w14:paraId="3A477C62" w14:textId="77777777" w:rsidR="00155B2A" w:rsidRPr="00C51A3A" w:rsidRDefault="00C809FA" w:rsidP="0093758D">
      <w:pPr>
        <w:spacing w:after="0"/>
        <w:jc w:val="center"/>
        <w:rPr>
          <w:rFonts w:asciiTheme="minorHAnsi" w:hAnsiTheme="minorHAnsi" w:cstheme="minorHAnsi"/>
          <w:b/>
        </w:rPr>
      </w:pPr>
      <w:r w:rsidRPr="00C51A3A">
        <w:rPr>
          <w:rFonts w:asciiTheme="minorHAnsi" w:hAnsiTheme="minorHAnsi" w:cstheme="minorHAnsi"/>
          <w:b/>
        </w:rPr>
        <w:t>§ 5</w:t>
      </w:r>
    </w:p>
    <w:p w14:paraId="637B8BFF" w14:textId="6B761FFE" w:rsidR="00A86934" w:rsidRPr="00C51A3A" w:rsidRDefault="00A86934" w:rsidP="0093758D">
      <w:pPr>
        <w:spacing w:after="0"/>
        <w:jc w:val="center"/>
        <w:rPr>
          <w:rFonts w:asciiTheme="minorHAnsi" w:hAnsiTheme="minorHAnsi" w:cstheme="minorHAnsi"/>
          <w:b/>
        </w:rPr>
      </w:pPr>
      <w:r w:rsidRPr="00C51A3A">
        <w:rPr>
          <w:rFonts w:asciiTheme="minorHAnsi" w:hAnsiTheme="minorHAnsi" w:cstheme="minorHAnsi"/>
          <w:b/>
        </w:rPr>
        <w:t>Procedura rekrutacyjna</w:t>
      </w:r>
      <w:r w:rsidR="00B60A4E" w:rsidRPr="00C51A3A">
        <w:rPr>
          <w:rFonts w:asciiTheme="minorHAnsi" w:hAnsiTheme="minorHAnsi" w:cstheme="minorHAnsi"/>
          <w:b/>
        </w:rPr>
        <w:t xml:space="preserve"> przedsiębior</w:t>
      </w:r>
      <w:r w:rsidR="009C09B1" w:rsidRPr="00C51A3A">
        <w:rPr>
          <w:rFonts w:asciiTheme="minorHAnsi" w:hAnsiTheme="minorHAnsi" w:cstheme="minorHAnsi"/>
          <w:b/>
        </w:rPr>
        <w:t>ców</w:t>
      </w:r>
    </w:p>
    <w:p w14:paraId="15B6B205" w14:textId="77777777" w:rsidR="00A86934" w:rsidRPr="00C51A3A" w:rsidRDefault="00A86934" w:rsidP="0093758D">
      <w:pPr>
        <w:spacing w:after="0"/>
        <w:rPr>
          <w:rFonts w:asciiTheme="minorHAnsi" w:hAnsiTheme="minorHAnsi" w:cstheme="minorHAnsi"/>
          <w:b/>
        </w:rPr>
      </w:pPr>
    </w:p>
    <w:p w14:paraId="1CD83160" w14:textId="06E646EE" w:rsidR="00A86934" w:rsidRPr="00C51A3A" w:rsidRDefault="008D502D" w:rsidP="00D01AE2">
      <w:pPr>
        <w:pStyle w:val="Akapitzlist"/>
        <w:numPr>
          <w:ilvl w:val="0"/>
          <w:numId w:val="5"/>
        </w:numPr>
        <w:shd w:val="clear" w:color="auto" w:fill="FFFFFF" w:themeFill="background1"/>
        <w:autoSpaceDE w:val="0"/>
        <w:autoSpaceDN w:val="0"/>
        <w:adjustRightInd w:val="0"/>
        <w:spacing w:after="0"/>
        <w:rPr>
          <w:rFonts w:asciiTheme="minorHAnsi" w:eastAsiaTheme="minorHAnsi" w:hAnsiTheme="minorHAnsi" w:cstheme="minorHAnsi"/>
          <w:color w:val="000000"/>
        </w:rPr>
      </w:pPr>
      <w:r w:rsidRPr="00C51A3A">
        <w:rPr>
          <w:rFonts w:asciiTheme="minorHAnsi" w:eastAsiaTheme="minorHAnsi" w:hAnsiTheme="minorHAnsi" w:cstheme="minorHAnsi"/>
          <w:color w:val="000000"/>
        </w:rPr>
        <w:t>Rekrutacja</w:t>
      </w:r>
      <w:r w:rsidR="00A86934" w:rsidRPr="00C51A3A">
        <w:rPr>
          <w:rFonts w:asciiTheme="minorHAnsi" w:eastAsiaTheme="minorHAnsi" w:hAnsiTheme="minorHAnsi" w:cstheme="minorHAnsi"/>
          <w:color w:val="000000"/>
        </w:rPr>
        <w:t xml:space="preserve"> </w:t>
      </w:r>
      <w:r w:rsidRPr="00C51A3A">
        <w:rPr>
          <w:rFonts w:asciiTheme="minorHAnsi" w:eastAsiaTheme="minorHAnsi" w:hAnsiTheme="minorHAnsi" w:cstheme="minorHAnsi"/>
          <w:color w:val="000000"/>
        </w:rPr>
        <w:t xml:space="preserve">do </w:t>
      </w:r>
      <w:r w:rsidR="00CA4F36" w:rsidRPr="00C51A3A">
        <w:rPr>
          <w:rFonts w:asciiTheme="minorHAnsi" w:eastAsiaTheme="minorHAnsi" w:hAnsiTheme="minorHAnsi" w:cstheme="minorHAnsi"/>
          <w:color w:val="000000"/>
        </w:rPr>
        <w:t>Projek</w:t>
      </w:r>
      <w:r w:rsidRPr="00C51A3A">
        <w:rPr>
          <w:rFonts w:asciiTheme="minorHAnsi" w:eastAsiaTheme="minorHAnsi" w:hAnsiTheme="minorHAnsi" w:cstheme="minorHAnsi"/>
          <w:color w:val="000000"/>
        </w:rPr>
        <w:t xml:space="preserve">tu </w:t>
      </w:r>
      <w:r w:rsidR="00931300" w:rsidRPr="00C51A3A">
        <w:rPr>
          <w:rFonts w:asciiTheme="minorHAnsi" w:eastAsiaTheme="minorHAnsi" w:hAnsiTheme="minorHAnsi" w:cstheme="minorHAnsi"/>
          <w:color w:val="000000"/>
        </w:rPr>
        <w:t>realizowana jest w rundach</w:t>
      </w:r>
      <w:r w:rsidR="00AF6B88" w:rsidRPr="00C51A3A">
        <w:rPr>
          <w:rFonts w:asciiTheme="minorHAnsi" w:eastAsiaTheme="minorHAnsi" w:hAnsiTheme="minorHAnsi" w:cstheme="minorHAnsi"/>
          <w:color w:val="000000"/>
        </w:rPr>
        <w:t>. Harmonogram naborów jest dostępny</w:t>
      </w:r>
      <w:r w:rsidRPr="00C51A3A">
        <w:rPr>
          <w:rFonts w:asciiTheme="minorHAnsi" w:eastAsiaTheme="minorHAnsi" w:hAnsiTheme="minorHAnsi" w:cstheme="minorHAnsi"/>
          <w:color w:val="000000"/>
        </w:rPr>
        <w:t xml:space="preserve"> na stronie internetowej Operatora</w:t>
      </w:r>
      <w:r w:rsidR="005A243D" w:rsidRPr="00C51A3A">
        <w:rPr>
          <w:rFonts w:asciiTheme="minorHAnsi" w:eastAsiaTheme="minorHAnsi" w:hAnsiTheme="minorHAnsi" w:cstheme="minorHAnsi"/>
          <w:color w:val="000000"/>
        </w:rPr>
        <w:t>.</w:t>
      </w:r>
      <w:r w:rsidR="006B438E" w:rsidRPr="00C51A3A">
        <w:rPr>
          <w:rFonts w:asciiTheme="minorHAnsi" w:eastAsiaTheme="minorHAnsi" w:hAnsiTheme="minorHAnsi" w:cstheme="minorHAnsi"/>
          <w:color w:val="000000"/>
        </w:rPr>
        <w:t xml:space="preserve"> </w:t>
      </w:r>
      <w:r w:rsidR="006B438E" w:rsidRPr="00C51A3A">
        <w:rPr>
          <w:rFonts w:asciiTheme="minorHAnsi" w:hAnsiTheme="minorHAnsi" w:cstheme="minorHAnsi"/>
        </w:rPr>
        <w:t xml:space="preserve">Nabór dokumentów zgłoszeniowych prowadzony będzie w 21-dniowych rundach lub do wyczerpania 120% założonej alokacji na daną rundę. </w:t>
      </w:r>
      <w:r w:rsidR="007B27C6" w:rsidRPr="00C51A3A">
        <w:rPr>
          <w:rFonts w:asciiTheme="minorHAnsi" w:hAnsiTheme="minorHAnsi" w:cstheme="minorHAnsi"/>
        </w:rPr>
        <w:t xml:space="preserve">Operator </w:t>
      </w:r>
      <w:r w:rsidR="006B438E" w:rsidRPr="00C51A3A">
        <w:rPr>
          <w:rFonts w:asciiTheme="minorHAnsi" w:hAnsiTheme="minorHAnsi" w:cstheme="minorHAnsi"/>
        </w:rPr>
        <w:t>poinform</w:t>
      </w:r>
      <w:r w:rsidR="007B27C6" w:rsidRPr="00C51A3A">
        <w:rPr>
          <w:rFonts w:asciiTheme="minorHAnsi" w:hAnsiTheme="minorHAnsi" w:cstheme="minorHAnsi"/>
        </w:rPr>
        <w:t xml:space="preserve">uje </w:t>
      </w:r>
      <w:r w:rsidR="00CE53BF" w:rsidRPr="00C51A3A">
        <w:rPr>
          <w:rFonts w:asciiTheme="minorHAnsi" w:hAnsiTheme="minorHAnsi" w:cstheme="minorHAnsi"/>
        </w:rPr>
        <w:t xml:space="preserve">na stronie internetowej </w:t>
      </w:r>
      <w:hyperlink r:id="rId11" w:history="1">
        <w:r w:rsidR="00CE53BF" w:rsidRPr="00C51A3A">
          <w:rPr>
            <w:rStyle w:val="Hipercze"/>
            <w:rFonts w:asciiTheme="minorHAnsi" w:hAnsiTheme="minorHAnsi" w:cstheme="minorHAnsi"/>
          </w:rPr>
          <w:t>www.upskillinghr.pl</w:t>
        </w:r>
      </w:hyperlink>
      <w:r w:rsidR="00CE53BF" w:rsidRPr="00C51A3A">
        <w:rPr>
          <w:rFonts w:asciiTheme="minorHAnsi" w:hAnsiTheme="minorHAnsi" w:cstheme="minorHAnsi"/>
        </w:rPr>
        <w:t xml:space="preserve"> </w:t>
      </w:r>
      <w:r w:rsidR="006B438E" w:rsidRPr="00C51A3A">
        <w:rPr>
          <w:rFonts w:asciiTheme="minorHAnsi" w:hAnsiTheme="minorHAnsi" w:cstheme="minorHAnsi"/>
        </w:rPr>
        <w:t>o dacie</w:t>
      </w:r>
      <w:r w:rsidR="00C4271B" w:rsidRPr="00C51A3A">
        <w:rPr>
          <w:rFonts w:asciiTheme="minorHAnsi" w:hAnsiTheme="minorHAnsi" w:cstheme="minorHAnsi"/>
        </w:rPr>
        <w:t xml:space="preserve"> i godzinie</w:t>
      </w:r>
      <w:r w:rsidR="006B438E" w:rsidRPr="00C51A3A">
        <w:rPr>
          <w:rFonts w:asciiTheme="minorHAnsi" w:hAnsiTheme="minorHAnsi" w:cstheme="minorHAnsi"/>
        </w:rPr>
        <w:t xml:space="preserve"> zamknięcia danej rundy niezwłocz</w:t>
      </w:r>
      <w:r w:rsidR="007B27C6" w:rsidRPr="00C51A3A">
        <w:rPr>
          <w:rFonts w:asciiTheme="minorHAnsi" w:hAnsiTheme="minorHAnsi" w:cstheme="minorHAnsi"/>
        </w:rPr>
        <w:t xml:space="preserve">nie </w:t>
      </w:r>
      <w:r w:rsidR="006B438E" w:rsidRPr="00C51A3A">
        <w:rPr>
          <w:rFonts w:asciiTheme="minorHAnsi" w:hAnsiTheme="minorHAnsi" w:cstheme="minorHAnsi"/>
        </w:rPr>
        <w:t>po uzysk</w:t>
      </w:r>
      <w:r w:rsidR="007B27C6" w:rsidRPr="00C51A3A">
        <w:rPr>
          <w:rFonts w:asciiTheme="minorHAnsi" w:hAnsiTheme="minorHAnsi" w:cstheme="minorHAnsi"/>
        </w:rPr>
        <w:t xml:space="preserve">aniu informacji o </w:t>
      </w:r>
      <w:r w:rsidR="006B438E" w:rsidRPr="00C51A3A">
        <w:rPr>
          <w:rFonts w:asciiTheme="minorHAnsi" w:hAnsiTheme="minorHAnsi" w:cstheme="minorHAnsi"/>
        </w:rPr>
        <w:t xml:space="preserve"> osiągnięciu </w:t>
      </w:r>
      <w:r w:rsidR="007B27C6" w:rsidRPr="00C51A3A">
        <w:rPr>
          <w:rFonts w:asciiTheme="minorHAnsi" w:hAnsiTheme="minorHAnsi" w:cstheme="minorHAnsi"/>
        </w:rPr>
        <w:t xml:space="preserve">założonej </w:t>
      </w:r>
      <w:r w:rsidR="006B438E" w:rsidRPr="00C51A3A">
        <w:rPr>
          <w:rFonts w:asciiTheme="minorHAnsi" w:hAnsiTheme="minorHAnsi" w:cstheme="minorHAnsi"/>
        </w:rPr>
        <w:t>liczby</w:t>
      </w:r>
      <w:r w:rsidR="007B27C6" w:rsidRPr="00C51A3A">
        <w:rPr>
          <w:rFonts w:asciiTheme="minorHAnsi" w:hAnsiTheme="minorHAnsi" w:cstheme="minorHAnsi"/>
        </w:rPr>
        <w:t xml:space="preserve"> </w:t>
      </w:r>
      <w:r w:rsidR="006B438E" w:rsidRPr="00C51A3A">
        <w:rPr>
          <w:rFonts w:asciiTheme="minorHAnsi" w:hAnsiTheme="minorHAnsi" w:cstheme="minorHAnsi"/>
        </w:rPr>
        <w:t>zgłoszeń</w:t>
      </w:r>
      <w:r w:rsidR="007B27C6" w:rsidRPr="00C51A3A">
        <w:rPr>
          <w:rFonts w:asciiTheme="minorHAnsi" w:hAnsiTheme="minorHAnsi" w:cstheme="minorHAnsi"/>
        </w:rPr>
        <w:t xml:space="preserve">. </w:t>
      </w:r>
    </w:p>
    <w:p w14:paraId="1A92BEC9" w14:textId="2D3EE821" w:rsidR="007D347E" w:rsidRPr="00C51A3A" w:rsidRDefault="00E27C1A" w:rsidP="0075220B">
      <w:pPr>
        <w:pStyle w:val="Akapitzlist"/>
        <w:numPr>
          <w:ilvl w:val="0"/>
          <w:numId w:val="5"/>
        </w:numPr>
        <w:autoSpaceDE w:val="0"/>
        <w:autoSpaceDN w:val="0"/>
        <w:adjustRightInd w:val="0"/>
        <w:spacing w:after="0"/>
        <w:rPr>
          <w:rFonts w:asciiTheme="minorHAnsi" w:eastAsiaTheme="minorHAnsi" w:hAnsiTheme="minorHAnsi" w:cstheme="minorHAnsi"/>
          <w:color w:val="000000"/>
        </w:rPr>
      </w:pPr>
      <w:r w:rsidRPr="00C51A3A">
        <w:rPr>
          <w:rFonts w:asciiTheme="minorHAnsi" w:eastAsiaTheme="minorHAnsi" w:hAnsiTheme="minorHAnsi" w:cstheme="minorHAnsi"/>
          <w:color w:val="000000"/>
        </w:rPr>
        <w:lastRenderedPageBreak/>
        <w:t>Zgłoszeni</w:t>
      </w:r>
      <w:r w:rsidR="00343394" w:rsidRPr="00C51A3A">
        <w:rPr>
          <w:rFonts w:asciiTheme="minorHAnsi" w:eastAsiaTheme="minorHAnsi" w:hAnsiTheme="minorHAnsi" w:cstheme="minorHAnsi"/>
          <w:color w:val="000000"/>
        </w:rPr>
        <w:t>e</w:t>
      </w:r>
      <w:r w:rsidRPr="00C51A3A">
        <w:rPr>
          <w:rFonts w:asciiTheme="minorHAnsi" w:eastAsiaTheme="minorHAnsi" w:hAnsiTheme="minorHAnsi" w:cstheme="minorHAnsi"/>
          <w:color w:val="000000"/>
        </w:rPr>
        <w:t xml:space="preserve"> do </w:t>
      </w:r>
      <w:r w:rsidR="00CA4F36" w:rsidRPr="00C51A3A">
        <w:rPr>
          <w:rFonts w:asciiTheme="minorHAnsi" w:eastAsiaTheme="minorHAnsi" w:hAnsiTheme="minorHAnsi" w:cstheme="minorHAnsi"/>
          <w:color w:val="000000"/>
        </w:rPr>
        <w:t>Projek</w:t>
      </w:r>
      <w:r w:rsidRPr="00C51A3A">
        <w:rPr>
          <w:rFonts w:asciiTheme="minorHAnsi" w:eastAsiaTheme="minorHAnsi" w:hAnsiTheme="minorHAnsi" w:cstheme="minorHAnsi"/>
          <w:color w:val="000000"/>
        </w:rPr>
        <w:t xml:space="preserve">tu </w:t>
      </w:r>
      <w:r w:rsidR="00320D7A" w:rsidRPr="00C51A3A">
        <w:rPr>
          <w:rFonts w:asciiTheme="minorHAnsi" w:eastAsiaTheme="minorHAnsi" w:hAnsiTheme="minorHAnsi" w:cstheme="minorHAnsi"/>
          <w:color w:val="000000"/>
        </w:rPr>
        <w:t>następuje</w:t>
      </w:r>
      <w:r w:rsidRPr="00C51A3A">
        <w:rPr>
          <w:rFonts w:asciiTheme="minorHAnsi" w:eastAsiaTheme="minorHAnsi" w:hAnsiTheme="minorHAnsi" w:cstheme="minorHAnsi"/>
          <w:color w:val="000000"/>
        </w:rPr>
        <w:t xml:space="preserve"> p</w:t>
      </w:r>
      <w:r w:rsidR="00320D7A" w:rsidRPr="00C51A3A">
        <w:rPr>
          <w:rFonts w:asciiTheme="minorHAnsi" w:eastAsiaTheme="minorHAnsi" w:hAnsiTheme="minorHAnsi" w:cstheme="minorHAnsi"/>
          <w:color w:val="000000"/>
        </w:rPr>
        <w:t>op</w:t>
      </w:r>
      <w:r w:rsidRPr="00C51A3A">
        <w:rPr>
          <w:rFonts w:asciiTheme="minorHAnsi" w:eastAsiaTheme="minorHAnsi" w:hAnsiTheme="minorHAnsi" w:cstheme="minorHAnsi"/>
          <w:color w:val="000000"/>
        </w:rPr>
        <w:t>rzez Formularz</w:t>
      </w:r>
      <w:r w:rsidR="00343394" w:rsidRPr="00C51A3A">
        <w:rPr>
          <w:rFonts w:asciiTheme="minorHAnsi" w:eastAsiaTheme="minorHAnsi" w:hAnsiTheme="minorHAnsi" w:cstheme="minorHAnsi"/>
          <w:color w:val="000000"/>
        </w:rPr>
        <w:t xml:space="preserve">, </w:t>
      </w:r>
      <w:r w:rsidR="000C3DF7" w:rsidRPr="00C51A3A">
        <w:rPr>
          <w:rFonts w:asciiTheme="minorHAnsi" w:eastAsiaTheme="minorHAnsi" w:hAnsiTheme="minorHAnsi" w:cstheme="minorHAnsi"/>
          <w:color w:val="000000"/>
        </w:rPr>
        <w:t>zwany dalej Formularzem rejestracyjnym</w:t>
      </w:r>
      <w:r w:rsidR="00184A39" w:rsidRPr="00C51A3A">
        <w:rPr>
          <w:rFonts w:asciiTheme="minorHAnsi" w:eastAsiaTheme="minorHAnsi" w:hAnsiTheme="minorHAnsi" w:cstheme="minorHAnsi"/>
          <w:color w:val="000000"/>
        </w:rPr>
        <w:t>,</w:t>
      </w:r>
      <w:r w:rsidR="000C3DF7" w:rsidRPr="00C51A3A">
        <w:rPr>
          <w:rFonts w:asciiTheme="minorHAnsi" w:eastAsiaTheme="minorHAnsi" w:hAnsiTheme="minorHAnsi" w:cstheme="minorHAnsi"/>
          <w:color w:val="000000"/>
        </w:rPr>
        <w:t xml:space="preserve"> </w:t>
      </w:r>
      <w:r w:rsidRPr="00C51A3A">
        <w:rPr>
          <w:rFonts w:asciiTheme="minorHAnsi" w:eastAsiaTheme="minorHAnsi" w:hAnsiTheme="minorHAnsi" w:cstheme="minorHAnsi"/>
          <w:color w:val="000000"/>
        </w:rPr>
        <w:t xml:space="preserve">zamieszczony na stronie internetowej </w:t>
      </w:r>
      <w:r w:rsidR="00252C67" w:rsidRPr="00C51A3A">
        <w:rPr>
          <w:rFonts w:asciiTheme="minorHAnsi" w:eastAsiaTheme="minorHAnsi" w:hAnsiTheme="minorHAnsi" w:cstheme="minorHAnsi"/>
          <w:color w:val="000000"/>
        </w:rPr>
        <w:t xml:space="preserve">Operatora, dedykowanej dla </w:t>
      </w:r>
      <w:r w:rsidR="00FF7C6D" w:rsidRPr="00C51A3A">
        <w:rPr>
          <w:rFonts w:asciiTheme="minorHAnsi" w:eastAsiaTheme="minorHAnsi" w:hAnsiTheme="minorHAnsi" w:cstheme="minorHAnsi"/>
          <w:color w:val="000000"/>
        </w:rPr>
        <w:t>P</w:t>
      </w:r>
      <w:r w:rsidR="00252C67" w:rsidRPr="00C51A3A">
        <w:rPr>
          <w:rFonts w:asciiTheme="minorHAnsi" w:eastAsiaTheme="minorHAnsi" w:hAnsiTheme="minorHAnsi" w:cstheme="minorHAnsi"/>
          <w:color w:val="000000"/>
        </w:rPr>
        <w:t>rojektu</w:t>
      </w:r>
      <w:r w:rsidR="000C3DF7" w:rsidRPr="00C51A3A">
        <w:rPr>
          <w:rFonts w:asciiTheme="minorHAnsi" w:eastAsiaTheme="minorHAnsi" w:hAnsiTheme="minorHAnsi" w:cstheme="minorHAnsi"/>
          <w:color w:val="000000"/>
        </w:rPr>
        <w:t>:</w:t>
      </w:r>
      <w:r w:rsidR="007C514D" w:rsidRPr="00C51A3A">
        <w:rPr>
          <w:rFonts w:asciiTheme="minorHAnsi" w:eastAsiaTheme="minorHAnsi" w:hAnsiTheme="minorHAnsi" w:cstheme="minorHAnsi"/>
          <w:color w:val="000000"/>
        </w:rPr>
        <w:t xml:space="preserve"> </w:t>
      </w:r>
      <w:r w:rsidR="00C34BE8" w:rsidRPr="00C51A3A">
        <w:rPr>
          <w:rFonts w:asciiTheme="minorHAnsi" w:eastAsiaTheme="minorHAnsi" w:hAnsiTheme="minorHAnsi" w:cstheme="minorHAnsi"/>
          <w:color w:val="000000"/>
        </w:rPr>
        <w:t>www.upskillinghr.pl.</w:t>
      </w:r>
    </w:p>
    <w:p w14:paraId="4CCFC675" w14:textId="29E2FE22" w:rsidR="00E27C1A" w:rsidRPr="00C51A3A" w:rsidRDefault="00170927" w:rsidP="0093758D">
      <w:pPr>
        <w:pStyle w:val="Akapitzlist"/>
        <w:numPr>
          <w:ilvl w:val="0"/>
          <w:numId w:val="5"/>
        </w:numPr>
        <w:autoSpaceDE w:val="0"/>
        <w:autoSpaceDN w:val="0"/>
        <w:adjustRightInd w:val="0"/>
        <w:spacing w:after="0"/>
        <w:ind w:left="426" w:hanging="426"/>
        <w:rPr>
          <w:rFonts w:asciiTheme="minorHAnsi" w:eastAsiaTheme="minorHAnsi" w:hAnsiTheme="minorHAnsi" w:cstheme="minorHAnsi"/>
          <w:color w:val="000000"/>
        </w:rPr>
      </w:pPr>
      <w:r w:rsidRPr="00C51A3A">
        <w:rPr>
          <w:rFonts w:asciiTheme="minorHAnsi" w:eastAsiaTheme="minorHAnsi" w:hAnsiTheme="minorHAnsi" w:cstheme="minorHAnsi"/>
          <w:color w:val="000000"/>
        </w:rPr>
        <w:t xml:space="preserve">W </w:t>
      </w:r>
      <w:r w:rsidR="00184A39" w:rsidRPr="00C51A3A">
        <w:rPr>
          <w:rFonts w:asciiTheme="minorHAnsi" w:eastAsiaTheme="minorHAnsi" w:hAnsiTheme="minorHAnsi" w:cstheme="minorHAnsi"/>
          <w:i/>
          <w:color w:val="000000"/>
        </w:rPr>
        <w:t>F</w:t>
      </w:r>
      <w:r w:rsidRPr="00C51A3A">
        <w:rPr>
          <w:rFonts w:asciiTheme="minorHAnsi" w:eastAsiaTheme="minorHAnsi" w:hAnsiTheme="minorHAnsi" w:cstheme="minorHAnsi"/>
          <w:i/>
          <w:color w:val="000000"/>
        </w:rPr>
        <w:t>ormularzu rejestracyjnym</w:t>
      </w:r>
      <w:r w:rsidRPr="00C51A3A">
        <w:rPr>
          <w:rFonts w:asciiTheme="minorHAnsi" w:eastAsiaTheme="minorHAnsi" w:hAnsiTheme="minorHAnsi" w:cstheme="minorHAnsi"/>
          <w:color w:val="000000"/>
        </w:rPr>
        <w:t xml:space="preserve"> </w:t>
      </w:r>
      <w:r w:rsidR="00DF4E5D" w:rsidRPr="00C51A3A">
        <w:rPr>
          <w:rFonts w:asciiTheme="minorHAnsi" w:eastAsiaTheme="minorHAnsi" w:hAnsiTheme="minorHAnsi" w:cstheme="minorHAnsi"/>
          <w:color w:val="000000"/>
        </w:rPr>
        <w:t xml:space="preserve">Przedsiębiorca </w:t>
      </w:r>
      <w:r w:rsidR="008D502D" w:rsidRPr="00C51A3A">
        <w:rPr>
          <w:rFonts w:asciiTheme="minorHAnsi" w:eastAsiaTheme="minorHAnsi" w:hAnsiTheme="minorHAnsi" w:cstheme="minorHAnsi"/>
          <w:color w:val="000000"/>
        </w:rPr>
        <w:t>wypełni</w:t>
      </w:r>
      <w:r w:rsidR="00343394" w:rsidRPr="00C51A3A">
        <w:rPr>
          <w:rFonts w:asciiTheme="minorHAnsi" w:eastAsiaTheme="minorHAnsi" w:hAnsiTheme="minorHAnsi" w:cstheme="minorHAnsi"/>
          <w:color w:val="000000"/>
        </w:rPr>
        <w:t>a</w:t>
      </w:r>
      <w:r w:rsidRPr="00C51A3A">
        <w:rPr>
          <w:rFonts w:asciiTheme="minorHAnsi" w:eastAsiaTheme="minorHAnsi" w:hAnsiTheme="minorHAnsi" w:cstheme="minorHAnsi"/>
          <w:color w:val="000000"/>
        </w:rPr>
        <w:t xml:space="preserve"> </w:t>
      </w:r>
      <w:r w:rsidR="00FA799B" w:rsidRPr="00C51A3A">
        <w:rPr>
          <w:rFonts w:asciiTheme="minorHAnsi" w:eastAsiaTheme="minorHAnsi" w:hAnsiTheme="minorHAnsi" w:cstheme="minorHAnsi"/>
          <w:color w:val="000000"/>
        </w:rPr>
        <w:t xml:space="preserve">swoje </w:t>
      </w:r>
      <w:r w:rsidR="008D502D" w:rsidRPr="00C51A3A">
        <w:rPr>
          <w:rFonts w:asciiTheme="minorHAnsi" w:eastAsiaTheme="minorHAnsi" w:hAnsiTheme="minorHAnsi" w:cstheme="minorHAnsi"/>
          <w:color w:val="000000"/>
        </w:rPr>
        <w:t xml:space="preserve">podstawowe informacje </w:t>
      </w:r>
      <w:r w:rsidRPr="00C51A3A">
        <w:rPr>
          <w:rFonts w:asciiTheme="minorHAnsi" w:eastAsiaTheme="minorHAnsi" w:hAnsiTheme="minorHAnsi" w:cstheme="minorHAnsi"/>
          <w:color w:val="000000"/>
        </w:rPr>
        <w:t xml:space="preserve">oraz dane </w:t>
      </w:r>
      <w:r w:rsidR="008D502D" w:rsidRPr="00C51A3A">
        <w:rPr>
          <w:rFonts w:asciiTheme="minorHAnsi" w:eastAsiaTheme="minorHAnsi" w:hAnsiTheme="minorHAnsi" w:cstheme="minorHAnsi"/>
          <w:color w:val="000000"/>
        </w:rPr>
        <w:t>do kontaktu</w:t>
      </w:r>
      <w:r w:rsidRPr="00C51A3A">
        <w:rPr>
          <w:rFonts w:asciiTheme="minorHAnsi" w:eastAsiaTheme="minorHAnsi" w:hAnsiTheme="minorHAnsi" w:cstheme="minorHAnsi"/>
          <w:color w:val="000000"/>
        </w:rPr>
        <w:t>:</w:t>
      </w:r>
    </w:p>
    <w:p w14:paraId="3ECC4356" w14:textId="77777777" w:rsidR="00C34BE8" w:rsidRPr="00C51A3A" w:rsidRDefault="00C34BE8" w:rsidP="0093758D">
      <w:pPr>
        <w:pStyle w:val="Akapitzlist"/>
        <w:numPr>
          <w:ilvl w:val="2"/>
          <w:numId w:val="6"/>
        </w:numPr>
        <w:autoSpaceDE w:val="0"/>
        <w:autoSpaceDN w:val="0"/>
        <w:adjustRightInd w:val="0"/>
        <w:spacing w:after="0"/>
        <w:ind w:left="993"/>
        <w:rPr>
          <w:rFonts w:asciiTheme="minorHAnsi" w:eastAsiaTheme="minorHAnsi" w:hAnsiTheme="minorHAnsi" w:cstheme="minorHAnsi"/>
          <w:color w:val="000000"/>
        </w:rPr>
      </w:pPr>
      <w:r w:rsidRPr="00C51A3A">
        <w:rPr>
          <w:rFonts w:asciiTheme="minorHAnsi" w:eastAsiaTheme="minorHAnsi" w:hAnsiTheme="minorHAnsi" w:cstheme="minorHAnsi"/>
          <w:i/>
          <w:color w:val="000000"/>
        </w:rPr>
        <w:t>Nazwa Przedsiębiorcy (pełna nazwa Przedsiębiorcy zgodna z dokumentem rejestrowym)</w:t>
      </w:r>
    </w:p>
    <w:p w14:paraId="0C9C39B6" w14:textId="107DCABD" w:rsidR="008D502D" w:rsidRPr="00C51A3A" w:rsidRDefault="00C34BE8" w:rsidP="0093758D">
      <w:pPr>
        <w:pStyle w:val="Akapitzlist"/>
        <w:numPr>
          <w:ilvl w:val="2"/>
          <w:numId w:val="6"/>
        </w:numPr>
        <w:autoSpaceDE w:val="0"/>
        <w:autoSpaceDN w:val="0"/>
        <w:adjustRightInd w:val="0"/>
        <w:spacing w:after="0"/>
        <w:ind w:left="993"/>
        <w:rPr>
          <w:rFonts w:asciiTheme="minorHAnsi" w:eastAsiaTheme="minorHAnsi" w:hAnsiTheme="minorHAnsi" w:cstheme="minorHAnsi"/>
          <w:color w:val="000000"/>
        </w:rPr>
      </w:pPr>
      <w:r w:rsidRPr="00C51A3A">
        <w:rPr>
          <w:rFonts w:asciiTheme="minorHAnsi" w:eastAsiaTheme="minorHAnsi" w:hAnsiTheme="minorHAnsi" w:cstheme="minorHAnsi"/>
          <w:color w:val="000000"/>
        </w:rPr>
        <w:t>Forma prawna</w:t>
      </w:r>
    </w:p>
    <w:p w14:paraId="1A6BEE3B" w14:textId="12DA454F" w:rsidR="00C34BE8" w:rsidRPr="00C51A3A" w:rsidRDefault="00C34BE8" w:rsidP="0093758D">
      <w:pPr>
        <w:pStyle w:val="Akapitzlist"/>
        <w:numPr>
          <w:ilvl w:val="2"/>
          <w:numId w:val="6"/>
        </w:numPr>
        <w:autoSpaceDE w:val="0"/>
        <w:autoSpaceDN w:val="0"/>
        <w:adjustRightInd w:val="0"/>
        <w:spacing w:after="0"/>
        <w:ind w:left="993"/>
        <w:rPr>
          <w:rFonts w:asciiTheme="minorHAnsi" w:eastAsiaTheme="minorHAnsi" w:hAnsiTheme="minorHAnsi" w:cstheme="minorHAnsi"/>
          <w:color w:val="000000"/>
        </w:rPr>
      </w:pPr>
      <w:r w:rsidRPr="00C51A3A">
        <w:rPr>
          <w:rFonts w:asciiTheme="minorHAnsi" w:eastAsiaTheme="minorHAnsi" w:hAnsiTheme="minorHAnsi" w:cstheme="minorHAnsi"/>
          <w:color w:val="000000"/>
        </w:rPr>
        <w:t>Numer KRS (jeśli dotyczy)</w:t>
      </w:r>
    </w:p>
    <w:p w14:paraId="04C23F69" w14:textId="1729E8D8" w:rsidR="00C34BE8" w:rsidRPr="00C51A3A" w:rsidRDefault="00C34BE8" w:rsidP="0093758D">
      <w:pPr>
        <w:pStyle w:val="Akapitzlist"/>
        <w:numPr>
          <w:ilvl w:val="2"/>
          <w:numId w:val="6"/>
        </w:numPr>
        <w:autoSpaceDE w:val="0"/>
        <w:autoSpaceDN w:val="0"/>
        <w:adjustRightInd w:val="0"/>
        <w:spacing w:after="0"/>
        <w:ind w:left="993"/>
        <w:rPr>
          <w:rFonts w:asciiTheme="minorHAnsi" w:eastAsiaTheme="minorHAnsi" w:hAnsiTheme="minorHAnsi" w:cstheme="minorHAnsi"/>
          <w:color w:val="000000"/>
        </w:rPr>
      </w:pPr>
      <w:r w:rsidRPr="00C51A3A">
        <w:rPr>
          <w:rFonts w:asciiTheme="minorHAnsi" w:eastAsiaTheme="minorHAnsi" w:hAnsiTheme="minorHAnsi" w:cstheme="minorHAnsi"/>
          <w:color w:val="000000"/>
        </w:rPr>
        <w:t>Telefon</w:t>
      </w:r>
    </w:p>
    <w:p w14:paraId="64A41ACE" w14:textId="16480971" w:rsidR="00C34BE8" w:rsidRPr="00C51A3A" w:rsidRDefault="00C34BE8" w:rsidP="0093758D">
      <w:pPr>
        <w:pStyle w:val="Akapitzlist"/>
        <w:numPr>
          <w:ilvl w:val="2"/>
          <w:numId w:val="6"/>
        </w:numPr>
        <w:autoSpaceDE w:val="0"/>
        <w:autoSpaceDN w:val="0"/>
        <w:adjustRightInd w:val="0"/>
        <w:spacing w:after="0"/>
        <w:ind w:left="993"/>
        <w:rPr>
          <w:rFonts w:asciiTheme="minorHAnsi" w:eastAsiaTheme="minorHAnsi" w:hAnsiTheme="minorHAnsi" w:cstheme="minorHAnsi"/>
          <w:color w:val="000000"/>
        </w:rPr>
      </w:pPr>
      <w:r w:rsidRPr="00C51A3A">
        <w:rPr>
          <w:rFonts w:asciiTheme="minorHAnsi" w:eastAsiaTheme="minorHAnsi" w:hAnsiTheme="minorHAnsi" w:cstheme="minorHAnsi"/>
          <w:color w:val="000000"/>
        </w:rPr>
        <w:t>E-mail</w:t>
      </w:r>
    </w:p>
    <w:p w14:paraId="433588E6" w14:textId="710730A3" w:rsidR="00C34BE8" w:rsidRPr="00C51A3A" w:rsidRDefault="00C34BE8" w:rsidP="0093758D">
      <w:pPr>
        <w:pStyle w:val="Akapitzlist"/>
        <w:numPr>
          <w:ilvl w:val="2"/>
          <w:numId w:val="6"/>
        </w:numPr>
        <w:autoSpaceDE w:val="0"/>
        <w:autoSpaceDN w:val="0"/>
        <w:adjustRightInd w:val="0"/>
        <w:spacing w:after="0"/>
        <w:ind w:left="993"/>
        <w:rPr>
          <w:rFonts w:asciiTheme="minorHAnsi" w:eastAsiaTheme="minorHAnsi" w:hAnsiTheme="minorHAnsi" w:cstheme="minorHAnsi"/>
          <w:color w:val="000000"/>
        </w:rPr>
      </w:pPr>
      <w:r w:rsidRPr="00C51A3A">
        <w:rPr>
          <w:rFonts w:asciiTheme="minorHAnsi" w:eastAsiaTheme="minorHAnsi" w:hAnsiTheme="minorHAnsi" w:cstheme="minorHAnsi"/>
          <w:color w:val="000000"/>
        </w:rPr>
        <w:t>Fax</w:t>
      </w:r>
    </w:p>
    <w:p w14:paraId="607CE046" w14:textId="1C6ED3EA" w:rsidR="00C34BE8" w:rsidRPr="00C51A3A" w:rsidRDefault="00C34BE8" w:rsidP="0093758D">
      <w:pPr>
        <w:pStyle w:val="Akapitzlist"/>
        <w:numPr>
          <w:ilvl w:val="2"/>
          <w:numId w:val="6"/>
        </w:numPr>
        <w:autoSpaceDE w:val="0"/>
        <w:autoSpaceDN w:val="0"/>
        <w:adjustRightInd w:val="0"/>
        <w:spacing w:after="0"/>
        <w:ind w:left="993"/>
        <w:rPr>
          <w:rFonts w:asciiTheme="minorHAnsi" w:eastAsiaTheme="minorHAnsi" w:hAnsiTheme="minorHAnsi" w:cstheme="minorHAnsi"/>
          <w:color w:val="000000"/>
        </w:rPr>
      </w:pPr>
      <w:r w:rsidRPr="00C51A3A">
        <w:rPr>
          <w:rFonts w:asciiTheme="minorHAnsi" w:eastAsiaTheme="minorHAnsi" w:hAnsiTheme="minorHAnsi" w:cstheme="minorHAnsi"/>
          <w:color w:val="000000"/>
        </w:rPr>
        <w:t>NIP</w:t>
      </w:r>
    </w:p>
    <w:p w14:paraId="25423B60" w14:textId="063E53B7" w:rsidR="00C34BE8" w:rsidRPr="00C51A3A" w:rsidRDefault="00C34BE8" w:rsidP="0093758D">
      <w:pPr>
        <w:pStyle w:val="Akapitzlist"/>
        <w:numPr>
          <w:ilvl w:val="2"/>
          <w:numId w:val="6"/>
        </w:numPr>
        <w:autoSpaceDE w:val="0"/>
        <w:autoSpaceDN w:val="0"/>
        <w:adjustRightInd w:val="0"/>
        <w:spacing w:after="0"/>
        <w:ind w:left="993"/>
        <w:rPr>
          <w:rFonts w:asciiTheme="minorHAnsi" w:eastAsiaTheme="minorHAnsi" w:hAnsiTheme="minorHAnsi" w:cstheme="minorHAnsi"/>
          <w:color w:val="000000"/>
        </w:rPr>
      </w:pPr>
      <w:r w:rsidRPr="00C51A3A">
        <w:rPr>
          <w:rFonts w:asciiTheme="minorHAnsi" w:eastAsiaTheme="minorHAnsi" w:hAnsiTheme="minorHAnsi" w:cstheme="minorHAnsi"/>
          <w:color w:val="000000"/>
        </w:rPr>
        <w:t>REGON</w:t>
      </w:r>
    </w:p>
    <w:p w14:paraId="4566CD3C" w14:textId="3C9639A8" w:rsidR="00C34BE8" w:rsidRPr="00C51A3A" w:rsidRDefault="00C34BE8" w:rsidP="0093758D">
      <w:pPr>
        <w:pStyle w:val="Akapitzlist"/>
        <w:numPr>
          <w:ilvl w:val="2"/>
          <w:numId w:val="6"/>
        </w:numPr>
        <w:autoSpaceDE w:val="0"/>
        <w:autoSpaceDN w:val="0"/>
        <w:adjustRightInd w:val="0"/>
        <w:spacing w:after="0"/>
        <w:ind w:left="993"/>
        <w:rPr>
          <w:rFonts w:asciiTheme="minorHAnsi" w:eastAsiaTheme="minorHAnsi" w:hAnsiTheme="minorHAnsi" w:cstheme="minorHAnsi"/>
          <w:color w:val="000000"/>
        </w:rPr>
      </w:pPr>
      <w:r w:rsidRPr="00C51A3A">
        <w:rPr>
          <w:rFonts w:asciiTheme="minorHAnsi" w:eastAsiaTheme="minorHAnsi" w:hAnsiTheme="minorHAnsi" w:cstheme="minorHAnsi"/>
          <w:color w:val="000000"/>
        </w:rPr>
        <w:t>PKD</w:t>
      </w:r>
    </w:p>
    <w:p w14:paraId="1AA2D173" w14:textId="420F59FE" w:rsidR="00C34BE8" w:rsidRPr="00C51A3A" w:rsidRDefault="00C34BE8" w:rsidP="0093758D">
      <w:pPr>
        <w:pStyle w:val="Akapitzlist"/>
        <w:numPr>
          <w:ilvl w:val="2"/>
          <w:numId w:val="6"/>
        </w:numPr>
        <w:autoSpaceDE w:val="0"/>
        <w:autoSpaceDN w:val="0"/>
        <w:adjustRightInd w:val="0"/>
        <w:spacing w:after="0"/>
        <w:ind w:left="993"/>
        <w:rPr>
          <w:rFonts w:asciiTheme="minorHAnsi" w:eastAsiaTheme="minorHAnsi" w:hAnsiTheme="minorHAnsi" w:cstheme="minorHAnsi"/>
          <w:color w:val="000000"/>
        </w:rPr>
      </w:pPr>
      <w:r w:rsidRPr="00C51A3A">
        <w:rPr>
          <w:rFonts w:asciiTheme="minorHAnsi" w:eastAsiaTheme="minorHAnsi" w:hAnsiTheme="minorHAnsi" w:cstheme="minorHAnsi"/>
          <w:color w:val="000000"/>
        </w:rPr>
        <w:t>Adres siedziby Przedsiębiorcy</w:t>
      </w:r>
    </w:p>
    <w:p w14:paraId="4EEEAB93" w14:textId="027DB3CF" w:rsidR="00E279B7" w:rsidRPr="00C51A3A" w:rsidRDefault="00E279B7" w:rsidP="0093758D">
      <w:pPr>
        <w:pStyle w:val="Akapitzlist"/>
        <w:numPr>
          <w:ilvl w:val="2"/>
          <w:numId w:val="6"/>
        </w:numPr>
        <w:autoSpaceDE w:val="0"/>
        <w:autoSpaceDN w:val="0"/>
        <w:adjustRightInd w:val="0"/>
        <w:spacing w:after="0"/>
        <w:ind w:left="993"/>
        <w:rPr>
          <w:rFonts w:asciiTheme="minorHAnsi" w:eastAsiaTheme="minorHAnsi" w:hAnsiTheme="minorHAnsi" w:cstheme="minorHAnsi"/>
          <w:color w:val="000000"/>
        </w:rPr>
      </w:pPr>
      <w:r w:rsidRPr="00C51A3A">
        <w:rPr>
          <w:rFonts w:asciiTheme="minorHAnsi" w:eastAsiaTheme="minorHAnsi" w:hAnsiTheme="minorHAnsi" w:cstheme="minorHAnsi"/>
          <w:color w:val="000000"/>
        </w:rPr>
        <w:t>Obszar</w:t>
      </w:r>
    </w:p>
    <w:p w14:paraId="46C0DB0E" w14:textId="7334B672" w:rsidR="00E279B7" w:rsidRPr="00C51A3A" w:rsidRDefault="00E279B7" w:rsidP="0093758D">
      <w:pPr>
        <w:pStyle w:val="Akapitzlist"/>
        <w:numPr>
          <w:ilvl w:val="2"/>
          <w:numId w:val="6"/>
        </w:numPr>
        <w:autoSpaceDE w:val="0"/>
        <w:autoSpaceDN w:val="0"/>
        <w:adjustRightInd w:val="0"/>
        <w:spacing w:after="0"/>
        <w:ind w:left="993"/>
        <w:rPr>
          <w:rFonts w:asciiTheme="minorHAnsi" w:eastAsiaTheme="minorHAnsi" w:hAnsiTheme="minorHAnsi" w:cstheme="minorHAnsi"/>
          <w:color w:val="000000"/>
        </w:rPr>
      </w:pPr>
      <w:r w:rsidRPr="00C51A3A">
        <w:rPr>
          <w:rFonts w:asciiTheme="minorHAnsi" w:eastAsiaTheme="minorHAnsi" w:hAnsiTheme="minorHAnsi" w:cstheme="minorHAnsi"/>
          <w:color w:val="000000"/>
        </w:rPr>
        <w:t>Status Przedsiębiorcy</w:t>
      </w:r>
    </w:p>
    <w:p w14:paraId="1084791A" w14:textId="2C2439A7" w:rsidR="00E279B7" w:rsidRPr="00C51A3A" w:rsidRDefault="00E279B7" w:rsidP="0093758D">
      <w:pPr>
        <w:pStyle w:val="Akapitzlist"/>
        <w:numPr>
          <w:ilvl w:val="2"/>
          <w:numId w:val="6"/>
        </w:numPr>
        <w:autoSpaceDE w:val="0"/>
        <w:autoSpaceDN w:val="0"/>
        <w:adjustRightInd w:val="0"/>
        <w:spacing w:after="0"/>
        <w:ind w:left="993"/>
        <w:rPr>
          <w:rFonts w:asciiTheme="minorHAnsi" w:eastAsiaTheme="minorHAnsi" w:hAnsiTheme="minorHAnsi" w:cstheme="minorHAnsi"/>
          <w:color w:val="000000"/>
        </w:rPr>
      </w:pPr>
      <w:r w:rsidRPr="00C51A3A">
        <w:rPr>
          <w:rFonts w:asciiTheme="minorHAnsi" w:eastAsiaTheme="minorHAnsi" w:hAnsiTheme="minorHAnsi" w:cstheme="minorHAnsi"/>
          <w:color w:val="000000"/>
        </w:rPr>
        <w:t>Typ przedsiębiorstwa</w:t>
      </w:r>
    </w:p>
    <w:p w14:paraId="605EAD3E" w14:textId="6D0A4B2B" w:rsidR="00A12AF2" w:rsidRPr="00C51A3A" w:rsidRDefault="00A12AF2" w:rsidP="0093758D">
      <w:pPr>
        <w:pStyle w:val="Akapitzlist"/>
        <w:numPr>
          <w:ilvl w:val="0"/>
          <w:numId w:val="5"/>
        </w:numPr>
        <w:autoSpaceDE w:val="0"/>
        <w:autoSpaceDN w:val="0"/>
        <w:adjustRightInd w:val="0"/>
        <w:spacing w:after="0"/>
        <w:ind w:left="426" w:hanging="426"/>
        <w:rPr>
          <w:rFonts w:asciiTheme="minorHAnsi" w:eastAsiaTheme="minorHAnsi" w:hAnsiTheme="minorHAnsi" w:cstheme="minorHAnsi"/>
          <w:color w:val="000000"/>
        </w:rPr>
      </w:pPr>
      <w:r w:rsidRPr="00C51A3A">
        <w:rPr>
          <w:rFonts w:asciiTheme="minorHAnsi" w:eastAsiaTheme="minorHAnsi" w:hAnsiTheme="minorHAnsi" w:cstheme="minorHAnsi"/>
          <w:color w:val="000000"/>
        </w:rPr>
        <w:t>Potwierdz</w:t>
      </w:r>
      <w:r w:rsidR="004A4AFC" w:rsidRPr="00C51A3A">
        <w:rPr>
          <w:rFonts w:asciiTheme="minorHAnsi" w:eastAsiaTheme="minorHAnsi" w:hAnsiTheme="minorHAnsi" w:cstheme="minorHAnsi"/>
          <w:color w:val="000000"/>
        </w:rPr>
        <w:t xml:space="preserve">eniem </w:t>
      </w:r>
      <w:r w:rsidR="00DA52D1" w:rsidRPr="00C51A3A">
        <w:rPr>
          <w:rFonts w:asciiTheme="minorHAnsi" w:eastAsiaTheme="minorHAnsi" w:hAnsiTheme="minorHAnsi" w:cstheme="minorHAnsi"/>
          <w:color w:val="000000"/>
        </w:rPr>
        <w:t xml:space="preserve">złożenia prawidłowo wypełnionego </w:t>
      </w:r>
      <w:r w:rsidR="004A4AFC" w:rsidRPr="00C51A3A">
        <w:rPr>
          <w:rFonts w:asciiTheme="minorHAnsi" w:eastAsiaTheme="minorHAnsi" w:hAnsiTheme="minorHAnsi" w:cstheme="minorHAnsi"/>
          <w:i/>
          <w:color w:val="000000"/>
        </w:rPr>
        <w:t>F</w:t>
      </w:r>
      <w:r w:rsidRPr="00C51A3A">
        <w:rPr>
          <w:rFonts w:asciiTheme="minorHAnsi" w:eastAsiaTheme="minorHAnsi" w:hAnsiTheme="minorHAnsi" w:cstheme="minorHAnsi"/>
          <w:i/>
          <w:color w:val="000000"/>
        </w:rPr>
        <w:t xml:space="preserve">ormularza rejestracyjnego </w:t>
      </w:r>
      <w:r w:rsidR="00343394" w:rsidRPr="00C51A3A">
        <w:rPr>
          <w:rFonts w:asciiTheme="minorHAnsi" w:eastAsiaTheme="minorHAnsi" w:hAnsiTheme="minorHAnsi" w:cstheme="minorHAnsi"/>
          <w:color w:val="000000"/>
        </w:rPr>
        <w:t>jest</w:t>
      </w:r>
      <w:r w:rsidR="00054BC3" w:rsidRPr="00C51A3A">
        <w:rPr>
          <w:rFonts w:asciiTheme="minorHAnsi" w:eastAsiaTheme="minorHAnsi" w:hAnsiTheme="minorHAnsi" w:cstheme="minorHAnsi"/>
          <w:color w:val="000000"/>
        </w:rPr>
        <w:t xml:space="preserve"> otrzymanie </w:t>
      </w:r>
      <w:r w:rsidR="00DF4E5D" w:rsidRPr="00C51A3A">
        <w:rPr>
          <w:rFonts w:asciiTheme="minorHAnsi" w:eastAsiaTheme="minorHAnsi" w:hAnsiTheme="minorHAnsi" w:cstheme="minorHAnsi"/>
          <w:color w:val="000000"/>
        </w:rPr>
        <w:t xml:space="preserve">przez Przedsiębiorcę </w:t>
      </w:r>
      <w:r w:rsidR="00054BC3" w:rsidRPr="00C51A3A">
        <w:rPr>
          <w:rFonts w:asciiTheme="minorHAnsi" w:eastAsiaTheme="minorHAnsi" w:hAnsiTheme="minorHAnsi" w:cstheme="minorHAnsi"/>
          <w:color w:val="000000"/>
        </w:rPr>
        <w:t>wiadomości e-mail wysłanej</w:t>
      </w:r>
      <w:r w:rsidR="00DF4E5D" w:rsidRPr="00C51A3A">
        <w:rPr>
          <w:rFonts w:asciiTheme="minorHAnsi" w:eastAsiaTheme="minorHAnsi" w:hAnsiTheme="minorHAnsi" w:cstheme="minorHAnsi"/>
          <w:color w:val="000000"/>
        </w:rPr>
        <w:t xml:space="preserve"> przez </w:t>
      </w:r>
      <w:r w:rsidR="00E100C2" w:rsidRPr="00C51A3A">
        <w:rPr>
          <w:rFonts w:asciiTheme="minorHAnsi" w:eastAsiaTheme="minorHAnsi" w:hAnsiTheme="minorHAnsi" w:cstheme="minorHAnsi"/>
          <w:color w:val="000000"/>
        </w:rPr>
        <w:t xml:space="preserve">Operatora </w:t>
      </w:r>
      <w:r w:rsidR="00320D7A" w:rsidRPr="00C51A3A">
        <w:rPr>
          <w:rFonts w:asciiTheme="minorHAnsi" w:eastAsiaTheme="minorHAnsi" w:hAnsiTheme="minorHAnsi" w:cstheme="minorHAnsi"/>
          <w:color w:val="000000"/>
        </w:rPr>
        <w:t>na adres wskazany w</w:t>
      </w:r>
      <w:r w:rsidR="00CF228C" w:rsidRPr="00C51A3A">
        <w:rPr>
          <w:rFonts w:asciiTheme="minorHAnsi" w:eastAsiaTheme="minorHAnsi" w:hAnsiTheme="minorHAnsi" w:cstheme="minorHAnsi"/>
          <w:color w:val="000000"/>
        </w:rPr>
        <w:t> </w:t>
      </w:r>
      <w:r w:rsidR="00FA799B" w:rsidRPr="00C51A3A">
        <w:rPr>
          <w:rFonts w:asciiTheme="minorHAnsi" w:eastAsiaTheme="minorHAnsi" w:hAnsiTheme="minorHAnsi" w:cstheme="minorHAnsi"/>
          <w:i/>
          <w:color w:val="000000"/>
        </w:rPr>
        <w:t>F</w:t>
      </w:r>
      <w:r w:rsidR="00320D7A" w:rsidRPr="00C51A3A">
        <w:rPr>
          <w:rFonts w:asciiTheme="minorHAnsi" w:eastAsiaTheme="minorHAnsi" w:hAnsiTheme="minorHAnsi" w:cstheme="minorHAnsi"/>
          <w:i/>
          <w:color w:val="000000"/>
        </w:rPr>
        <w:t>ormularzu</w:t>
      </w:r>
      <w:r w:rsidR="00184A39" w:rsidRPr="00C51A3A">
        <w:rPr>
          <w:rFonts w:asciiTheme="minorHAnsi" w:eastAsiaTheme="minorHAnsi" w:hAnsiTheme="minorHAnsi" w:cstheme="minorHAnsi"/>
          <w:i/>
          <w:color w:val="000000"/>
        </w:rPr>
        <w:t xml:space="preserve"> rejestracyjnym</w:t>
      </w:r>
      <w:r w:rsidR="00320D7A" w:rsidRPr="00C51A3A">
        <w:rPr>
          <w:rFonts w:asciiTheme="minorHAnsi" w:eastAsiaTheme="minorHAnsi" w:hAnsiTheme="minorHAnsi" w:cstheme="minorHAnsi"/>
          <w:color w:val="000000"/>
        </w:rPr>
        <w:t>.</w:t>
      </w:r>
    </w:p>
    <w:p w14:paraId="6186682F" w14:textId="52092E8D" w:rsidR="008D502D" w:rsidRPr="00C51A3A" w:rsidRDefault="00A236E7" w:rsidP="0093758D">
      <w:pPr>
        <w:pStyle w:val="Akapitzlist"/>
        <w:numPr>
          <w:ilvl w:val="0"/>
          <w:numId w:val="5"/>
        </w:numPr>
        <w:autoSpaceDE w:val="0"/>
        <w:autoSpaceDN w:val="0"/>
        <w:adjustRightInd w:val="0"/>
        <w:spacing w:after="0"/>
        <w:ind w:left="426" w:hanging="426"/>
        <w:rPr>
          <w:rFonts w:asciiTheme="minorHAnsi" w:eastAsiaTheme="minorHAnsi" w:hAnsiTheme="minorHAnsi" w:cstheme="minorHAnsi"/>
          <w:color w:val="000000"/>
        </w:rPr>
      </w:pPr>
      <w:r w:rsidRPr="00C51A3A">
        <w:rPr>
          <w:rFonts w:asciiTheme="minorHAnsi" w:hAnsiTheme="minorHAnsi" w:cstheme="minorHAnsi"/>
        </w:rPr>
        <w:t xml:space="preserve">Przedsiębiorca jest zobligowany do przekazania Operatorowi </w:t>
      </w:r>
      <w:r w:rsidR="008D502D" w:rsidRPr="00C51A3A">
        <w:rPr>
          <w:rFonts w:asciiTheme="minorHAnsi" w:hAnsiTheme="minorHAnsi" w:cstheme="minorHAnsi"/>
        </w:rPr>
        <w:t>dokumentów</w:t>
      </w:r>
      <w:r w:rsidR="00AE4FFA" w:rsidRPr="00C51A3A">
        <w:rPr>
          <w:rFonts w:asciiTheme="minorHAnsi" w:hAnsiTheme="minorHAnsi" w:cstheme="minorHAnsi"/>
        </w:rPr>
        <w:t>, oświadczeń</w:t>
      </w:r>
      <w:r w:rsidR="008D502D" w:rsidRPr="00C51A3A">
        <w:rPr>
          <w:rFonts w:asciiTheme="minorHAnsi" w:hAnsiTheme="minorHAnsi" w:cstheme="minorHAnsi"/>
        </w:rPr>
        <w:t xml:space="preserve"> </w:t>
      </w:r>
      <w:r w:rsidR="004A4AFC" w:rsidRPr="00C51A3A">
        <w:rPr>
          <w:rFonts w:asciiTheme="minorHAnsi" w:hAnsiTheme="minorHAnsi" w:cstheme="minorHAnsi"/>
        </w:rPr>
        <w:t xml:space="preserve">lub </w:t>
      </w:r>
      <w:r w:rsidR="00B508CE" w:rsidRPr="00C51A3A">
        <w:rPr>
          <w:rFonts w:asciiTheme="minorHAnsi" w:hAnsiTheme="minorHAnsi" w:cstheme="minorHAnsi"/>
        </w:rPr>
        <w:t>zaświadczeń</w:t>
      </w:r>
      <w:r w:rsidR="002B4F1B" w:rsidRPr="00C51A3A">
        <w:rPr>
          <w:rStyle w:val="Odwoanieprzypisudolnego"/>
          <w:rFonts w:asciiTheme="minorHAnsi" w:hAnsiTheme="minorHAnsi" w:cstheme="minorHAnsi"/>
        </w:rPr>
        <w:footnoteReference w:id="5"/>
      </w:r>
      <w:r w:rsidR="004A4AFC" w:rsidRPr="00C51A3A">
        <w:rPr>
          <w:rFonts w:asciiTheme="minorHAnsi" w:hAnsiTheme="minorHAnsi" w:cstheme="minorHAnsi"/>
        </w:rPr>
        <w:t xml:space="preserve"> </w:t>
      </w:r>
      <w:r w:rsidRPr="00C51A3A">
        <w:rPr>
          <w:rFonts w:asciiTheme="minorHAnsi" w:hAnsiTheme="minorHAnsi" w:cstheme="minorHAnsi"/>
        </w:rPr>
        <w:t xml:space="preserve">niezbędnych </w:t>
      </w:r>
      <w:r w:rsidR="004A4AFC" w:rsidRPr="00C51A3A">
        <w:rPr>
          <w:rFonts w:asciiTheme="minorHAnsi" w:hAnsiTheme="minorHAnsi" w:cstheme="minorHAnsi"/>
        </w:rPr>
        <w:t>do</w:t>
      </w:r>
      <w:r w:rsidRPr="00C51A3A">
        <w:rPr>
          <w:rFonts w:asciiTheme="minorHAnsi" w:hAnsiTheme="minorHAnsi" w:cstheme="minorHAnsi"/>
        </w:rPr>
        <w:t xml:space="preserve"> otrzymania wsparcia, m.in.</w:t>
      </w:r>
      <w:r w:rsidR="008D502D" w:rsidRPr="00C51A3A">
        <w:rPr>
          <w:rFonts w:asciiTheme="minorHAnsi" w:hAnsiTheme="minorHAnsi" w:cstheme="minorHAnsi"/>
        </w:rPr>
        <w:t>:</w:t>
      </w:r>
    </w:p>
    <w:p w14:paraId="4AAA2050" w14:textId="77EFC969" w:rsidR="00BE0691" w:rsidRPr="00C51A3A" w:rsidRDefault="00A236E7" w:rsidP="0093758D">
      <w:pPr>
        <w:pStyle w:val="Akapitzlist"/>
        <w:numPr>
          <w:ilvl w:val="0"/>
          <w:numId w:val="7"/>
        </w:numPr>
        <w:autoSpaceDE w:val="0"/>
        <w:autoSpaceDN w:val="0"/>
        <w:adjustRightInd w:val="0"/>
        <w:spacing w:after="0"/>
        <w:rPr>
          <w:rFonts w:asciiTheme="minorHAnsi" w:hAnsiTheme="minorHAnsi" w:cstheme="minorHAnsi"/>
        </w:rPr>
      </w:pPr>
      <w:r w:rsidRPr="00C51A3A">
        <w:rPr>
          <w:rFonts w:asciiTheme="minorHAnsi" w:hAnsiTheme="minorHAnsi" w:cstheme="minorHAnsi"/>
        </w:rPr>
        <w:t xml:space="preserve">potwierdzających </w:t>
      </w:r>
      <w:r w:rsidR="008D502D" w:rsidRPr="00C51A3A">
        <w:rPr>
          <w:rFonts w:asciiTheme="minorHAnsi" w:hAnsiTheme="minorHAnsi" w:cstheme="minorHAnsi"/>
        </w:rPr>
        <w:t>kwalifikowalnoś</w:t>
      </w:r>
      <w:r w:rsidRPr="00C51A3A">
        <w:rPr>
          <w:rFonts w:asciiTheme="minorHAnsi" w:hAnsiTheme="minorHAnsi" w:cstheme="minorHAnsi"/>
        </w:rPr>
        <w:t>ć</w:t>
      </w:r>
      <w:r w:rsidR="008D502D" w:rsidRPr="00C51A3A">
        <w:rPr>
          <w:rFonts w:asciiTheme="minorHAnsi" w:hAnsiTheme="minorHAnsi" w:cstheme="minorHAnsi"/>
        </w:rPr>
        <w:t xml:space="preserve"> grupy docelowej</w:t>
      </w:r>
      <w:r w:rsidR="000523C9" w:rsidRPr="00C51A3A">
        <w:rPr>
          <w:rFonts w:asciiTheme="minorHAnsi" w:hAnsiTheme="minorHAnsi" w:cstheme="minorHAnsi"/>
        </w:rPr>
        <w:t xml:space="preserve">, </w:t>
      </w:r>
      <w:r w:rsidR="00BE0691" w:rsidRPr="00C51A3A">
        <w:rPr>
          <w:rFonts w:asciiTheme="minorHAnsi" w:eastAsiaTheme="minorHAnsi" w:hAnsiTheme="minorHAnsi" w:cstheme="minorHAnsi"/>
          <w:color w:val="000000"/>
        </w:rPr>
        <w:t xml:space="preserve">tj. czy </w:t>
      </w:r>
      <w:r w:rsidR="00184A39" w:rsidRPr="00C51A3A">
        <w:rPr>
          <w:rFonts w:asciiTheme="minorHAnsi" w:eastAsiaTheme="minorHAnsi" w:hAnsiTheme="minorHAnsi" w:cstheme="minorHAnsi"/>
          <w:color w:val="000000"/>
        </w:rPr>
        <w:t>P</w:t>
      </w:r>
      <w:r w:rsidR="00BE0691" w:rsidRPr="00C51A3A">
        <w:rPr>
          <w:rFonts w:asciiTheme="minorHAnsi" w:eastAsiaTheme="minorHAnsi" w:hAnsiTheme="minorHAnsi" w:cstheme="minorHAnsi"/>
          <w:color w:val="000000"/>
        </w:rPr>
        <w:t>rzedsiębiorca jest mikro</w:t>
      </w:r>
      <w:r w:rsidR="00DA52D1" w:rsidRPr="00C51A3A">
        <w:rPr>
          <w:rFonts w:asciiTheme="minorHAnsi" w:eastAsiaTheme="minorHAnsi" w:hAnsiTheme="minorHAnsi" w:cstheme="minorHAnsi"/>
          <w:color w:val="000000"/>
        </w:rPr>
        <w:t>-</w:t>
      </w:r>
      <w:r w:rsidR="00BE0691" w:rsidRPr="00C51A3A">
        <w:rPr>
          <w:rFonts w:asciiTheme="minorHAnsi" w:eastAsiaTheme="minorHAnsi" w:hAnsiTheme="minorHAnsi" w:cstheme="minorHAnsi"/>
          <w:color w:val="000000"/>
        </w:rPr>
        <w:t xml:space="preserve"> małym, średnim lub dużym przedsiębiorcą </w:t>
      </w:r>
      <w:r w:rsidR="00077508" w:rsidRPr="00C51A3A">
        <w:rPr>
          <w:rFonts w:asciiTheme="minorHAnsi" w:eastAsiaTheme="minorHAnsi" w:hAnsiTheme="minorHAnsi" w:cstheme="minorHAnsi"/>
          <w:color w:val="000000"/>
        </w:rPr>
        <w:t xml:space="preserve">oraz </w:t>
      </w:r>
      <w:r w:rsidR="00BE0691" w:rsidRPr="00C51A3A">
        <w:rPr>
          <w:rFonts w:asciiTheme="minorHAnsi" w:eastAsiaTheme="minorHAnsi" w:hAnsiTheme="minorHAnsi" w:cstheme="minorHAnsi"/>
          <w:color w:val="000000"/>
        </w:rPr>
        <w:t xml:space="preserve">czy osoby przewidziane do objęcia wsparciem </w:t>
      </w:r>
      <w:r w:rsidR="008E3394" w:rsidRPr="00C51A3A">
        <w:rPr>
          <w:rFonts w:asciiTheme="minorHAnsi" w:eastAsiaTheme="minorHAnsi" w:hAnsiTheme="minorHAnsi" w:cstheme="minorHAnsi"/>
          <w:color w:val="000000"/>
        </w:rPr>
        <w:t>to Pracownicy przedsiębiorcy</w:t>
      </w:r>
      <w:r w:rsidR="00BE0691" w:rsidRPr="00C51A3A">
        <w:rPr>
          <w:rFonts w:asciiTheme="minorHAnsi" w:eastAsiaTheme="minorHAnsi" w:hAnsiTheme="minorHAnsi" w:cstheme="minorHAnsi"/>
          <w:color w:val="000000"/>
        </w:rPr>
        <w:t xml:space="preserve">, w szczególności: </w:t>
      </w:r>
    </w:p>
    <w:p w14:paraId="3D72476F" w14:textId="712ED16D" w:rsidR="000523C9" w:rsidRPr="00C51A3A" w:rsidRDefault="000523C9" w:rsidP="0093758D">
      <w:pPr>
        <w:pStyle w:val="Akapitzlist"/>
        <w:numPr>
          <w:ilvl w:val="1"/>
          <w:numId w:val="7"/>
        </w:numPr>
        <w:autoSpaceDE w:val="0"/>
        <w:autoSpaceDN w:val="0"/>
        <w:adjustRightInd w:val="0"/>
        <w:spacing w:after="0"/>
        <w:ind w:hanging="357"/>
        <w:rPr>
          <w:rFonts w:asciiTheme="minorHAnsi" w:eastAsiaTheme="minorHAnsi" w:hAnsiTheme="minorHAnsi" w:cstheme="minorHAnsi"/>
          <w:color w:val="000000"/>
        </w:rPr>
      </w:pPr>
      <w:r w:rsidRPr="00C51A3A">
        <w:rPr>
          <w:rFonts w:asciiTheme="minorHAnsi" w:eastAsiaTheme="minorHAnsi" w:hAnsiTheme="minorHAnsi" w:cstheme="minorHAnsi"/>
          <w:color w:val="000000"/>
        </w:rPr>
        <w:t xml:space="preserve">pracownicy lub menadżerowie lub kandydaci na menadżerów, odpowiedzialni za politykę personalną </w:t>
      </w:r>
      <w:r w:rsidR="00AE4FFA" w:rsidRPr="00C51A3A">
        <w:rPr>
          <w:rFonts w:asciiTheme="minorHAnsi" w:eastAsiaTheme="minorHAnsi" w:hAnsiTheme="minorHAnsi" w:cstheme="minorHAnsi"/>
          <w:color w:val="000000"/>
        </w:rPr>
        <w:t>P</w:t>
      </w:r>
      <w:r w:rsidR="008E3394" w:rsidRPr="00C51A3A">
        <w:rPr>
          <w:rFonts w:asciiTheme="minorHAnsi" w:eastAsiaTheme="minorHAnsi" w:hAnsiTheme="minorHAnsi" w:cstheme="minorHAnsi"/>
          <w:color w:val="000000"/>
        </w:rPr>
        <w:t>rzedsiębiorcy</w:t>
      </w:r>
      <w:r w:rsidR="00C967A9" w:rsidRPr="00C51A3A">
        <w:rPr>
          <w:rFonts w:asciiTheme="minorHAnsi" w:eastAsiaTheme="minorHAnsi" w:hAnsiTheme="minorHAnsi" w:cstheme="minorHAnsi"/>
          <w:color w:val="000000"/>
        </w:rPr>
        <w:t>;</w:t>
      </w:r>
      <w:r w:rsidRPr="00C51A3A">
        <w:rPr>
          <w:rFonts w:asciiTheme="minorHAnsi" w:eastAsiaTheme="minorHAnsi" w:hAnsiTheme="minorHAnsi" w:cstheme="minorHAnsi"/>
          <w:color w:val="000000"/>
        </w:rPr>
        <w:t xml:space="preserve"> </w:t>
      </w:r>
    </w:p>
    <w:p w14:paraId="516C2281" w14:textId="7E4F329A" w:rsidR="00BE0691" w:rsidRPr="00C51A3A" w:rsidRDefault="000523C9" w:rsidP="0093758D">
      <w:pPr>
        <w:pStyle w:val="Akapitzlist"/>
        <w:numPr>
          <w:ilvl w:val="1"/>
          <w:numId w:val="7"/>
        </w:numPr>
        <w:autoSpaceDE w:val="0"/>
        <w:autoSpaceDN w:val="0"/>
        <w:adjustRightInd w:val="0"/>
        <w:spacing w:after="0"/>
        <w:ind w:hanging="357"/>
        <w:rPr>
          <w:rFonts w:asciiTheme="minorHAnsi" w:eastAsiaTheme="minorHAnsi" w:hAnsiTheme="minorHAnsi" w:cstheme="minorHAnsi"/>
          <w:color w:val="000000"/>
        </w:rPr>
      </w:pPr>
      <w:r w:rsidRPr="00C51A3A">
        <w:rPr>
          <w:rFonts w:asciiTheme="minorHAnsi" w:eastAsiaTheme="minorHAnsi" w:hAnsiTheme="minorHAnsi" w:cstheme="minorHAnsi"/>
          <w:color w:val="000000"/>
        </w:rPr>
        <w:t xml:space="preserve">pracownicy lub menadżerowie lub kandydaci na menadżerów odpowiedzialni za zarządzanie zasobami ludzkimi </w:t>
      </w:r>
      <w:r w:rsidR="00603B9F" w:rsidRPr="00C51A3A">
        <w:rPr>
          <w:rFonts w:asciiTheme="minorHAnsi" w:eastAsiaTheme="minorHAnsi" w:hAnsiTheme="minorHAnsi" w:cstheme="minorHAnsi"/>
          <w:color w:val="000000"/>
        </w:rPr>
        <w:t>P</w:t>
      </w:r>
      <w:r w:rsidR="008E3394" w:rsidRPr="00C51A3A">
        <w:rPr>
          <w:rFonts w:asciiTheme="minorHAnsi" w:eastAsiaTheme="minorHAnsi" w:hAnsiTheme="minorHAnsi" w:cstheme="minorHAnsi"/>
          <w:color w:val="000000"/>
        </w:rPr>
        <w:t>rzedsiębiorcy</w:t>
      </w:r>
      <w:r w:rsidRPr="00C51A3A">
        <w:rPr>
          <w:rFonts w:asciiTheme="minorHAnsi" w:eastAsiaTheme="minorHAnsi" w:hAnsiTheme="minorHAnsi" w:cstheme="minorHAnsi"/>
          <w:color w:val="000000"/>
        </w:rPr>
        <w:t xml:space="preserve">; </w:t>
      </w:r>
    </w:p>
    <w:p w14:paraId="0C280AC3" w14:textId="3EF2A8BB" w:rsidR="000523C9" w:rsidRPr="00C51A3A" w:rsidRDefault="00A236E7" w:rsidP="0093758D">
      <w:pPr>
        <w:pStyle w:val="Akapitzlist"/>
        <w:numPr>
          <w:ilvl w:val="0"/>
          <w:numId w:val="7"/>
        </w:numPr>
        <w:autoSpaceDE w:val="0"/>
        <w:autoSpaceDN w:val="0"/>
        <w:adjustRightInd w:val="0"/>
        <w:spacing w:after="0"/>
        <w:ind w:left="851"/>
        <w:rPr>
          <w:rFonts w:asciiTheme="minorHAnsi" w:hAnsiTheme="minorHAnsi" w:cstheme="minorHAnsi"/>
        </w:rPr>
      </w:pPr>
      <w:r w:rsidRPr="00C51A3A">
        <w:rPr>
          <w:rFonts w:asciiTheme="minorHAnsi" w:hAnsiTheme="minorHAnsi" w:cstheme="minorHAnsi"/>
        </w:rPr>
        <w:t xml:space="preserve">potwierdzających możliwość </w:t>
      </w:r>
      <w:r w:rsidR="008D502D" w:rsidRPr="00C51A3A">
        <w:rPr>
          <w:rFonts w:asciiTheme="minorHAnsi" w:hAnsiTheme="minorHAnsi" w:cstheme="minorHAnsi"/>
        </w:rPr>
        <w:t xml:space="preserve">udzielenia pomocy </w:t>
      </w:r>
      <w:r w:rsidR="008D502D" w:rsidRPr="00C51A3A">
        <w:rPr>
          <w:rFonts w:asciiTheme="minorHAnsi" w:hAnsiTheme="minorHAnsi" w:cstheme="minorHAnsi"/>
          <w:i/>
        </w:rPr>
        <w:t xml:space="preserve">de </w:t>
      </w:r>
      <w:proofErr w:type="spellStart"/>
      <w:r w:rsidR="008D502D" w:rsidRPr="00C51A3A">
        <w:rPr>
          <w:rFonts w:asciiTheme="minorHAnsi" w:hAnsiTheme="minorHAnsi" w:cstheme="minorHAnsi"/>
          <w:i/>
        </w:rPr>
        <w:t>minimis</w:t>
      </w:r>
      <w:proofErr w:type="spellEnd"/>
      <w:r w:rsidR="000523C9" w:rsidRPr="00C51A3A">
        <w:rPr>
          <w:rFonts w:asciiTheme="minorHAnsi" w:hAnsiTheme="minorHAnsi" w:cstheme="minorHAnsi"/>
        </w:rPr>
        <w:t xml:space="preserve"> (</w:t>
      </w:r>
      <w:r w:rsidR="000523C9" w:rsidRPr="00C51A3A">
        <w:rPr>
          <w:rFonts w:asciiTheme="minorHAnsi" w:eastAsiaTheme="minorHAnsi" w:hAnsiTheme="minorHAnsi" w:cstheme="minorHAnsi"/>
          <w:color w:val="000000"/>
        </w:rPr>
        <w:t xml:space="preserve">odpowiedni formularz informacji przedstawianych przy ubieganiu się o pomoc </w:t>
      </w:r>
      <w:r w:rsidR="000523C9" w:rsidRPr="00C51A3A">
        <w:rPr>
          <w:rFonts w:asciiTheme="minorHAnsi" w:eastAsiaTheme="minorHAnsi" w:hAnsiTheme="minorHAnsi" w:cstheme="minorHAnsi"/>
          <w:i/>
          <w:iCs/>
          <w:color w:val="000000"/>
        </w:rPr>
        <w:t xml:space="preserve">de </w:t>
      </w:r>
      <w:proofErr w:type="spellStart"/>
      <w:r w:rsidR="000523C9" w:rsidRPr="00C51A3A">
        <w:rPr>
          <w:rFonts w:asciiTheme="minorHAnsi" w:eastAsiaTheme="minorHAnsi" w:hAnsiTheme="minorHAnsi" w:cstheme="minorHAnsi"/>
          <w:i/>
          <w:iCs/>
          <w:color w:val="000000"/>
        </w:rPr>
        <w:t>minimis</w:t>
      </w:r>
      <w:proofErr w:type="spellEnd"/>
      <w:r w:rsidR="000523C9" w:rsidRPr="00C51A3A">
        <w:rPr>
          <w:rFonts w:asciiTheme="minorHAnsi" w:eastAsiaTheme="minorHAnsi" w:hAnsiTheme="minorHAnsi" w:cstheme="minorHAnsi"/>
          <w:color w:val="000000"/>
        </w:rPr>
        <w:t>)</w:t>
      </w:r>
      <w:r w:rsidR="00566706" w:rsidRPr="00C51A3A">
        <w:rPr>
          <w:rFonts w:asciiTheme="minorHAnsi" w:eastAsiaTheme="minorHAnsi" w:hAnsiTheme="minorHAnsi" w:cstheme="minorHAnsi"/>
          <w:color w:val="000000"/>
        </w:rPr>
        <w:t>.</w:t>
      </w:r>
    </w:p>
    <w:p w14:paraId="19784513" w14:textId="00F2B5EB" w:rsidR="00E43E4C" w:rsidRPr="00C51A3A" w:rsidRDefault="00054BC3" w:rsidP="0093758D">
      <w:pPr>
        <w:pStyle w:val="Akapitzlist"/>
        <w:numPr>
          <w:ilvl w:val="0"/>
          <w:numId w:val="5"/>
        </w:numPr>
        <w:autoSpaceDE w:val="0"/>
        <w:autoSpaceDN w:val="0"/>
        <w:adjustRightInd w:val="0"/>
        <w:spacing w:after="0"/>
        <w:rPr>
          <w:rFonts w:asciiTheme="minorHAnsi" w:eastAsiaTheme="minorHAnsi" w:hAnsiTheme="minorHAnsi" w:cstheme="minorHAnsi"/>
          <w:color w:val="000000"/>
        </w:rPr>
      </w:pPr>
      <w:r w:rsidRPr="00C51A3A">
        <w:rPr>
          <w:rFonts w:asciiTheme="minorHAnsi" w:eastAsiaTheme="minorHAnsi" w:hAnsiTheme="minorHAnsi" w:cstheme="minorHAnsi"/>
          <w:color w:val="000000"/>
        </w:rPr>
        <w:t>Wymaganym dokumentem zgłoszeniowym</w:t>
      </w:r>
      <w:r w:rsidR="00D94267" w:rsidRPr="00C51A3A">
        <w:rPr>
          <w:rFonts w:asciiTheme="minorHAnsi" w:eastAsiaTheme="minorHAnsi" w:hAnsiTheme="minorHAnsi" w:cstheme="minorHAnsi"/>
          <w:color w:val="000000"/>
        </w:rPr>
        <w:t xml:space="preserve"> </w:t>
      </w:r>
      <w:r w:rsidRPr="00C51A3A">
        <w:rPr>
          <w:rFonts w:asciiTheme="minorHAnsi" w:eastAsiaTheme="minorHAnsi" w:hAnsiTheme="minorHAnsi" w:cstheme="minorHAnsi"/>
          <w:color w:val="000000"/>
        </w:rPr>
        <w:t xml:space="preserve">jest </w:t>
      </w:r>
      <w:r w:rsidR="00AF0B88" w:rsidRPr="00C51A3A">
        <w:rPr>
          <w:rFonts w:asciiTheme="minorHAnsi" w:eastAsiaTheme="minorHAnsi" w:hAnsiTheme="minorHAnsi" w:cstheme="minorHAnsi"/>
          <w:color w:val="000000"/>
        </w:rPr>
        <w:t xml:space="preserve">poprawnie wypełniony </w:t>
      </w:r>
      <w:r w:rsidRPr="00C51A3A">
        <w:rPr>
          <w:rFonts w:asciiTheme="minorHAnsi" w:eastAsiaTheme="minorHAnsi" w:hAnsiTheme="minorHAnsi" w:cstheme="minorHAnsi"/>
          <w:i/>
          <w:color w:val="000000"/>
        </w:rPr>
        <w:t xml:space="preserve">Formularz zgłoszeniowy </w:t>
      </w:r>
      <w:r w:rsidR="00277506" w:rsidRPr="00C51A3A">
        <w:rPr>
          <w:rFonts w:asciiTheme="minorHAnsi" w:eastAsiaTheme="minorHAnsi" w:hAnsiTheme="minorHAnsi" w:cstheme="minorHAnsi"/>
          <w:i/>
          <w:color w:val="000000"/>
        </w:rPr>
        <w:t>P</w:t>
      </w:r>
      <w:r w:rsidRPr="00C51A3A">
        <w:rPr>
          <w:rFonts w:asciiTheme="minorHAnsi" w:eastAsiaTheme="minorHAnsi" w:hAnsiTheme="minorHAnsi" w:cstheme="minorHAnsi"/>
          <w:i/>
          <w:color w:val="000000"/>
        </w:rPr>
        <w:t>rzedsiębior</w:t>
      </w:r>
      <w:r w:rsidR="008B572B" w:rsidRPr="00C51A3A">
        <w:rPr>
          <w:rFonts w:asciiTheme="minorHAnsi" w:eastAsiaTheme="minorHAnsi" w:hAnsiTheme="minorHAnsi" w:cstheme="minorHAnsi"/>
          <w:i/>
          <w:color w:val="000000"/>
        </w:rPr>
        <w:t>cy</w:t>
      </w:r>
      <w:r w:rsidR="00077508" w:rsidRPr="00C51A3A">
        <w:rPr>
          <w:rFonts w:asciiTheme="minorHAnsi" w:eastAsiaTheme="minorHAnsi" w:hAnsiTheme="minorHAnsi" w:cstheme="minorHAnsi"/>
          <w:i/>
          <w:color w:val="000000"/>
        </w:rPr>
        <w:t xml:space="preserve"> </w:t>
      </w:r>
      <w:r w:rsidR="00077508" w:rsidRPr="00C51A3A">
        <w:rPr>
          <w:rFonts w:asciiTheme="minorHAnsi" w:eastAsiaTheme="minorHAnsi" w:hAnsiTheme="minorHAnsi" w:cstheme="minorHAnsi"/>
          <w:color w:val="000000"/>
        </w:rPr>
        <w:t>wraz z załącznikami</w:t>
      </w:r>
      <w:r w:rsidRPr="00C51A3A">
        <w:rPr>
          <w:rFonts w:asciiTheme="minorHAnsi" w:eastAsiaTheme="minorHAnsi" w:hAnsiTheme="minorHAnsi" w:cstheme="minorHAnsi"/>
          <w:color w:val="000000"/>
        </w:rPr>
        <w:t xml:space="preserve">, którego wzór stanowi załącznik nr </w:t>
      </w:r>
      <w:r w:rsidR="00E17282" w:rsidRPr="00C51A3A">
        <w:rPr>
          <w:rFonts w:asciiTheme="minorHAnsi" w:eastAsiaTheme="minorHAnsi" w:hAnsiTheme="minorHAnsi" w:cstheme="minorHAnsi"/>
          <w:color w:val="000000"/>
        </w:rPr>
        <w:t>2</w:t>
      </w:r>
      <w:r w:rsidR="009240DF" w:rsidRPr="00C51A3A">
        <w:rPr>
          <w:rFonts w:asciiTheme="minorHAnsi" w:eastAsiaTheme="minorHAnsi" w:hAnsiTheme="minorHAnsi" w:cstheme="minorHAnsi"/>
          <w:color w:val="000000"/>
        </w:rPr>
        <w:t xml:space="preserve"> </w:t>
      </w:r>
      <w:r w:rsidRPr="00C51A3A">
        <w:rPr>
          <w:rFonts w:asciiTheme="minorHAnsi" w:eastAsiaTheme="minorHAnsi" w:hAnsiTheme="minorHAnsi" w:cstheme="minorHAnsi"/>
          <w:color w:val="000000"/>
        </w:rPr>
        <w:t>do Regulaminu</w:t>
      </w:r>
      <w:r w:rsidR="00E100C2" w:rsidRPr="00C51A3A">
        <w:rPr>
          <w:rStyle w:val="Odwoanieprzypisudolnego"/>
          <w:rFonts w:asciiTheme="minorHAnsi" w:eastAsiaTheme="minorHAnsi" w:hAnsiTheme="minorHAnsi" w:cstheme="minorHAnsi"/>
          <w:color w:val="000000"/>
        </w:rPr>
        <w:footnoteReference w:id="6"/>
      </w:r>
      <w:r w:rsidR="00E43E4C" w:rsidRPr="00C51A3A">
        <w:rPr>
          <w:rFonts w:asciiTheme="minorHAnsi" w:eastAsiaTheme="minorHAnsi" w:hAnsiTheme="minorHAnsi" w:cstheme="minorHAnsi"/>
          <w:color w:val="000000"/>
        </w:rPr>
        <w:t>.</w:t>
      </w:r>
    </w:p>
    <w:p w14:paraId="1C3D2FFB" w14:textId="7E3FEE5D" w:rsidR="00140721" w:rsidRPr="00C51A3A" w:rsidRDefault="00140721" w:rsidP="0093758D">
      <w:pPr>
        <w:pStyle w:val="Akapitzlist"/>
        <w:numPr>
          <w:ilvl w:val="0"/>
          <w:numId w:val="5"/>
        </w:numPr>
        <w:autoSpaceDE w:val="0"/>
        <w:autoSpaceDN w:val="0"/>
        <w:adjustRightInd w:val="0"/>
        <w:spacing w:after="0"/>
        <w:rPr>
          <w:rFonts w:asciiTheme="minorHAnsi" w:eastAsiaTheme="minorHAnsi" w:hAnsiTheme="minorHAnsi" w:cstheme="minorHAnsi"/>
          <w:color w:val="000000"/>
        </w:rPr>
      </w:pPr>
      <w:r w:rsidRPr="00C51A3A">
        <w:rPr>
          <w:rFonts w:asciiTheme="minorHAnsi" w:eastAsiaTheme="minorHAnsi" w:hAnsiTheme="minorHAnsi" w:cstheme="minorHAnsi"/>
          <w:color w:val="000000"/>
        </w:rPr>
        <w:t xml:space="preserve">Przedsiębiorca zobowiązany jest złożyć </w:t>
      </w:r>
      <w:r w:rsidRPr="00C51A3A">
        <w:rPr>
          <w:rFonts w:asciiTheme="minorHAnsi" w:eastAsiaTheme="minorHAnsi" w:hAnsiTheme="minorHAnsi" w:cstheme="minorHAnsi"/>
          <w:i/>
          <w:color w:val="000000"/>
        </w:rPr>
        <w:t>Oświadczenie</w:t>
      </w:r>
      <w:r w:rsidR="00A320D1" w:rsidRPr="00C51A3A">
        <w:rPr>
          <w:rFonts w:asciiTheme="minorHAnsi" w:eastAsiaTheme="minorHAnsi" w:hAnsiTheme="minorHAnsi" w:cstheme="minorHAnsi"/>
          <w:i/>
          <w:color w:val="000000"/>
        </w:rPr>
        <w:t xml:space="preserve"> dot</w:t>
      </w:r>
      <w:r w:rsidR="00612211" w:rsidRPr="00C51A3A">
        <w:rPr>
          <w:rFonts w:asciiTheme="minorHAnsi" w:eastAsiaTheme="minorHAnsi" w:hAnsiTheme="minorHAnsi" w:cstheme="minorHAnsi"/>
          <w:i/>
          <w:color w:val="000000"/>
        </w:rPr>
        <w:t>yczące</w:t>
      </w:r>
      <w:r w:rsidR="00A320D1" w:rsidRPr="00C51A3A">
        <w:rPr>
          <w:rFonts w:asciiTheme="minorHAnsi" w:eastAsiaTheme="minorHAnsi" w:hAnsiTheme="minorHAnsi" w:cstheme="minorHAnsi"/>
          <w:i/>
          <w:color w:val="000000"/>
        </w:rPr>
        <w:t xml:space="preserve"> </w:t>
      </w:r>
      <w:r w:rsidR="008B572B" w:rsidRPr="00C51A3A">
        <w:rPr>
          <w:rFonts w:asciiTheme="minorHAnsi" w:eastAsiaTheme="minorHAnsi" w:hAnsiTheme="minorHAnsi" w:cstheme="minorHAnsi"/>
          <w:i/>
          <w:color w:val="000000"/>
        </w:rPr>
        <w:t>spełniania kryteriów MŚP i</w:t>
      </w:r>
      <w:r w:rsidR="00A84DB9" w:rsidRPr="00C51A3A">
        <w:rPr>
          <w:rFonts w:asciiTheme="minorHAnsi" w:eastAsiaTheme="minorHAnsi" w:hAnsiTheme="minorHAnsi" w:cstheme="minorHAnsi"/>
          <w:i/>
          <w:color w:val="000000"/>
        </w:rPr>
        <w:t> </w:t>
      </w:r>
      <w:r w:rsidR="00A320D1" w:rsidRPr="00C51A3A">
        <w:rPr>
          <w:rFonts w:asciiTheme="minorHAnsi" w:eastAsiaTheme="minorHAnsi" w:hAnsiTheme="minorHAnsi" w:cstheme="minorHAnsi"/>
          <w:i/>
          <w:color w:val="000000"/>
        </w:rPr>
        <w:t>powiązań</w:t>
      </w:r>
      <w:r w:rsidRPr="00C51A3A">
        <w:rPr>
          <w:rFonts w:asciiTheme="minorHAnsi" w:eastAsiaTheme="minorHAnsi" w:hAnsiTheme="minorHAnsi" w:cstheme="minorHAnsi"/>
          <w:color w:val="000000"/>
        </w:rPr>
        <w:t xml:space="preserve">, którego wzór stanowi załącznik nr </w:t>
      </w:r>
      <w:r w:rsidR="00FC7817" w:rsidRPr="00C51A3A">
        <w:rPr>
          <w:rFonts w:asciiTheme="minorHAnsi" w:eastAsiaTheme="minorHAnsi" w:hAnsiTheme="minorHAnsi" w:cstheme="minorHAnsi"/>
          <w:color w:val="000000"/>
        </w:rPr>
        <w:t>2a</w:t>
      </w:r>
      <w:r w:rsidRPr="00C51A3A">
        <w:rPr>
          <w:rFonts w:asciiTheme="minorHAnsi" w:eastAsiaTheme="minorHAnsi" w:hAnsiTheme="minorHAnsi" w:cstheme="minorHAnsi"/>
          <w:color w:val="000000"/>
        </w:rPr>
        <w:t xml:space="preserve"> do Regulaminu</w:t>
      </w:r>
      <w:r w:rsidR="00E92028" w:rsidRPr="00C51A3A">
        <w:rPr>
          <w:rFonts w:asciiTheme="minorHAnsi" w:eastAsiaTheme="minorHAnsi" w:hAnsiTheme="minorHAnsi" w:cstheme="minorHAnsi"/>
          <w:color w:val="000000"/>
        </w:rPr>
        <w:t>,</w:t>
      </w:r>
      <w:r w:rsidR="00E100C2" w:rsidRPr="00C51A3A">
        <w:rPr>
          <w:rFonts w:asciiTheme="minorHAnsi" w:eastAsiaTheme="minorHAnsi" w:hAnsiTheme="minorHAnsi" w:cstheme="minorHAnsi"/>
          <w:color w:val="000000"/>
        </w:rPr>
        <w:t xml:space="preserve"> wraz z dokumentami potwierdzającymi dane zawarte w </w:t>
      </w:r>
      <w:r w:rsidR="00E92028" w:rsidRPr="00C51A3A">
        <w:rPr>
          <w:rFonts w:asciiTheme="minorHAnsi" w:eastAsiaTheme="minorHAnsi" w:hAnsiTheme="minorHAnsi" w:cstheme="minorHAnsi"/>
          <w:color w:val="000000"/>
        </w:rPr>
        <w:t>O</w:t>
      </w:r>
      <w:r w:rsidR="00E100C2" w:rsidRPr="00C51A3A">
        <w:rPr>
          <w:rFonts w:asciiTheme="minorHAnsi" w:eastAsiaTheme="minorHAnsi" w:hAnsiTheme="minorHAnsi" w:cstheme="minorHAnsi"/>
          <w:color w:val="000000"/>
        </w:rPr>
        <w:t>świadczeniu</w:t>
      </w:r>
      <w:r w:rsidR="00570CA0" w:rsidRPr="00C51A3A">
        <w:rPr>
          <w:rFonts w:asciiTheme="minorHAnsi" w:eastAsiaTheme="minorHAnsi" w:hAnsiTheme="minorHAnsi" w:cstheme="minorHAnsi"/>
          <w:color w:val="000000"/>
        </w:rPr>
        <w:t>, o ile nie są ogólnodostępne</w:t>
      </w:r>
      <w:r w:rsidRPr="00C51A3A">
        <w:rPr>
          <w:rFonts w:asciiTheme="minorHAnsi" w:eastAsiaTheme="minorHAnsi" w:hAnsiTheme="minorHAnsi" w:cstheme="minorHAnsi"/>
          <w:color w:val="000000"/>
        </w:rPr>
        <w:t xml:space="preserve">. </w:t>
      </w:r>
    </w:p>
    <w:p w14:paraId="72665FC3" w14:textId="39432833" w:rsidR="00A86934" w:rsidRPr="00C51A3A" w:rsidRDefault="00A37E31" w:rsidP="0093758D">
      <w:pPr>
        <w:pStyle w:val="Akapitzlist"/>
        <w:numPr>
          <w:ilvl w:val="0"/>
          <w:numId w:val="5"/>
        </w:numPr>
        <w:autoSpaceDE w:val="0"/>
        <w:autoSpaceDN w:val="0"/>
        <w:adjustRightInd w:val="0"/>
        <w:spacing w:after="0"/>
        <w:rPr>
          <w:rFonts w:asciiTheme="minorHAnsi" w:eastAsiaTheme="minorHAnsi" w:hAnsiTheme="minorHAnsi" w:cstheme="minorHAnsi"/>
          <w:color w:val="000000"/>
        </w:rPr>
      </w:pPr>
      <w:r w:rsidRPr="00C51A3A">
        <w:rPr>
          <w:rFonts w:asciiTheme="minorHAnsi" w:eastAsiaTheme="minorHAnsi" w:hAnsiTheme="minorHAnsi" w:cstheme="minorHAnsi"/>
          <w:color w:val="000000"/>
        </w:rPr>
        <w:t>Dokumenty</w:t>
      </w:r>
      <w:r w:rsidR="008B572B" w:rsidRPr="00C51A3A">
        <w:rPr>
          <w:rFonts w:asciiTheme="minorHAnsi" w:eastAsiaTheme="minorHAnsi" w:hAnsiTheme="minorHAnsi" w:cstheme="minorHAnsi"/>
          <w:color w:val="000000"/>
        </w:rPr>
        <w:t>, oświadczenia</w:t>
      </w:r>
      <w:r w:rsidRPr="00C51A3A">
        <w:rPr>
          <w:rFonts w:asciiTheme="minorHAnsi" w:eastAsiaTheme="minorHAnsi" w:hAnsiTheme="minorHAnsi" w:cstheme="minorHAnsi"/>
          <w:color w:val="000000"/>
        </w:rPr>
        <w:t xml:space="preserve"> </w:t>
      </w:r>
      <w:r w:rsidR="00293BC9" w:rsidRPr="00C51A3A">
        <w:rPr>
          <w:rFonts w:asciiTheme="minorHAnsi" w:eastAsiaTheme="minorHAnsi" w:hAnsiTheme="minorHAnsi" w:cstheme="minorHAnsi"/>
          <w:color w:val="000000"/>
        </w:rPr>
        <w:t>i</w:t>
      </w:r>
      <w:r w:rsidR="00CF3880" w:rsidRPr="00C51A3A">
        <w:rPr>
          <w:rFonts w:asciiTheme="minorHAnsi" w:eastAsiaTheme="minorHAnsi" w:hAnsiTheme="minorHAnsi" w:cstheme="minorHAnsi"/>
          <w:color w:val="000000"/>
        </w:rPr>
        <w:t xml:space="preserve"> </w:t>
      </w:r>
      <w:r w:rsidR="00293BC9" w:rsidRPr="00C51A3A">
        <w:rPr>
          <w:rFonts w:asciiTheme="minorHAnsi" w:eastAsiaTheme="minorHAnsi" w:hAnsiTheme="minorHAnsi" w:cstheme="minorHAnsi"/>
          <w:color w:val="000000"/>
        </w:rPr>
        <w:t>zaświadczenia</w:t>
      </w:r>
      <w:r w:rsidR="00CF3880" w:rsidRPr="00C51A3A">
        <w:rPr>
          <w:rFonts w:asciiTheme="minorHAnsi" w:eastAsiaTheme="minorHAnsi" w:hAnsiTheme="minorHAnsi" w:cstheme="minorHAnsi"/>
          <w:color w:val="000000"/>
        </w:rPr>
        <w:t xml:space="preserve"> składane przez Przedsiębior</w:t>
      </w:r>
      <w:r w:rsidR="008E3394" w:rsidRPr="00C51A3A">
        <w:rPr>
          <w:rFonts w:asciiTheme="minorHAnsi" w:eastAsiaTheme="minorHAnsi" w:hAnsiTheme="minorHAnsi" w:cstheme="minorHAnsi"/>
          <w:color w:val="000000"/>
        </w:rPr>
        <w:t>cę</w:t>
      </w:r>
      <w:r w:rsidR="00CF3880" w:rsidRPr="00C51A3A">
        <w:rPr>
          <w:rFonts w:asciiTheme="minorHAnsi" w:eastAsiaTheme="minorHAnsi" w:hAnsiTheme="minorHAnsi" w:cstheme="minorHAnsi"/>
          <w:color w:val="000000"/>
        </w:rPr>
        <w:t xml:space="preserve"> w procesie rekrutacji </w:t>
      </w:r>
      <w:r w:rsidR="00A86934" w:rsidRPr="00C51A3A">
        <w:rPr>
          <w:rFonts w:asciiTheme="minorHAnsi" w:eastAsia="Arial Unicode MS" w:hAnsiTheme="minorHAnsi" w:cstheme="minorHAnsi"/>
        </w:rPr>
        <w:t>powinn</w:t>
      </w:r>
      <w:r w:rsidRPr="00C51A3A">
        <w:rPr>
          <w:rFonts w:asciiTheme="minorHAnsi" w:eastAsia="Arial Unicode MS" w:hAnsiTheme="minorHAnsi" w:cstheme="minorHAnsi"/>
        </w:rPr>
        <w:t>y</w:t>
      </w:r>
      <w:r w:rsidR="00A86934" w:rsidRPr="00C51A3A">
        <w:rPr>
          <w:rFonts w:asciiTheme="minorHAnsi" w:eastAsia="Arial Unicode MS" w:hAnsiTheme="minorHAnsi" w:cstheme="minorHAnsi"/>
        </w:rPr>
        <w:t xml:space="preserve"> być podpisan</w:t>
      </w:r>
      <w:r w:rsidRPr="00C51A3A">
        <w:rPr>
          <w:rFonts w:asciiTheme="minorHAnsi" w:eastAsia="Arial Unicode MS" w:hAnsiTheme="minorHAnsi" w:cstheme="minorHAnsi"/>
        </w:rPr>
        <w:t>e</w:t>
      </w:r>
      <w:r w:rsidR="00A86934" w:rsidRPr="00C51A3A">
        <w:rPr>
          <w:rFonts w:asciiTheme="minorHAnsi" w:eastAsia="Arial Unicode MS" w:hAnsiTheme="minorHAnsi" w:cstheme="minorHAnsi"/>
        </w:rPr>
        <w:t xml:space="preserve"> i </w:t>
      </w:r>
      <w:r w:rsidR="00BD3BDD" w:rsidRPr="00C51A3A">
        <w:rPr>
          <w:rFonts w:asciiTheme="minorHAnsi" w:eastAsia="Arial Unicode MS" w:hAnsiTheme="minorHAnsi" w:cstheme="minorHAnsi"/>
        </w:rPr>
        <w:t xml:space="preserve">ostemplowane </w:t>
      </w:r>
      <w:r w:rsidR="00A86934" w:rsidRPr="00C51A3A">
        <w:rPr>
          <w:rFonts w:asciiTheme="minorHAnsi" w:eastAsia="Arial Unicode MS" w:hAnsiTheme="minorHAnsi" w:cstheme="minorHAnsi"/>
        </w:rPr>
        <w:t xml:space="preserve">w miejscach do tego przewidzianych </w:t>
      </w:r>
      <w:r w:rsidR="00362A74" w:rsidRPr="00C51A3A">
        <w:rPr>
          <w:rFonts w:asciiTheme="minorHAnsi" w:eastAsia="Arial Unicode MS" w:hAnsiTheme="minorHAnsi" w:cstheme="minorHAnsi"/>
        </w:rPr>
        <w:t xml:space="preserve">(w przypadku dokumentów składanych w </w:t>
      </w:r>
      <w:r w:rsidR="005B4CB2" w:rsidRPr="00C51A3A">
        <w:rPr>
          <w:rFonts w:asciiTheme="minorHAnsi" w:eastAsia="Arial Unicode MS" w:hAnsiTheme="minorHAnsi" w:cstheme="minorHAnsi"/>
        </w:rPr>
        <w:t xml:space="preserve">postaci </w:t>
      </w:r>
      <w:r w:rsidR="00362A74" w:rsidRPr="00C51A3A">
        <w:rPr>
          <w:rFonts w:asciiTheme="minorHAnsi" w:eastAsia="Arial Unicode MS" w:hAnsiTheme="minorHAnsi" w:cstheme="minorHAnsi"/>
        </w:rPr>
        <w:t xml:space="preserve">papierowej) lub podpisane </w:t>
      </w:r>
      <w:r w:rsidR="00E60EBE" w:rsidRPr="00C51A3A">
        <w:rPr>
          <w:rFonts w:asciiTheme="minorHAnsi" w:eastAsia="Arial Unicode MS" w:hAnsiTheme="minorHAnsi" w:cstheme="minorHAnsi"/>
        </w:rPr>
        <w:t xml:space="preserve">kwalifikowanych podpisem </w:t>
      </w:r>
      <w:r w:rsidR="00666AED" w:rsidRPr="00C51A3A">
        <w:rPr>
          <w:rFonts w:asciiTheme="minorHAnsi" w:eastAsia="Arial Unicode MS" w:hAnsiTheme="minorHAnsi" w:cstheme="minorHAnsi"/>
        </w:rPr>
        <w:lastRenderedPageBreak/>
        <w:t>e</w:t>
      </w:r>
      <w:r w:rsidR="00E60EBE" w:rsidRPr="00C51A3A">
        <w:rPr>
          <w:rFonts w:asciiTheme="minorHAnsi" w:eastAsia="Arial Unicode MS" w:hAnsiTheme="minorHAnsi" w:cstheme="minorHAnsi"/>
        </w:rPr>
        <w:t xml:space="preserve">lektronicznym (w przypadku dokumentów składanych </w:t>
      </w:r>
      <w:r w:rsidR="006F4C4D" w:rsidRPr="00C51A3A">
        <w:rPr>
          <w:rFonts w:asciiTheme="minorHAnsi" w:eastAsia="Arial Unicode MS" w:hAnsiTheme="minorHAnsi" w:cstheme="minorHAnsi"/>
        </w:rPr>
        <w:t xml:space="preserve">w postaci </w:t>
      </w:r>
      <w:r w:rsidR="00E60EBE" w:rsidRPr="00C51A3A">
        <w:rPr>
          <w:rFonts w:asciiTheme="minorHAnsi" w:eastAsia="Arial Unicode MS" w:hAnsiTheme="minorHAnsi" w:cstheme="minorHAnsi"/>
        </w:rPr>
        <w:t>elektroniczne</w:t>
      </w:r>
      <w:r w:rsidR="006F4C4D" w:rsidRPr="00C51A3A">
        <w:rPr>
          <w:rFonts w:asciiTheme="minorHAnsi" w:eastAsia="Arial Unicode MS" w:hAnsiTheme="minorHAnsi" w:cstheme="minorHAnsi"/>
        </w:rPr>
        <w:t>j</w:t>
      </w:r>
      <w:r w:rsidR="00E60EBE" w:rsidRPr="00C51A3A">
        <w:rPr>
          <w:rFonts w:asciiTheme="minorHAnsi" w:eastAsia="Arial Unicode MS" w:hAnsiTheme="minorHAnsi" w:cstheme="minorHAnsi"/>
        </w:rPr>
        <w:t>)</w:t>
      </w:r>
      <w:r w:rsidR="00362A74" w:rsidRPr="00C51A3A">
        <w:rPr>
          <w:rFonts w:asciiTheme="minorHAnsi" w:eastAsia="Arial Unicode MS" w:hAnsiTheme="minorHAnsi" w:cstheme="minorHAnsi"/>
        </w:rPr>
        <w:t xml:space="preserve"> </w:t>
      </w:r>
      <w:r w:rsidR="00A86934" w:rsidRPr="00C51A3A">
        <w:rPr>
          <w:rFonts w:asciiTheme="minorHAnsi" w:eastAsia="Arial Unicode MS" w:hAnsiTheme="minorHAnsi" w:cstheme="minorHAnsi"/>
        </w:rPr>
        <w:t xml:space="preserve">przez osobę/y upoważnioną/e do reprezentacji </w:t>
      </w:r>
      <w:r w:rsidR="00CF3880" w:rsidRPr="00C51A3A">
        <w:rPr>
          <w:rFonts w:asciiTheme="minorHAnsi" w:eastAsia="Arial Unicode MS" w:hAnsiTheme="minorHAnsi" w:cstheme="minorHAnsi"/>
        </w:rPr>
        <w:t>Przedsiębiorcy</w:t>
      </w:r>
      <w:r w:rsidRPr="00C51A3A">
        <w:rPr>
          <w:rFonts w:asciiTheme="minorHAnsi" w:eastAsia="Arial Unicode MS" w:hAnsiTheme="minorHAnsi" w:cstheme="minorHAnsi"/>
        </w:rPr>
        <w:t xml:space="preserve"> </w:t>
      </w:r>
      <w:r w:rsidR="00A86934" w:rsidRPr="00C51A3A">
        <w:rPr>
          <w:rFonts w:asciiTheme="minorHAnsi" w:eastAsia="Arial Unicode MS" w:hAnsiTheme="minorHAnsi" w:cstheme="minorHAnsi"/>
        </w:rPr>
        <w:t>(</w:t>
      </w:r>
      <w:r w:rsidRPr="00C51A3A">
        <w:rPr>
          <w:rFonts w:asciiTheme="minorHAnsi" w:eastAsia="Arial Unicode MS" w:hAnsiTheme="minorHAnsi" w:cstheme="minorHAnsi"/>
        </w:rPr>
        <w:t xml:space="preserve">zgodnie </w:t>
      </w:r>
      <w:r w:rsidR="00A86934" w:rsidRPr="00C51A3A">
        <w:rPr>
          <w:rFonts w:asciiTheme="minorHAnsi" w:eastAsia="Arial Unicode MS" w:hAnsiTheme="minorHAnsi" w:cstheme="minorHAnsi"/>
        </w:rPr>
        <w:t>z CE</w:t>
      </w:r>
      <w:r w:rsidR="00916FB0" w:rsidRPr="00C51A3A">
        <w:rPr>
          <w:rFonts w:asciiTheme="minorHAnsi" w:eastAsia="Arial Unicode MS" w:hAnsiTheme="minorHAnsi" w:cstheme="minorHAnsi"/>
        </w:rPr>
        <w:t>I</w:t>
      </w:r>
      <w:r w:rsidR="00A86934" w:rsidRPr="00C51A3A">
        <w:rPr>
          <w:rFonts w:asciiTheme="minorHAnsi" w:eastAsia="Arial Unicode MS" w:hAnsiTheme="minorHAnsi" w:cstheme="minorHAnsi"/>
        </w:rPr>
        <w:t xml:space="preserve">DG lub KRS). Jeżeli upoważnienie do podpisania </w:t>
      </w:r>
      <w:r w:rsidRPr="00C51A3A">
        <w:rPr>
          <w:rFonts w:asciiTheme="minorHAnsi" w:eastAsiaTheme="minorHAnsi" w:hAnsiTheme="minorHAnsi" w:cstheme="minorHAnsi"/>
          <w:color w:val="000000"/>
        </w:rPr>
        <w:t xml:space="preserve">dokumentów </w:t>
      </w:r>
      <w:r w:rsidR="00CF3880" w:rsidRPr="00C51A3A">
        <w:rPr>
          <w:rFonts w:asciiTheme="minorHAnsi" w:eastAsiaTheme="minorHAnsi" w:hAnsiTheme="minorHAnsi" w:cstheme="minorHAnsi"/>
          <w:color w:val="000000"/>
        </w:rPr>
        <w:t>lub oświadczeń</w:t>
      </w:r>
      <w:r w:rsidRPr="00C51A3A">
        <w:rPr>
          <w:rFonts w:asciiTheme="minorHAnsi" w:eastAsia="Arial Unicode MS" w:hAnsiTheme="minorHAnsi" w:cstheme="minorHAnsi"/>
        </w:rPr>
        <w:t xml:space="preserve"> </w:t>
      </w:r>
      <w:r w:rsidR="00A86934" w:rsidRPr="00C51A3A">
        <w:rPr>
          <w:rFonts w:asciiTheme="minorHAnsi" w:eastAsia="Arial Unicode MS" w:hAnsiTheme="minorHAnsi" w:cstheme="minorHAnsi"/>
        </w:rPr>
        <w:t xml:space="preserve">w imieniu danego </w:t>
      </w:r>
      <w:r w:rsidRPr="00C51A3A">
        <w:rPr>
          <w:rFonts w:asciiTheme="minorHAnsi" w:eastAsia="Arial Unicode MS" w:hAnsiTheme="minorHAnsi" w:cstheme="minorHAnsi"/>
        </w:rPr>
        <w:t>Przedsiębiorstw</w:t>
      </w:r>
      <w:r w:rsidR="00BD3BDD" w:rsidRPr="00C51A3A">
        <w:rPr>
          <w:rFonts w:asciiTheme="minorHAnsi" w:eastAsia="Arial Unicode MS" w:hAnsiTheme="minorHAnsi" w:cstheme="minorHAnsi"/>
        </w:rPr>
        <w:t>a</w:t>
      </w:r>
      <w:r w:rsidRPr="00C51A3A">
        <w:rPr>
          <w:rFonts w:asciiTheme="minorHAnsi" w:eastAsia="Arial Unicode MS" w:hAnsiTheme="minorHAnsi" w:cstheme="minorHAnsi"/>
        </w:rPr>
        <w:t xml:space="preserve"> </w:t>
      </w:r>
      <w:r w:rsidR="00A86934" w:rsidRPr="00C51A3A">
        <w:rPr>
          <w:rFonts w:asciiTheme="minorHAnsi" w:eastAsia="Arial Unicode MS" w:hAnsiTheme="minorHAnsi" w:cstheme="minorHAnsi"/>
        </w:rPr>
        <w:t>wynika z</w:t>
      </w:r>
      <w:r w:rsidR="00CD6808" w:rsidRPr="00C51A3A">
        <w:rPr>
          <w:rFonts w:asciiTheme="minorHAnsi" w:eastAsia="Arial Unicode MS" w:hAnsiTheme="minorHAnsi" w:cstheme="minorHAnsi"/>
        </w:rPr>
        <w:t> </w:t>
      </w:r>
      <w:r w:rsidR="00A86934" w:rsidRPr="00C51A3A">
        <w:rPr>
          <w:rFonts w:asciiTheme="minorHAnsi" w:eastAsia="Arial Unicode MS" w:hAnsiTheme="minorHAnsi" w:cstheme="minorHAnsi"/>
        </w:rPr>
        <w:t xml:space="preserve">udzielonego określonej osobie pełnomocnictwa, pełnomocnictwo to </w:t>
      </w:r>
      <w:r w:rsidRPr="00C51A3A">
        <w:rPr>
          <w:rFonts w:asciiTheme="minorHAnsi" w:eastAsia="Arial Unicode MS" w:hAnsiTheme="minorHAnsi" w:cstheme="minorHAnsi"/>
        </w:rPr>
        <w:t>musi być</w:t>
      </w:r>
      <w:r w:rsidR="00A86934" w:rsidRPr="00C51A3A">
        <w:rPr>
          <w:rFonts w:asciiTheme="minorHAnsi" w:eastAsia="Arial Unicode MS" w:hAnsiTheme="minorHAnsi" w:cstheme="minorHAnsi"/>
        </w:rPr>
        <w:t xml:space="preserve"> załączone do </w:t>
      </w:r>
      <w:r w:rsidRPr="00C51A3A">
        <w:rPr>
          <w:rFonts w:asciiTheme="minorHAnsi" w:eastAsia="Arial Unicode MS" w:hAnsiTheme="minorHAnsi" w:cstheme="minorHAnsi"/>
        </w:rPr>
        <w:t xml:space="preserve">przekazywanych </w:t>
      </w:r>
      <w:r w:rsidRPr="00C51A3A">
        <w:rPr>
          <w:rFonts w:asciiTheme="minorHAnsi" w:eastAsiaTheme="minorHAnsi" w:hAnsiTheme="minorHAnsi" w:cstheme="minorHAnsi"/>
          <w:color w:val="000000"/>
        </w:rPr>
        <w:t>dokumentów</w:t>
      </w:r>
      <w:r w:rsidR="00A84DB9" w:rsidRPr="00C51A3A">
        <w:rPr>
          <w:rFonts w:asciiTheme="minorHAnsi" w:eastAsiaTheme="minorHAnsi" w:hAnsiTheme="minorHAnsi" w:cstheme="minorHAnsi"/>
          <w:color w:val="000000"/>
        </w:rPr>
        <w:t>,</w:t>
      </w:r>
      <w:r w:rsidR="0096284D" w:rsidRPr="00C51A3A">
        <w:rPr>
          <w:rFonts w:asciiTheme="minorHAnsi" w:eastAsiaTheme="minorHAnsi" w:hAnsiTheme="minorHAnsi" w:cstheme="minorHAnsi"/>
          <w:color w:val="000000"/>
        </w:rPr>
        <w:t xml:space="preserve"> oświadczeń</w:t>
      </w:r>
      <w:r w:rsidR="00A84DB9" w:rsidRPr="00C51A3A">
        <w:rPr>
          <w:rFonts w:asciiTheme="minorHAnsi" w:eastAsiaTheme="minorHAnsi" w:hAnsiTheme="minorHAnsi" w:cstheme="minorHAnsi"/>
          <w:color w:val="000000"/>
        </w:rPr>
        <w:t xml:space="preserve"> lub zaświadczeń</w:t>
      </w:r>
      <w:r w:rsidR="00A86934" w:rsidRPr="00C51A3A">
        <w:rPr>
          <w:rFonts w:asciiTheme="minorHAnsi" w:eastAsia="Arial Unicode MS" w:hAnsiTheme="minorHAnsi" w:cstheme="minorHAnsi"/>
        </w:rPr>
        <w:t>.</w:t>
      </w:r>
    </w:p>
    <w:p w14:paraId="5C74A2CA" w14:textId="76398E1A" w:rsidR="00140721" w:rsidRPr="00C51A3A" w:rsidRDefault="00CF3880" w:rsidP="0093758D">
      <w:pPr>
        <w:pStyle w:val="Akapitzlist"/>
        <w:numPr>
          <w:ilvl w:val="0"/>
          <w:numId w:val="5"/>
        </w:numPr>
        <w:autoSpaceDE w:val="0"/>
        <w:autoSpaceDN w:val="0"/>
        <w:adjustRightInd w:val="0"/>
        <w:spacing w:after="0"/>
        <w:ind w:left="426" w:hanging="426"/>
        <w:rPr>
          <w:rFonts w:asciiTheme="minorHAnsi" w:eastAsiaTheme="minorHAnsi" w:hAnsiTheme="minorHAnsi" w:cstheme="minorHAnsi"/>
          <w:strike/>
          <w:color w:val="000000"/>
        </w:rPr>
      </w:pPr>
      <w:r w:rsidRPr="00C51A3A">
        <w:rPr>
          <w:rFonts w:asciiTheme="minorHAnsi" w:eastAsiaTheme="minorHAnsi" w:hAnsiTheme="minorHAnsi" w:cstheme="minorHAnsi"/>
          <w:color w:val="000000"/>
        </w:rPr>
        <w:t>Dokumenty zgłoszeniowe</w:t>
      </w:r>
      <w:r w:rsidR="006F2E6D" w:rsidRPr="00C51A3A">
        <w:rPr>
          <w:rFonts w:asciiTheme="minorHAnsi" w:eastAsiaTheme="minorHAnsi" w:hAnsiTheme="minorHAnsi" w:cstheme="minorHAnsi"/>
          <w:color w:val="000000"/>
        </w:rPr>
        <w:t xml:space="preserve"> </w:t>
      </w:r>
      <w:r w:rsidR="00140721" w:rsidRPr="00C51A3A">
        <w:rPr>
          <w:rFonts w:asciiTheme="minorHAnsi" w:eastAsiaTheme="minorHAnsi" w:hAnsiTheme="minorHAnsi" w:cstheme="minorHAnsi"/>
          <w:color w:val="000000"/>
        </w:rPr>
        <w:t>Przed</w:t>
      </w:r>
      <w:r w:rsidR="00054BC3" w:rsidRPr="00C51A3A">
        <w:rPr>
          <w:rFonts w:asciiTheme="minorHAnsi" w:eastAsiaTheme="minorHAnsi" w:hAnsiTheme="minorHAnsi" w:cstheme="minorHAnsi"/>
          <w:color w:val="000000"/>
        </w:rPr>
        <w:t>siębiorca</w:t>
      </w:r>
      <w:r w:rsidR="00C64B73" w:rsidRPr="00C51A3A">
        <w:rPr>
          <w:rFonts w:asciiTheme="minorHAnsi" w:eastAsiaTheme="minorHAnsi" w:hAnsiTheme="minorHAnsi" w:cstheme="minorHAnsi"/>
          <w:color w:val="000000"/>
        </w:rPr>
        <w:t>:</w:t>
      </w:r>
      <w:r w:rsidR="00054BC3" w:rsidRPr="00C51A3A">
        <w:rPr>
          <w:rFonts w:asciiTheme="minorHAnsi" w:eastAsiaTheme="minorHAnsi" w:hAnsiTheme="minorHAnsi" w:cstheme="minorHAnsi"/>
          <w:color w:val="000000"/>
        </w:rPr>
        <w:t xml:space="preserve"> </w:t>
      </w:r>
    </w:p>
    <w:p w14:paraId="2C6C51B8" w14:textId="715865E8" w:rsidR="00DE3285" w:rsidRPr="00C51A3A" w:rsidRDefault="00666AED" w:rsidP="0093758D">
      <w:pPr>
        <w:pStyle w:val="Akapitzlist"/>
        <w:numPr>
          <w:ilvl w:val="0"/>
          <w:numId w:val="21"/>
        </w:numPr>
        <w:autoSpaceDE w:val="0"/>
        <w:autoSpaceDN w:val="0"/>
        <w:adjustRightInd w:val="0"/>
        <w:spacing w:after="0"/>
        <w:ind w:left="851"/>
        <w:rPr>
          <w:rFonts w:asciiTheme="minorHAnsi" w:eastAsiaTheme="minorHAnsi" w:hAnsiTheme="minorHAnsi" w:cstheme="minorHAnsi"/>
          <w:color w:val="000000"/>
        </w:rPr>
      </w:pPr>
      <w:r w:rsidRPr="00C51A3A">
        <w:rPr>
          <w:rFonts w:asciiTheme="minorHAnsi" w:eastAsiaTheme="minorHAnsi" w:hAnsiTheme="minorHAnsi" w:cstheme="minorHAnsi"/>
          <w:color w:val="000000"/>
        </w:rPr>
        <w:t>składa w systemie informatycznym zapewnionym przez Operatora</w:t>
      </w:r>
      <w:r w:rsidR="00556DF6" w:rsidRPr="00C51A3A">
        <w:rPr>
          <w:rFonts w:asciiTheme="minorHAnsi" w:eastAsiaTheme="minorHAnsi" w:hAnsiTheme="minorHAnsi" w:cstheme="minorHAnsi"/>
          <w:color w:val="000000"/>
        </w:rPr>
        <w:t xml:space="preserve"> dostępnym </w:t>
      </w:r>
      <w:r w:rsidR="00CF1191" w:rsidRPr="00C51A3A">
        <w:rPr>
          <w:rFonts w:asciiTheme="minorHAnsi" w:eastAsiaTheme="minorHAnsi" w:hAnsiTheme="minorHAnsi" w:cstheme="minorHAnsi"/>
          <w:color w:val="000000"/>
        </w:rPr>
        <w:t xml:space="preserve">w czasie trwania naboru na stronie: </w:t>
      </w:r>
      <w:r w:rsidR="005B4CB2" w:rsidRPr="00C51A3A">
        <w:rPr>
          <w:rFonts w:asciiTheme="minorHAnsi" w:eastAsiaTheme="minorHAnsi" w:hAnsiTheme="minorHAnsi" w:cstheme="minorHAnsi"/>
          <w:color w:val="000000"/>
        </w:rPr>
        <w:t xml:space="preserve"> </w:t>
      </w:r>
      <w:r w:rsidR="00E279B7" w:rsidRPr="00C51A3A">
        <w:rPr>
          <w:rFonts w:asciiTheme="minorHAnsi" w:eastAsiaTheme="minorHAnsi" w:hAnsiTheme="minorHAnsi" w:cstheme="minorHAnsi"/>
          <w:color w:val="000000"/>
        </w:rPr>
        <w:t>www.upskillinghr.pl.</w:t>
      </w:r>
    </w:p>
    <w:p w14:paraId="0A61466A" w14:textId="45A00220" w:rsidR="00C64B73" w:rsidRPr="00C51A3A" w:rsidRDefault="00C64B73" w:rsidP="0093758D">
      <w:pPr>
        <w:pStyle w:val="Akapitzlist"/>
        <w:numPr>
          <w:ilvl w:val="0"/>
          <w:numId w:val="5"/>
        </w:numPr>
        <w:spacing w:after="0"/>
        <w:ind w:left="426" w:hanging="426"/>
        <w:rPr>
          <w:rFonts w:asciiTheme="minorHAnsi" w:eastAsia="Arial Unicode MS" w:hAnsiTheme="minorHAnsi" w:cstheme="minorHAnsi"/>
        </w:rPr>
      </w:pPr>
      <w:r w:rsidRPr="00C51A3A">
        <w:rPr>
          <w:rFonts w:asciiTheme="minorHAnsi" w:eastAsia="Arial Unicode MS" w:hAnsiTheme="minorHAnsi" w:cstheme="minorHAnsi"/>
        </w:rPr>
        <w:t xml:space="preserve">Dokumenty zgłoszeniowe ważne są </w:t>
      </w:r>
      <w:r w:rsidR="00CF1191" w:rsidRPr="00C51A3A">
        <w:rPr>
          <w:rFonts w:asciiTheme="minorHAnsi" w:eastAsia="Arial Unicode MS" w:hAnsiTheme="minorHAnsi" w:cstheme="minorHAnsi"/>
        </w:rPr>
        <w:t xml:space="preserve">90 dni </w:t>
      </w:r>
      <w:r w:rsidRPr="00C51A3A">
        <w:rPr>
          <w:rFonts w:asciiTheme="minorHAnsi" w:eastAsia="Arial Unicode MS" w:hAnsiTheme="minorHAnsi" w:cstheme="minorHAnsi"/>
        </w:rPr>
        <w:t>od dnia</w:t>
      </w:r>
      <w:r w:rsidR="00EF2EE3" w:rsidRPr="00C51A3A">
        <w:rPr>
          <w:rFonts w:asciiTheme="minorHAnsi" w:eastAsia="Arial Unicode MS" w:hAnsiTheme="minorHAnsi" w:cstheme="minorHAnsi"/>
        </w:rPr>
        <w:t xml:space="preserve"> złożenia </w:t>
      </w:r>
      <w:r w:rsidR="00D036E8" w:rsidRPr="00C51A3A">
        <w:rPr>
          <w:rFonts w:asciiTheme="minorHAnsi" w:eastAsia="Arial Unicode MS" w:hAnsiTheme="minorHAnsi" w:cstheme="minorHAnsi"/>
        </w:rPr>
        <w:t xml:space="preserve">ich </w:t>
      </w:r>
      <w:r w:rsidR="00EF2EE3" w:rsidRPr="00C51A3A">
        <w:rPr>
          <w:rFonts w:asciiTheme="minorHAnsi" w:eastAsia="Arial Unicode MS" w:hAnsiTheme="minorHAnsi" w:cstheme="minorHAnsi"/>
        </w:rPr>
        <w:t>do Operatora.</w:t>
      </w:r>
      <w:r w:rsidR="00406B23" w:rsidRPr="00C51A3A">
        <w:rPr>
          <w:rStyle w:val="Odwoanieprzypisudolnego"/>
          <w:rFonts w:asciiTheme="minorHAnsi" w:eastAsia="Arial Unicode MS" w:hAnsiTheme="minorHAnsi" w:cstheme="minorHAnsi"/>
        </w:rPr>
        <w:footnoteReference w:id="7"/>
      </w:r>
    </w:p>
    <w:p w14:paraId="50D70448" w14:textId="2AFC28B4" w:rsidR="00A86934" w:rsidRPr="00C51A3A" w:rsidRDefault="00A86934" w:rsidP="0093758D">
      <w:pPr>
        <w:pStyle w:val="Akapitzlist"/>
        <w:numPr>
          <w:ilvl w:val="0"/>
          <w:numId w:val="5"/>
        </w:numPr>
        <w:spacing w:after="0"/>
        <w:ind w:left="426" w:hanging="426"/>
        <w:rPr>
          <w:rFonts w:asciiTheme="minorHAnsi" w:eastAsia="Arial Unicode MS" w:hAnsiTheme="minorHAnsi" w:cstheme="minorHAnsi"/>
        </w:rPr>
      </w:pPr>
      <w:r w:rsidRPr="00C51A3A">
        <w:rPr>
          <w:rFonts w:asciiTheme="minorHAnsi" w:eastAsiaTheme="minorHAnsi" w:hAnsiTheme="minorHAnsi" w:cstheme="minorHAnsi"/>
          <w:color w:val="000000"/>
        </w:rPr>
        <w:t xml:space="preserve">Wypełnienie i złożenie dokumentów zgłoszeniowych nie jest jednoznaczne z zakwalifikowaniem się do </w:t>
      </w:r>
      <w:r w:rsidR="00CF3880" w:rsidRPr="00C51A3A">
        <w:rPr>
          <w:rFonts w:asciiTheme="minorHAnsi" w:eastAsiaTheme="minorHAnsi" w:hAnsiTheme="minorHAnsi" w:cstheme="minorHAnsi"/>
          <w:color w:val="000000"/>
        </w:rPr>
        <w:t xml:space="preserve">objęcia wsparciem w ramach </w:t>
      </w:r>
      <w:r w:rsidR="009A005A" w:rsidRPr="00C51A3A">
        <w:rPr>
          <w:rFonts w:asciiTheme="minorHAnsi" w:eastAsiaTheme="minorHAnsi" w:hAnsiTheme="minorHAnsi" w:cstheme="minorHAnsi"/>
          <w:color w:val="000000"/>
        </w:rPr>
        <w:t>P</w:t>
      </w:r>
      <w:r w:rsidR="00CF3880" w:rsidRPr="00C51A3A">
        <w:rPr>
          <w:rFonts w:asciiTheme="minorHAnsi" w:eastAsiaTheme="minorHAnsi" w:hAnsiTheme="minorHAnsi" w:cstheme="minorHAnsi"/>
          <w:color w:val="000000"/>
        </w:rPr>
        <w:t>rojektu</w:t>
      </w:r>
      <w:r w:rsidRPr="00C51A3A">
        <w:rPr>
          <w:rFonts w:asciiTheme="minorHAnsi" w:eastAsiaTheme="minorHAnsi" w:hAnsiTheme="minorHAnsi" w:cstheme="minorHAnsi"/>
          <w:color w:val="000000"/>
        </w:rPr>
        <w:t xml:space="preserve">. </w:t>
      </w:r>
    </w:p>
    <w:p w14:paraId="63CC2BB3" w14:textId="5354F95F" w:rsidR="00A86934" w:rsidRPr="00C51A3A" w:rsidRDefault="00A86934" w:rsidP="0093758D">
      <w:pPr>
        <w:pStyle w:val="Akapitzlist"/>
        <w:numPr>
          <w:ilvl w:val="0"/>
          <w:numId w:val="5"/>
        </w:numPr>
        <w:spacing w:after="0"/>
        <w:ind w:left="426" w:hanging="426"/>
        <w:rPr>
          <w:rFonts w:asciiTheme="minorHAnsi" w:eastAsia="Arial Unicode MS" w:hAnsiTheme="minorHAnsi" w:cstheme="minorHAnsi"/>
        </w:rPr>
      </w:pPr>
      <w:r w:rsidRPr="00C51A3A">
        <w:rPr>
          <w:rFonts w:asciiTheme="minorHAnsi" w:eastAsia="Arial Unicode MS" w:hAnsiTheme="minorHAnsi" w:cstheme="minorHAnsi"/>
        </w:rPr>
        <w:t xml:space="preserve">Operator po otrzymaniu dokumentów </w:t>
      </w:r>
      <w:r w:rsidR="007104CC" w:rsidRPr="00C51A3A">
        <w:rPr>
          <w:rFonts w:asciiTheme="minorHAnsi" w:eastAsia="Arial Unicode MS" w:hAnsiTheme="minorHAnsi" w:cstheme="minorHAnsi"/>
        </w:rPr>
        <w:t xml:space="preserve">zgłoszeniowych </w:t>
      </w:r>
      <w:r w:rsidRPr="00C51A3A">
        <w:rPr>
          <w:rFonts w:asciiTheme="minorHAnsi" w:eastAsia="Arial Unicode MS" w:hAnsiTheme="minorHAnsi" w:cstheme="minorHAnsi"/>
        </w:rPr>
        <w:t xml:space="preserve">sprawdza </w:t>
      </w:r>
      <w:r w:rsidR="00CF3880" w:rsidRPr="00C51A3A">
        <w:rPr>
          <w:rFonts w:asciiTheme="minorHAnsi" w:eastAsia="Arial Unicode MS" w:hAnsiTheme="minorHAnsi" w:cstheme="minorHAnsi"/>
        </w:rPr>
        <w:t>ich poprawność</w:t>
      </w:r>
      <w:r w:rsidRPr="00C51A3A">
        <w:rPr>
          <w:rFonts w:asciiTheme="minorHAnsi" w:hAnsiTheme="minorHAnsi" w:cstheme="minorHAnsi"/>
        </w:rPr>
        <w:t xml:space="preserve"> </w:t>
      </w:r>
      <w:r w:rsidRPr="00C51A3A">
        <w:rPr>
          <w:rFonts w:asciiTheme="minorHAnsi" w:eastAsia="Arial Unicode MS" w:hAnsiTheme="minorHAnsi" w:cstheme="minorHAnsi"/>
        </w:rPr>
        <w:t xml:space="preserve">pod względem formalnym oraz dokonuje weryfikacji </w:t>
      </w:r>
      <w:r w:rsidR="00CF3880" w:rsidRPr="00C51A3A">
        <w:rPr>
          <w:rFonts w:asciiTheme="minorHAnsi" w:eastAsia="Arial Unicode MS" w:hAnsiTheme="minorHAnsi" w:cstheme="minorHAnsi"/>
        </w:rPr>
        <w:t>spełnienia warunków kwalifikowalności</w:t>
      </w:r>
      <w:r w:rsidRPr="00C51A3A">
        <w:rPr>
          <w:rFonts w:asciiTheme="minorHAnsi" w:eastAsia="Arial Unicode MS" w:hAnsiTheme="minorHAnsi" w:cstheme="minorHAnsi"/>
        </w:rPr>
        <w:t xml:space="preserve"> do </w:t>
      </w:r>
      <w:r w:rsidR="00CA4F36" w:rsidRPr="00C51A3A">
        <w:rPr>
          <w:rFonts w:asciiTheme="minorHAnsi" w:eastAsia="Arial Unicode MS" w:hAnsiTheme="minorHAnsi" w:cstheme="minorHAnsi"/>
        </w:rPr>
        <w:t>Projek</w:t>
      </w:r>
      <w:r w:rsidRPr="00C51A3A">
        <w:rPr>
          <w:rFonts w:asciiTheme="minorHAnsi" w:eastAsia="Arial Unicode MS" w:hAnsiTheme="minorHAnsi" w:cstheme="minorHAnsi"/>
        </w:rPr>
        <w:t>tu</w:t>
      </w:r>
      <w:r w:rsidR="00CF3880" w:rsidRPr="00C51A3A">
        <w:rPr>
          <w:rFonts w:asciiTheme="minorHAnsi" w:eastAsia="Arial Unicode MS" w:hAnsiTheme="minorHAnsi" w:cstheme="minorHAnsi"/>
        </w:rPr>
        <w:t>, o</w:t>
      </w:r>
      <w:r w:rsidR="007104CC" w:rsidRPr="00C51A3A">
        <w:rPr>
          <w:rFonts w:asciiTheme="minorHAnsi" w:eastAsia="Arial Unicode MS" w:hAnsiTheme="minorHAnsi" w:cstheme="minorHAnsi"/>
        </w:rPr>
        <w:t> </w:t>
      </w:r>
      <w:r w:rsidR="00CF3880" w:rsidRPr="00C51A3A">
        <w:rPr>
          <w:rFonts w:asciiTheme="minorHAnsi" w:eastAsia="Arial Unicode MS" w:hAnsiTheme="minorHAnsi" w:cstheme="minorHAnsi"/>
        </w:rPr>
        <w:t xml:space="preserve">których mowa w </w:t>
      </w:r>
      <w:r w:rsidR="00CF3880" w:rsidRPr="00C51A3A">
        <w:rPr>
          <w:rFonts w:asciiTheme="minorHAnsi" w:hAnsiTheme="minorHAnsi" w:cstheme="minorHAnsi"/>
        </w:rPr>
        <w:t>§ 3 Regulaminu</w:t>
      </w:r>
      <w:r w:rsidR="00140721" w:rsidRPr="00C51A3A">
        <w:rPr>
          <w:rFonts w:asciiTheme="minorHAnsi" w:eastAsia="Arial Unicode MS" w:hAnsiTheme="minorHAnsi" w:cstheme="minorHAnsi"/>
        </w:rPr>
        <w:t>.</w:t>
      </w:r>
    </w:p>
    <w:p w14:paraId="2AB5614C" w14:textId="4E18CFBC" w:rsidR="00140721" w:rsidRPr="00C51A3A" w:rsidRDefault="00A86934" w:rsidP="0093758D">
      <w:pPr>
        <w:pStyle w:val="Akapitzlist"/>
        <w:numPr>
          <w:ilvl w:val="0"/>
          <w:numId w:val="5"/>
        </w:numPr>
        <w:spacing w:after="0"/>
        <w:ind w:left="426" w:hanging="426"/>
        <w:rPr>
          <w:rFonts w:asciiTheme="minorHAnsi" w:eastAsia="Arial Unicode MS" w:hAnsiTheme="minorHAnsi" w:cstheme="minorHAnsi"/>
        </w:rPr>
      </w:pPr>
      <w:r w:rsidRPr="00C51A3A">
        <w:rPr>
          <w:rFonts w:asciiTheme="minorHAnsi" w:eastAsia="Arial Unicode MS" w:hAnsiTheme="minorHAnsi" w:cstheme="minorHAnsi"/>
        </w:rPr>
        <w:t>Operator</w:t>
      </w:r>
      <w:r w:rsidR="00140721" w:rsidRPr="00C51A3A">
        <w:rPr>
          <w:rFonts w:asciiTheme="minorHAnsi" w:eastAsia="Arial Unicode MS" w:hAnsiTheme="minorHAnsi" w:cstheme="minorHAnsi"/>
        </w:rPr>
        <w:t xml:space="preserve"> może weryfikować kwalifikowalność Przedsiębior</w:t>
      </w:r>
      <w:r w:rsidR="008A25C3" w:rsidRPr="00C51A3A">
        <w:rPr>
          <w:rFonts w:asciiTheme="minorHAnsi" w:eastAsia="Arial Unicode MS" w:hAnsiTheme="minorHAnsi" w:cstheme="minorHAnsi"/>
        </w:rPr>
        <w:t>cy</w:t>
      </w:r>
      <w:r w:rsidR="00140721" w:rsidRPr="00C51A3A">
        <w:rPr>
          <w:rFonts w:asciiTheme="minorHAnsi" w:eastAsia="Arial Unicode MS" w:hAnsiTheme="minorHAnsi" w:cstheme="minorHAnsi"/>
        </w:rPr>
        <w:t xml:space="preserve"> również na </w:t>
      </w:r>
      <w:r w:rsidRPr="00C51A3A">
        <w:rPr>
          <w:rFonts w:asciiTheme="minorHAnsi" w:eastAsia="Arial Unicode MS" w:hAnsiTheme="minorHAnsi" w:cstheme="minorHAnsi"/>
        </w:rPr>
        <w:t xml:space="preserve">podstawie ogólnodostępnych rejestrów: </w:t>
      </w:r>
      <w:r w:rsidR="00EF2EE3" w:rsidRPr="00C51A3A">
        <w:rPr>
          <w:rFonts w:asciiTheme="minorHAnsi" w:eastAsia="Arial Unicode MS" w:hAnsiTheme="minorHAnsi" w:cstheme="minorHAnsi"/>
        </w:rPr>
        <w:t xml:space="preserve">np. </w:t>
      </w:r>
      <w:r w:rsidRPr="00C51A3A">
        <w:rPr>
          <w:rFonts w:asciiTheme="minorHAnsi" w:eastAsia="Arial Unicode MS" w:hAnsiTheme="minorHAnsi" w:cstheme="minorHAnsi"/>
        </w:rPr>
        <w:t>CE</w:t>
      </w:r>
      <w:r w:rsidR="00916FB0" w:rsidRPr="00C51A3A">
        <w:rPr>
          <w:rFonts w:asciiTheme="minorHAnsi" w:eastAsia="Arial Unicode MS" w:hAnsiTheme="minorHAnsi" w:cstheme="minorHAnsi"/>
        </w:rPr>
        <w:t>I</w:t>
      </w:r>
      <w:r w:rsidRPr="00C51A3A">
        <w:rPr>
          <w:rFonts w:asciiTheme="minorHAnsi" w:eastAsia="Arial Unicode MS" w:hAnsiTheme="minorHAnsi" w:cstheme="minorHAnsi"/>
        </w:rPr>
        <w:t>DG, KRS, REGON</w:t>
      </w:r>
      <w:r w:rsidR="00C64B73" w:rsidRPr="00C51A3A">
        <w:rPr>
          <w:rFonts w:asciiTheme="minorHAnsi" w:eastAsia="Arial Unicode MS" w:hAnsiTheme="minorHAnsi" w:cstheme="minorHAnsi"/>
        </w:rPr>
        <w:t xml:space="preserve">, SHRIMP, </w:t>
      </w:r>
      <w:r w:rsidR="00EF2EE3" w:rsidRPr="00C51A3A">
        <w:rPr>
          <w:rFonts w:asciiTheme="minorHAnsi" w:eastAsia="Arial Unicode MS" w:hAnsiTheme="minorHAnsi" w:cstheme="minorHAnsi"/>
        </w:rPr>
        <w:t>SUDOP, Portal podatkowy</w:t>
      </w:r>
      <w:r w:rsidRPr="00C51A3A">
        <w:rPr>
          <w:rFonts w:asciiTheme="minorHAnsi" w:eastAsia="Arial Unicode MS" w:hAnsiTheme="minorHAnsi" w:cstheme="minorHAnsi"/>
        </w:rPr>
        <w:t>.</w:t>
      </w:r>
      <w:r w:rsidR="00140721" w:rsidRPr="00C51A3A">
        <w:rPr>
          <w:rFonts w:asciiTheme="minorHAnsi" w:eastAsia="Arial Unicode MS" w:hAnsiTheme="minorHAnsi" w:cstheme="minorHAnsi"/>
        </w:rPr>
        <w:t xml:space="preserve"> </w:t>
      </w:r>
    </w:p>
    <w:p w14:paraId="0B627056" w14:textId="77777777" w:rsidR="00140721" w:rsidRPr="00C51A3A" w:rsidRDefault="00140721" w:rsidP="0093758D">
      <w:pPr>
        <w:pStyle w:val="Akapitzlist"/>
        <w:numPr>
          <w:ilvl w:val="0"/>
          <w:numId w:val="5"/>
        </w:numPr>
        <w:spacing w:after="0"/>
        <w:ind w:left="426" w:hanging="426"/>
        <w:rPr>
          <w:rFonts w:asciiTheme="minorHAnsi" w:eastAsia="Arial Unicode MS" w:hAnsiTheme="minorHAnsi" w:cstheme="minorHAnsi"/>
        </w:rPr>
      </w:pPr>
      <w:r w:rsidRPr="00C51A3A">
        <w:rPr>
          <w:rFonts w:asciiTheme="minorHAnsi" w:eastAsiaTheme="minorHAnsi" w:hAnsiTheme="minorHAnsi" w:cstheme="minorHAnsi"/>
          <w:color w:val="000000"/>
        </w:rPr>
        <w:t>Złożone dokumenty zgłoszeniowe nie podlegają zwrotowi.</w:t>
      </w:r>
    </w:p>
    <w:p w14:paraId="5A7C50E8" w14:textId="69F6CBE1" w:rsidR="00A86934" w:rsidRPr="00C51A3A" w:rsidRDefault="00140721" w:rsidP="00E279B7">
      <w:pPr>
        <w:pStyle w:val="Akapitzlist"/>
        <w:numPr>
          <w:ilvl w:val="0"/>
          <w:numId w:val="5"/>
        </w:numPr>
        <w:spacing w:after="0"/>
        <w:rPr>
          <w:rFonts w:asciiTheme="minorHAnsi" w:hAnsiTheme="minorHAnsi" w:cstheme="minorHAnsi"/>
          <w:i/>
          <w:color w:val="000000"/>
        </w:rPr>
      </w:pPr>
      <w:r w:rsidRPr="00C51A3A">
        <w:rPr>
          <w:rFonts w:asciiTheme="minorHAnsi" w:eastAsia="Arial Unicode MS" w:hAnsiTheme="minorHAnsi" w:cstheme="minorHAnsi"/>
        </w:rPr>
        <w:t xml:space="preserve">Weryfikacja kwalifikowalności </w:t>
      </w:r>
      <w:r w:rsidR="00DA0F1B" w:rsidRPr="00C51A3A">
        <w:rPr>
          <w:rFonts w:asciiTheme="minorHAnsi" w:eastAsia="Arial Unicode MS" w:hAnsiTheme="minorHAnsi" w:cstheme="minorHAnsi"/>
        </w:rPr>
        <w:t xml:space="preserve">Przedsiębiorcy </w:t>
      </w:r>
      <w:r w:rsidRPr="00C51A3A">
        <w:rPr>
          <w:rFonts w:asciiTheme="minorHAnsi" w:eastAsia="Arial Unicode MS" w:hAnsiTheme="minorHAnsi" w:cstheme="minorHAnsi"/>
        </w:rPr>
        <w:t xml:space="preserve">jest dokonywana w terminie </w:t>
      </w:r>
      <w:r w:rsidR="00E279B7" w:rsidRPr="00C51A3A">
        <w:rPr>
          <w:rFonts w:asciiTheme="minorHAnsi" w:hAnsiTheme="minorHAnsi" w:cstheme="minorHAnsi"/>
          <w:i/>
          <w:color w:val="000000"/>
        </w:rPr>
        <w:t>do 7 dni roboczych od zamknięcia danej rundy naboru</w:t>
      </w:r>
      <w:r w:rsidR="00E279B7" w:rsidRPr="00C51A3A">
        <w:rPr>
          <w:rFonts w:asciiTheme="minorHAnsi" w:eastAsia="Arial Unicode MS" w:hAnsiTheme="minorHAnsi" w:cstheme="minorHAnsi"/>
          <w:i/>
          <w:color w:val="000000"/>
        </w:rPr>
        <w:t xml:space="preserve"> </w:t>
      </w:r>
      <w:r w:rsidRPr="00C51A3A">
        <w:rPr>
          <w:rFonts w:asciiTheme="minorHAnsi" w:eastAsia="Arial Unicode MS" w:hAnsiTheme="minorHAnsi" w:cstheme="minorHAnsi"/>
        </w:rPr>
        <w:t xml:space="preserve">od </w:t>
      </w:r>
      <w:r w:rsidR="00E92028" w:rsidRPr="00C51A3A">
        <w:rPr>
          <w:rFonts w:asciiTheme="minorHAnsi" w:eastAsia="Arial Unicode MS" w:hAnsiTheme="minorHAnsi" w:cstheme="minorHAnsi"/>
        </w:rPr>
        <w:t>daty wpływu</w:t>
      </w:r>
      <w:r w:rsidRPr="00C51A3A">
        <w:rPr>
          <w:rFonts w:asciiTheme="minorHAnsi" w:eastAsia="Arial Unicode MS" w:hAnsiTheme="minorHAnsi" w:cstheme="minorHAnsi"/>
        </w:rPr>
        <w:t xml:space="preserve"> poprawnie wypełnionych dokumentów</w:t>
      </w:r>
      <w:r w:rsidR="007C3F9F" w:rsidRPr="00C51A3A">
        <w:rPr>
          <w:rFonts w:asciiTheme="minorHAnsi" w:eastAsia="Arial Unicode MS" w:hAnsiTheme="minorHAnsi" w:cstheme="minorHAnsi"/>
        </w:rPr>
        <w:t>, zaświadczeń</w:t>
      </w:r>
      <w:r w:rsidRPr="00C51A3A">
        <w:rPr>
          <w:rFonts w:asciiTheme="minorHAnsi" w:eastAsia="Arial Unicode MS" w:hAnsiTheme="minorHAnsi" w:cstheme="minorHAnsi"/>
        </w:rPr>
        <w:t xml:space="preserve"> i oświadczeń.</w:t>
      </w:r>
    </w:p>
    <w:p w14:paraId="6E38C0ED" w14:textId="7DEF9730" w:rsidR="00A86934" w:rsidRPr="00C51A3A" w:rsidRDefault="00A86934" w:rsidP="0093758D">
      <w:pPr>
        <w:pStyle w:val="Akapitzlist"/>
        <w:numPr>
          <w:ilvl w:val="0"/>
          <w:numId w:val="5"/>
        </w:numPr>
        <w:spacing w:after="0"/>
        <w:ind w:left="426" w:hanging="426"/>
        <w:rPr>
          <w:rFonts w:asciiTheme="minorHAnsi" w:hAnsiTheme="minorHAnsi" w:cstheme="minorHAnsi"/>
        </w:rPr>
      </w:pPr>
      <w:r w:rsidRPr="00C51A3A">
        <w:rPr>
          <w:rFonts w:asciiTheme="minorHAnsi" w:hAnsiTheme="minorHAnsi" w:cstheme="minorHAnsi"/>
        </w:rPr>
        <w:t xml:space="preserve">Termin wskazany w </w:t>
      </w:r>
      <w:r w:rsidR="00BA727A" w:rsidRPr="00C51A3A">
        <w:rPr>
          <w:rFonts w:asciiTheme="minorHAnsi" w:hAnsiTheme="minorHAnsi" w:cstheme="minorHAnsi"/>
        </w:rPr>
        <w:t>ust</w:t>
      </w:r>
      <w:r w:rsidR="00140721" w:rsidRPr="00C51A3A">
        <w:rPr>
          <w:rFonts w:asciiTheme="minorHAnsi" w:hAnsiTheme="minorHAnsi" w:cstheme="minorHAnsi"/>
        </w:rPr>
        <w:t>. 15</w:t>
      </w:r>
      <w:r w:rsidRPr="00C51A3A">
        <w:rPr>
          <w:rFonts w:asciiTheme="minorHAnsi" w:hAnsiTheme="minorHAnsi" w:cstheme="minorHAnsi"/>
        </w:rPr>
        <w:t xml:space="preserve"> może zostać wydłużony w przypadku dużej liczby zgłoszeń oraz w</w:t>
      </w:r>
      <w:r w:rsidR="007C3F9F" w:rsidRPr="00C51A3A">
        <w:rPr>
          <w:rFonts w:asciiTheme="minorHAnsi" w:hAnsiTheme="minorHAnsi" w:cstheme="minorHAnsi"/>
        </w:rPr>
        <w:t> </w:t>
      </w:r>
      <w:r w:rsidRPr="00C51A3A">
        <w:rPr>
          <w:rFonts w:asciiTheme="minorHAnsi" w:hAnsiTheme="minorHAnsi" w:cstheme="minorHAnsi"/>
        </w:rPr>
        <w:t xml:space="preserve">sytuacjach wymagających dodatkowej weryfikacji </w:t>
      </w:r>
      <w:r w:rsidR="00527F18" w:rsidRPr="00C51A3A">
        <w:rPr>
          <w:rFonts w:asciiTheme="minorHAnsi" w:hAnsiTheme="minorHAnsi" w:cstheme="minorHAnsi"/>
        </w:rPr>
        <w:t xml:space="preserve">kwalifikowalności </w:t>
      </w:r>
      <w:r w:rsidR="00DA0F1B" w:rsidRPr="00C51A3A">
        <w:rPr>
          <w:rFonts w:asciiTheme="minorHAnsi" w:hAnsiTheme="minorHAnsi" w:cstheme="minorHAnsi"/>
        </w:rPr>
        <w:t>P</w:t>
      </w:r>
      <w:r w:rsidR="00527F18" w:rsidRPr="00C51A3A">
        <w:rPr>
          <w:rFonts w:asciiTheme="minorHAnsi" w:hAnsiTheme="minorHAnsi" w:cstheme="minorHAnsi"/>
        </w:rPr>
        <w:t>rzedsiębior</w:t>
      </w:r>
      <w:r w:rsidR="00DA0F1B" w:rsidRPr="00C51A3A">
        <w:rPr>
          <w:rFonts w:asciiTheme="minorHAnsi" w:hAnsiTheme="minorHAnsi" w:cstheme="minorHAnsi"/>
        </w:rPr>
        <w:t>cy</w:t>
      </w:r>
      <w:r w:rsidR="002E4073" w:rsidRPr="00C51A3A">
        <w:rPr>
          <w:rFonts w:asciiTheme="minorHAnsi" w:hAnsiTheme="minorHAnsi" w:cstheme="minorHAnsi"/>
        </w:rPr>
        <w:t>.</w:t>
      </w:r>
      <w:r w:rsidRPr="00C51A3A">
        <w:rPr>
          <w:rFonts w:asciiTheme="minorHAnsi" w:hAnsiTheme="minorHAnsi" w:cstheme="minorHAnsi"/>
        </w:rPr>
        <w:t xml:space="preserve"> </w:t>
      </w:r>
    </w:p>
    <w:p w14:paraId="124E2C7A" w14:textId="6B87F8EE" w:rsidR="00140721" w:rsidRPr="00C51A3A" w:rsidRDefault="00F64586" w:rsidP="0093758D">
      <w:pPr>
        <w:pStyle w:val="Akapitzlist"/>
        <w:numPr>
          <w:ilvl w:val="0"/>
          <w:numId w:val="5"/>
        </w:numPr>
        <w:spacing w:after="0"/>
        <w:ind w:left="426" w:hanging="426"/>
        <w:rPr>
          <w:rFonts w:asciiTheme="minorHAnsi" w:eastAsia="Arial Unicode MS" w:hAnsiTheme="minorHAnsi" w:cstheme="minorHAnsi"/>
        </w:rPr>
      </w:pPr>
      <w:r w:rsidRPr="00C51A3A">
        <w:rPr>
          <w:rFonts w:asciiTheme="minorHAnsi" w:hAnsiTheme="minorHAnsi" w:cstheme="minorHAnsi"/>
        </w:rPr>
        <w:t>Operator przesyła Przedsiębiorcy informację o wyniku weryfikacji (zakwalifikowanie się do objęcia wsparciem w ramach Projektu lub nie) w formie elektronicznej na adres wskazany w</w:t>
      </w:r>
      <w:r w:rsidR="007C3F9F" w:rsidRPr="00C51A3A">
        <w:rPr>
          <w:rFonts w:asciiTheme="minorHAnsi" w:hAnsiTheme="minorHAnsi" w:cstheme="minorHAnsi"/>
        </w:rPr>
        <w:t> </w:t>
      </w:r>
      <w:r w:rsidRPr="00C51A3A">
        <w:rPr>
          <w:rFonts w:asciiTheme="minorHAnsi" w:hAnsiTheme="minorHAnsi" w:cstheme="minorHAnsi"/>
        </w:rPr>
        <w:t xml:space="preserve">dokumentacji zgłoszeniowej. </w:t>
      </w:r>
    </w:p>
    <w:p w14:paraId="78B35CF8" w14:textId="7F8B86FB" w:rsidR="00355A68" w:rsidRPr="00C51A3A" w:rsidRDefault="00183A6E" w:rsidP="0093758D">
      <w:pPr>
        <w:pStyle w:val="Akapitzlist"/>
        <w:numPr>
          <w:ilvl w:val="0"/>
          <w:numId w:val="5"/>
        </w:numPr>
        <w:shd w:val="clear" w:color="auto" w:fill="FFFFFF" w:themeFill="background1"/>
        <w:spacing w:after="0"/>
        <w:ind w:left="426" w:hanging="426"/>
        <w:rPr>
          <w:rFonts w:asciiTheme="minorHAnsi" w:hAnsiTheme="minorHAnsi" w:cstheme="minorHAnsi"/>
        </w:rPr>
      </w:pPr>
      <w:r w:rsidRPr="00C51A3A">
        <w:rPr>
          <w:rFonts w:asciiTheme="minorHAnsi" w:eastAsia="Arial Unicode MS" w:hAnsiTheme="minorHAnsi" w:cstheme="minorHAnsi"/>
        </w:rPr>
        <w:t xml:space="preserve">Po zakończeniu procedury rekrutacyjnej Przedsiębiorca zawiera z Operatorem </w:t>
      </w:r>
      <w:r w:rsidR="00FE009F" w:rsidRPr="00C51A3A">
        <w:rPr>
          <w:rFonts w:asciiTheme="minorHAnsi" w:eastAsia="Arial Unicode MS" w:hAnsiTheme="minorHAnsi" w:cstheme="minorHAnsi"/>
        </w:rPr>
        <w:t>umo</w:t>
      </w:r>
      <w:r w:rsidRPr="00C51A3A">
        <w:rPr>
          <w:rFonts w:asciiTheme="minorHAnsi" w:eastAsia="Arial Unicode MS" w:hAnsiTheme="minorHAnsi" w:cstheme="minorHAnsi"/>
        </w:rPr>
        <w:t xml:space="preserve">wę </w:t>
      </w:r>
      <w:r w:rsidR="00500B5F" w:rsidRPr="00C51A3A">
        <w:rPr>
          <w:rFonts w:asciiTheme="minorHAnsi" w:eastAsia="Arial Unicode MS" w:hAnsiTheme="minorHAnsi" w:cstheme="minorHAnsi"/>
        </w:rPr>
        <w:t>wsparcia,</w:t>
      </w:r>
      <w:r w:rsidR="00EB5779" w:rsidRPr="00C51A3A">
        <w:rPr>
          <w:rFonts w:asciiTheme="minorHAnsi" w:eastAsia="Arial Unicode MS" w:hAnsiTheme="minorHAnsi" w:cstheme="minorHAnsi"/>
        </w:rPr>
        <w:t xml:space="preserve"> w</w:t>
      </w:r>
      <w:r w:rsidR="00355A68" w:rsidRPr="00C51A3A">
        <w:rPr>
          <w:rFonts w:asciiTheme="minorHAnsi" w:eastAsiaTheme="minorHAnsi" w:hAnsiTheme="minorHAnsi" w:cstheme="minorHAnsi"/>
          <w:color w:val="000000"/>
        </w:rPr>
        <w:t xml:space="preserve"> ramach </w:t>
      </w:r>
      <w:r w:rsidR="00EB5779" w:rsidRPr="00C51A3A">
        <w:rPr>
          <w:rFonts w:asciiTheme="minorHAnsi" w:eastAsiaTheme="minorHAnsi" w:hAnsiTheme="minorHAnsi" w:cstheme="minorHAnsi"/>
          <w:color w:val="000000"/>
        </w:rPr>
        <w:t xml:space="preserve">której </w:t>
      </w:r>
      <w:r w:rsidR="000D6CFE" w:rsidRPr="00C51A3A">
        <w:rPr>
          <w:rFonts w:asciiTheme="minorHAnsi" w:eastAsiaTheme="minorHAnsi" w:hAnsiTheme="minorHAnsi" w:cstheme="minorHAnsi"/>
          <w:color w:val="000000"/>
        </w:rPr>
        <w:t xml:space="preserve">Operator </w:t>
      </w:r>
      <w:r w:rsidR="00355A68" w:rsidRPr="00C51A3A">
        <w:rPr>
          <w:rFonts w:asciiTheme="minorHAnsi" w:hAnsiTheme="minorHAnsi" w:cstheme="minorHAnsi"/>
        </w:rPr>
        <w:t>udziela Przedsiębiorcy limitu na refundację kosztów zakup</w:t>
      </w:r>
      <w:r w:rsidR="001E0BCC" w:rsidRPr="00C51A3A">
        <w:rPr>
          <w:rFonts w:asciiTheme="minorHAnsi" w:hAnsiTheme="minorHAnsi" w:cstheme="minorHAnsi"/>
        </w:rPr>
        <w:t>u</w:t>
      </w:r>
      <w:r w:rsidR="00355A68" w:rsidRPr="00C51A3A">
        <w:rPr>
          <w:rFonts w:asciiTheme="minorHAnsi" w:hAnsiTheme="minorHAnsi" w:cstheme="minorHAnsi"/>
        </w:rPr>
        <w:t xml:space="preserve"> </w:t>
      </w:r>
      <w:r w:rsidR="00FE009F" w:rsidRPr="00C51A3A">
        <w:rPr>
          <w:rFonts w:asciiTheme="minorHAnsi" w:hAnsiTheme="minorHAnsi" w:cstheme="minorHAnsi"/>
        </w:rPr>
        <w:t>usłu</w:t>
      </w:r>
      <w:r w:rsidR="00355A68" w:rsidRPr="00C51A3A">
        <w:rPr>
          <w:rFonts w:asciiTheme="minorHAnsi" w:hAnsiTheme="minorHAnsi" w:cstheme="minorHAnsi"/>
        </w:rPr>
        <w:t>g rozwojowych.</w:t>
      </w:r>
      <w:r w:rsidR="00355A68" w:rsidRPr="00C51A3A">
        <w:rPr>
          <w:rFonts w:asciiTheme="minorHAnsi" w:hAnsiTheme="minorHAnsi" w:cstheme="minorHAnsi"/>
          <w:strike/>
        </w:rPr>
        <w:t xml:space="preserve"> </w:t>
      </w:r>
    </w:p>
    <w:p w14:paraId="14028285" w14:textId="27EC1476" w:rsidR="00355A68" w:rsidRPr="00C51A3A" w:rsidRDefault="00355A68" w:rsidP="0093758D">
      <w:pPr>
        <w:pStyle w:val="Akapitzlist"/>
        <w:numPr>
          <w:ilvl w:val="0"/>
          <w:numId w:val="5"/>
        </w:numPr>
        <w:shd w:val="clear" w:color="auto" w:fill="FFFFFF" w:themeFill="background1"/>
        <w:autoSpaceDE w:val="0"/>
        <w:autoSpaceDN w:val="0"/>
        <w:adjustRightInd w:val="0"/>
        <w:spacing w:after="0"/>
        <w:rPr>
          <w:rFonts w:asciiTheme="minorHAnsi" w:hAnsiTheme="minorHAnsi" w:cstheme="minorHAnsi"/>
        </w:rPr>
      </w:pPr>
      <w:r w:rsidRPr="00C51A3A">
        <w:rPr>
          <w:rFonts w:asciiTheme="minorHAnsi" w:hAnsiTheme="minorHAnsi" w:cstheme="minorHAnsi"/>
        </w:rPr>
        <w:t xml:space="preserve">Przedsiębiorca może skorzystać w ramach jednej </w:t>
      </w:r>
      <w:r w:rsidR="00FE009F" w:rsidRPr="00C51A3A">
        <w:rPr>
          <w:rFonts w:asciiTheme="minorHAnsi" w:hAnsiTheme="minorHAnsi" w:cstheme="minorHAnsi"/>
        </w:rPr>
        <w:t xml:space="preserve">umowy wsparcia z więcej niż jednej usługi </w:t>
      </w:r>
      <w:r w:rsidR="00EB5779" w:rsidRPr="00C51A3A">
        <w:rPr>
          <w:rFonts w:asciiTheme="minorHAnsi" w:hAnsiTheme="minorHAnsi" w:cstheme="minorHAnsi"/>
        </w:rPr>
        <w:t>rozwojowej.</w:t>
      </w:r>
    </w:p>
    <w:p w14:paraId="3F55D580" w14:textId="77777777" w:rsidR="00482152" w:rsidRPr="00C51A3A" w:rsidRDefault="00482152" w:rsidP="0093758D">
      <w:pPr>
        <w:pStyle w:val="Akapitzlist"/>
        <w:shd w:val="clear" w:color="auto" w:fill="FFFFFF" w:themeFill="background1"/>
        <w:autoSpaceDE w:val="0"/>
        <w:autoSpaceDN w:val="0"/>
        <w:adjustRightInd w:val="0"/>
        <w:spacing w:after="0"/>
        <w:ind w:left="360"/>
        <w:jc w:val="center"/>
        <w:rPr>
          <w:rFonts w:asciiTheme="minorHAnsi" w:hAnsiTheme="minorHAnsi" w:cstheme="minorHAnsi"/>
        </w:rPr>
      </w:pPr>
    </w:p>
    <w:p w14:paraId="5AEC5748" w14:textId="77777777" w:rsidR="00B60A4E" w:rsidRPr="00C51A3A" w:rsidRDefault="00B60A4E" w:rsidP="0093758D">
      <w:pPr>
        <w:spacing w:after="0"/>
        <w:jc w:val="center"/>
        <w:rPr>
          <w:rFonts w:asciiTheme="minorHAnsi" w:hAnsiTheme="minorHAnsi" w:cstheme="minorHAnsi"/>
          <w:b/>
        </w:rPr>
      </w:pPr>
      <w:r w:rsidRPr="00C51A3A">
        <w:rPr>
          <w:rFonts w:asciiTheme="minorHAnsi" w:hAnsiTheme="minorHAnsi" w:cstheme="minorHAnsi"/>
          <w:b/>
        </w:rPr>
        <w:t>§ 6</w:t>
      </w:r>
    </w:p>
    <w:p w14:paraId="37DD3F72" w14:textId="5A65C343" w:rsidR="00B60A4E" w:rsidRPr="00C51A3A" w:rsidRDefault="009274E1" w:rsidP="0093758D">
      <w:pPr>
        <w:spacing w:after="0"/>
        <w:jc w:val="center"/>
        <w:rPr>
          <w:rFonts w:asciiTheme="minorHAnsi" w:hAnsiTheme="minorHAnsi" w:cstheme="minorHAnsi"/>
          <w:b/>
        </w:rPr>
      </w:pPr>
      <w:r w:rsidRPr="00C51A3A">
        <w:rPr>
          <w:rFonts w:asciiTheme="minorHAnsi" w:hAnsiTheme="minorHAnsi" w:cstheme="minorHAnsi"/>
          <w:b/>
        </w:rPr>
        <w:t>U</w:t>
      </w:r>
      <w:r w:rsidR="00B60A4E" w:rsidRPr="00C51A3A">
        <w:rPr>
          <w:rFonts w:asciiTheme="minorHAnsi" w:hAnsiTheme="minorHAnsi" w:cstheme="minorHAnsi"/>
          <w:b/>
        </w:rPr>
        <w:t>czest</w:t>
      </w:r>
      <w:r w:rsidRPr="00C51A3A">
        <w:rPr>
          <w:rFonts w:asciiTheme="minorHAnsi" w:hAnsiTheme="minorHAnsi" w:cstheme="minorHAnsi"/>
          <w:b/>
        </w:rPr>
        <w:t xml:space="preserve">nictwo w </w:t>
      </w:r>
      <w:r w:rsidR="00CA4F36" w:rsidRPr="00C51A3A">
        <w:rPr>
          <w:rFonts w:asciiTheme="minorHAnsi" w:hAnsiTheme="minorHAnsi" w:cstheme="minorHAnsi"/>
          <w:b/>
        </w:rPr>
        <w:t>Projek</w:t>
      </w:r>
      <w:r w:rsidRPr="00C51A3A">
        <w:rPr>
          <w:rFonts w:asciiTheme="minorHAnsi" w:hAnsiTheme="minorHAnsi" w:cstheme="minorHAnsi"/>
          <w:b/>
        </w:rPr>
        <w:t>cie</w:t>
      </w:r>
    </w:p>
    <w:p w14:paraId="3DD7CD88" w14:textId="77777777" w:rsidR="008E6777" w:rsidRPr="00C51A3A" w:rsidRDefault="008E6777" w:rsidP="0093758D">
      <w:pPr>
        <w:spacing w:after="0"/>
        <w:rPr>
          <w:rFonts w:asciiTheme="minorHAnsi" w:hAnsiTheme="minorHAnsi" w:cstheme="minorHAnsi"/>
          <w:b/>
        </w:rPr>
      </w:pPr>
    </w:p>
    <w:p w14:paraId="3AAD8FCC" w14:textId="701ED42E" w:rsidR="00CA680E" w:rsidRPr="00C51A3A" w:rsidRDefault="003B4E4F" w:rsidP="0093758D">
      <w:pPr>
        <w:pStyle w:val="Akapitzlist"/>
        <w:numPr>
          <w:ilvl w:val="0"/>
          <w:numId w:val="10"/>
        </w:numPr>
        <w:spacing w:after="0"/>
        <w:ind w:left="426" w:hanging="321"/>
        <w:rPr>
          <w:rFonts w:asciiTheme="minorHAnsi" w:eastAsia="Arial Unicode MS" w:hAnsiTheme="minorHAnsi" w:cstheme="minorHAnsi"/>
        </w:rPr>
      </w:pPr>
      <w:r w:rsidRPr="00C51A3A">
        <w:rPr>
          <w:rFonts w:asciiTheme="minorHAnsi" w:hAnsiTheme="minorHAnsi" w:cstheme="minorHAnsi"/>
        </w:rPr>
        <w:t>Warunkiem u</w:t>
      </w:r>
      <w:r w:rsidR="00A90A10" w:rsidRPr="00C51A3A">
        <w:rPr>
          <w:rFonts w:asciiTheme="minorHAnsi" w:hAnsiTheme="minorHAnsi" w:cstheme="minorHAnsi"/>
        </w:rPr>
        <w:t>czestnic</w:t>
      </w:r>
      <w:r w:rsidRPr="00C51A3A">
        <w:rPr>
          <w:rFonts w:asciiTheme="minorHAnsi" w:hAnsiTheme="minorHAnsi" w:cstheme="minorHAnsi"/>
        </w:rPr>
        <w:t xml:space="preserve">twa w </w:t>
      </w:r>
      <w:r w:rsidR="00CA4F36" w:rsidRPr="00C51A3A">
        <w:rPr>
          <w:rFonts w:asciiTheme="minorHAnsi" w:hAnsiTheme="minorHAnsi" w:cstheme="minorHAnsi"/>
        </w:rPr>
        <w:t>Projek</w:t>
      </w:r>
      <w:r w:rsidRPr="00C51A3A">
        <w:rPr>
          <w:rFonts w:asciiTheme="minorHAnsi" w:hAnsiTheme="minorHAnsi" w:cstheme="minorHAnsi"/>
        </w:rPr>
        <w:t>cie jest podpisanie</w:t>
      </w:r>
      <w:r w:rsidR="00A90A10" w:rsidRPr="00C51A3A">
        <w:rPr>
          <w:rFonts w:asciiTheme="minorHAnsi" w:hAnsiTheme="minorHAnsi" w:cstheme="minorHAnsi"/>
        </w:rPr>
        <w:t xml:space="preserve"> </w:t>
      </w:r>
      <w:r w:rsidR="00D40F11" w:rsidRPr="00C51A3A">
        <w:rPr>
          <w:rFonts w:asciiTheme="minorHAnsi" w:hAnsiTheme="minorHAnsi" w:cstheme="minorHAnsi"/>
        </w:rPr>
        <w:t>i przedłożenie</w:t>
      </w:r>
      <w:r w:rsidR="00B55D03" w:rsidRPr="00C51A3A">
        <w:rPr>
          <w:rFonts w:asciiTheme="minorHAnsi" w:hAnsiTheme="minorHAnsi" w:cstheme="minorHAnsi"/>
        </w:rPr>
        <w:t xml:space="preserve"> </w:t>
      </w:r>
      <w:r w:rsidR="00D40F11" w:rsidRPr="00C51A3A">
        <w:rPr>
          <w:rFonts w:asciiTheme="minorHAnsi" w:eastAsia="Arial Unicode MS" w:hAnsiTheme="minorHAnsi" w:cstheme="minorHAnsi"/>
          <w:i/>
        </w:rPr>
        <w:t>Formularz</w:t>
      </w:r>
      <w:r w:rsidR="00B55D03" w:rsidRPr="00C51A3A">
        <w:rPr>
          <w:rFonts w:asciiTheme="minorHAnsi" w:eastAsia="Arial Unicode MS" w:hAnsiTheme="minorHAnsi" w:cstheme="minorHAnsi"/>
          <w:i/>
        </w:rPr>
        <w:t>a</w:t>
      </w:r>
      <w:r w:rsidR="00D40F11" w:rsidRPr="00C51A3A">
        <w:rPr>
          <w:rFonts w:asciiTheme="minorHAnsi" w:eastAsia="Arial Unicode MS" w:hAnsiTheme="minorHAnsi" w:cstheme="minorHAnsi"/>
          <w:i/>
        </w:rPr>
        <w:t xml:space="preserve"> zgłoszeniow</w:t>
      </w:r>
      <w:r w:rsidR="00B55D03" w:rsidRPr="00C51A3A">
        <w:rPr>
          <w:rFonts w:asciiTheme="minorHAnsi" w:eastAsia="Arial Unicode MS" w:hAnsiTheme="minorHAnsi" w:cstheme="minorHAnsi"/>
          <w:i/>
        </w:rPr>
        <w:t>ego</w:t>
      </w:r>
      <w:r w:rsidR="00D40F11" w:rsidRPr="00C51A3A">
        <w:rPr>
          <w:rFonts w:asciiTheme="minorHAnsi" w:eastAsia="Arial Unicode MS" w:hAnsiTheme="minorHAnsi" w:cstheme="minorHAnsi"/>
          <w:i/>
        </w:rPr>
        <w:t xml:space="preserve"> </w:t>
      </w:r>
      <w:r w:rsidR="00657A1A" w:rsidRPr="00C51A3A">
        <w:rPr>
          <w:rFonts w:asciiTheme="minorHAnsi" w:eastAsia="Arial Unicode MS" w:hAnsiTheme="minorHAnsi" w:cstheme="minorHAnsi"/>
          <w:i/>
        </w:rPr>
        <w:t xml:space="preserve">uczestnika </w:t>
      </w:r>
      <w:r w:rsidR="004F526E" w:rsidRPr="00C51A3A">
        <w:rPr>
          <w:rFonts w:asciiTheme="minorHAnsi" w:eastAsia="Arial Unicode MS" w:hAnsiTheme="minorHAnsi" w:cstheme="minorHAnsi"/>
          <w:i/>
        </w:rPr>
        <w:t>(</w:t>
      </w:r>
      <w:r w:rsidR="00D40F11" w:rsidRPr="00C51A3A">
        <w:rPr>
          <w:rFonts w:asciiTheme="minorHAnsi" w:eastAsia="Arial Unicode MS" w:hAnsiTheme="minorHAnsi" w:cstheme="minorHAnsi"/>
          <w:i/>
        </w:rPr>
        <w:t>właściciela</w:t>
      </w:r>
      <w:r w:rsidR="00D40F11" w:rsidRPr="00C51A3A">
        <w:rPr>
          <w:rFonts w:asciiTheme="minorHAnsi" w:hAnsiTheme="minorHAnsi" w:cstheme="minorHAnsi"/>
        </w:rPr>
        <w:t>/</w:t>
      </w:r>
      <w:r w:rsidR="00D40F11" w:rsidRPr="00C51A3A">
        <w:rPr>
          <w:rFonts w:asciiTheme="minorHAnsi" w:eastAsia="Arial Unicode MS" w:hAnsiTheme="minorHAnsi" w:cstheme="minorHAnsi"/>
          <w:i/>
        </w:rPr>
        <w:t>pracownika</w:t>
      </w:r>
      <w:r w:rsidR="004F526E" w:rsidRPr="00C51A3A">
        <w:rPr>
          <w:rFonts w:asciiTheme="minorHAnsi" w:eastAsia="Arial Unicode MS" w:hAnsiTheme="minorHAnsi" w:cstheme="minorHAnsi"/>
          <w:i/>
        </w:rPr>
        <w:t>)</w:t>
      </w:r>
      <w:r w:rsidR="00FA221D" w:rsidRPr="00C51A3A">
        <w:rPr>
          <w:rFonts w:asciiTheme="minorHAnsi" w:hAnsiTheme="minorHAnsi" w:cstheme="minorHAnsi"/>
        </w:rPr>
        <w:t>,</w:t>
      </w:r>
      <w:r w:rsidR="00B55D03" w:rsidRPr="00C51A3A">
        <w:rPr>
          <w:rFonts w:asciiTheme="minorHAnsi" w:hAnsiTheme="minorHAnsi" w:cstheme="minorHAnsi"/>
        </w:rPr>
        <w:t xml:space="preserve"> </w:t>
      </w:r>
      <w:r w:rsidR="00B55D03" w:rsidRPr="00C51A3A">
        <w:rPr>
          <w:rFonts w:asciiTheme="minorHAnsi" w:eastAsia="Arial Unicode MS" w:hAnsiTheme="minorHAnsi" w:cstheme="minorHAnsi"/>
        </w:rPr>
        <w:t>którego wzór stanowi załącznik nr 3 do Regulaminu</w:t>
      </w:r>
      <w:r w:rsidR="00FA221D" w:rsidRPr="00C51A3A">
        <w:rPr>
          <w:rFonts w:asciiTheme="minorHAnsi" w:hAnsiTheme="minorHAnsi" w:cstheme="minorHAnsi"/>
        </w:rPr>
        <w:t xml:space="preserve"> </w:t>
      </w:r>
      <w:r w:rsidR="00B55D03" w:rsidRPr="00C51A3A">
        <w:rPr>
          <w:rFonts w:asciiTheme="minorHAnsi" w:hAnsiTheme="minorHAnsi" w:cstheme="minorHAnsi"/>
        </w:rPr>
        <w:t xml:space="preserve">oraz </w:t>
      </w:r>
      <w:r w:rsidR="00A37E31" w:rsidRPr="00C51A3A">
        <w:rPr>
          <w:rFonts w:asciiTheme="minorHAnsi" w:eastAsia="Arial Unicode MS" w:hAnsiTheme="minorHAnsi" w:cstheme="minorHAnsi"/>
          <w:i/>
        </w:rPr>
        <w:t>Oświadczeni</w:t>
      </w:r>
      <w:r w:rsidRPr="00C51A3A">
        <w:rPr>
          <w:rFonts w:asciiTheme="minorHAnsi" w:eastAsia="Arial Unicode MS" w:hAnsiTheme="minorHAnsi" w:cstheme="minorHAnsi"/>
          <w:i/>
        </w:rPr>
        <w:t>a</w:t>
      </w:r>
      <w:r w:rsidR="00A37E31" w:rsidRPr="00C51A3A">
        <w:rPr>
          <w:rFonts w:asciiTheme="minorHAnsi" w:eastAsia="Arial Unicode MS" w:hAnsiTheme="minorHAnsi" w:cstheme="minorHAnsi"/>
          <w:i/>
        </w:rPr>
        <w:t xml:space="preserve"> </w:t>
      </w:r>
      <w:r w:rsidR="004D01FB" w:rsidRPr="00C51A3A">
        <w:rPr>
          <w:rFonts w:asciiTheme="minorHAnsi" w:eastAsia="Arial Unicode MS" w:hAnsiTheme="minorHAnsi" w:cstheme="minorHAnsi"/>
          <w:i/>
        </w:rPr>
        <w:t>uczestnika projektu</w:t>
      </w:r>
      <w:r w:rsidR="0092240F" w:rsidRPr="00C51A3A">
        <w:rPr>
          <w:rFonts w:asciiTheme="minorHAnsi" w:eastAsia="Arial Unicode MS" w:hAnsiTheme="minorHAnsi" w:cstheme="minorHAnsi"/>
          <w:i/>
        </w:rPr>
        <w:t xml:space="preserve"> dotyczące</w:t>
      </w:r>
      <w:r w:rsidR="004F526E" w:rsidRPr="00C51A3A">
        <w:rPr>
          <w:rFonts w:asciiTheme="minorHAnsi" w:eastAsia="Arial Unicode MS" w:hAnsiTheme="minorHAnsi" w:cstheme="minorHAnsi"/>
          <w:i/>
        </w:rPr>
        <w:t>go</w:t>
      </w:r>
      <w:r w:rsidR="0092240F" w:rsidRPr="00C51A3A">
        <w:rPr>
          <w:rFonts w:asciiTheme="minorHAnsi" w:eastAsia="Arial Unicode MS" w:hAnsiTheme="minorHAnsi" w:cstheme="minorHAnsi"/>
          <w:i/>
        </w:rPr>
        <w:t xml:space="preserve"> przetwarzania danych osobowych</w:t>
      </w:r>
      <w:r w:rsidR="00A90A10" w:rsidRPr="00C51A3A">
        <w:rPr>
          <w:rFonts w:asciiTheme="minorHAnsi" w:eastAsia="Arial Unicode MS" w:hAnsiTheme="minorHAnsi" w:cstheme="minorHAnsi"/>
        </w:rPr>
        <w:t xml:space="preserve">, którego wzór stanowi </w:t>
      </w:r>
      <w:r w:rsidR="001C69AB" w:rsidRPr="00C51A3A">
        <w:rPr>
          <w:rFonts w:asciiTheme="minorHAnsi" w:eastAsia="Arial Unicode MS" w:hAnsiTheme="minorHAnsi" w:cstheme="minorHAnsi"/>
        </w:rPr>
        <w:t>załącznik nr </w:t>
      </w:r>
      <w:r w:rsidR="00651F07" w:rsidRPr="00C51A3A">
        <w:rPr>
          <w:rFonts w:asciiTheme="minorHAnsi" w:eastAsia="Arial Unicode MS" w:hAnsiTheme="minorHAnsi" w:cstheme="minorHAnsi"/>
        </w:rPr>
        <w:t>4</w:t>
      </w:r>
      <w:r w:rsidR="00A320D1" w:rsidRPr="00C51A3A">
        <w:rPr>
          <w:rFonts w:asciiTheme="minorHAnsi" w:eastAsia="Arial Unicode MS" w:hAnsiTheme="minorHAnsi" w:cstheme="minorHAnsi"/>
        </w:rPr>
        <w:t xml:space="preserve"> </w:t>
      </w:r>
      <w:r w:rsidR="00A90A10" w:rsidRPr="00C51A3A">
        <w:rPr>
          <w:rFonts w:asciiTheme="minorHAnsi" w:eastAsia="Arial Unicode MS" w:hAnsiTheme="minorHAnsi" w:cstheme="minorHAnsi"/>
        </w:rPr>
        <w:t>do Regulaminu</w:t>
      </w:r>
      <w:r w:rsidRPr="00C51A3A">
        <w:rPr>
          <w:rFonts w:asciiTheme="minorHAnsi" w:eastAsia="Arial Unicode MS" w:hAnsiTheme="minorHAnsi" w:cstheme="minorHAnsi"/>
        </w:rPr>
        <w:t>.</w:t>
      </w:r>
    </w:p>
    <w:p w14:paraId="172AED96" w14:textId="1F9EF871" w:rsidR="001277B0" w:rsidRPr="00C51A3A" w:rsidRDefault="001277B0" w:rsidP="0093758D">
      <w:pPr>
        <w:pStyle w:val="Akapitzlist"/>
        <w:numPr>
          <w:ilvl w:val="0"/>
          <w:numId w:val="10"/>
        </w:numPr>
        <w:autoSpaceDE w:val="0"/>
        <w:autoSpaceDN w:val="0"/>
        <w:adjustRightInd w:val="0"/>
        <w:spacing w:after="0"/>
        <w:ind w:left="426" w:hanging="321"/>
        <w:rPr>
          <w:rFonts w:asciiTheme="minorHAnsi" w:hAnsiTheme="minorHAnsi" w:cstheme="minorHAnsi"/>
        </w:rPr>
      </w:pPr>
      <w:r w:rsidRPr="00C51A3A">
        <w:rPr>
          <w:rFonts w:asciiTheme="minorHAnsi" w:eastAsiaTheme="minorHAnsi" w:hAnsiTheme="minorHAnsi" w:cstheme="minorHAnsi"/>
          <w:color w:val="000000"/>
        </w:rPr>
        <w:t xml:space="preserve">Uczestnik </w:t>
      </w:r>
      <w:r w:rsidR="00CA4F36" w:rsidRPr="00C51A3A">
        <w:rPr>
          <w:rFonts w:asciiTheme="minorHAnsi" w:eastAsiaTheme="minorHAnsi" w:hAnsiTheme="minorHAnsi" w:cstheme="minorHAnsi"/>
          <w:color w:val="000000"/>
        </w:rPr>
        <w:t>Projek</w:t>
      </w:r>
      <w:r w:rsidRPr="00C51A3A">
        <w:rPr>
          <w:rFonts w:asciiTheme="minorHAnsi" w:eastAsiaTheme="minorHAnsi" w:hAnsiTheme="minorHAnsi" w:cstheme="minorHAnsi"/>
          <w:color w:val="000000"/>
        </w:rPr>
        <w:t>tu, od momentu zgłoszenia udziału</w:t>
      </w:r>
      <w:r w:rsidR="00F50B7A" w:rsidRPr="00C51A3A">
        <w:rPr>
          <w:rFonts w:asciiTheme="minorHAnsi" w:eastAsiaTheme="minorHAnsi" w:hAnsiTheme="minorHAnsi" w:cstheme="minorHAnsi"/>
          <w:color w:val="000000"/>
        </w:rPr>
        <w:t xml:space="preserve"> w </w:t>
      </w:r>
      <w:r w:rsidR="00AA1E64" w:rsidRPr="00C51A3A">
        <w:rPr>
          <w:rFonts w:asciiTheme="minorHAnsi" w:eastAsiaTheme="minorHAnsi" w:hAnsiTheme="minorHAnsi" w:cstheme="minorHAnsi"/>
          <w:color w:val="000000"/>
        </w:rPr>
        <w:t>P</w:t>
      </w:r>
      <w:r w:rsidR="00F50B7A" w:rsidRPr="00C51A3A">
        <w:rPr>
          <w:rFonts w:asciiTheme="minorHAnsi" w:eastAsiaTheme="minorHAnsi" w:hAnsiTheme="minorHAnsi" w:cstheme="minorHAnsi"/>
          <w:color w:val="000000"/>
        </w:rPr>
        <w:t xml:space="preserve">rojekcie </w:t>
      </w:r>
      <w:r w:rsidRPr="00C51A3A">
        <w:rPr>
          <w:rFonts w:asciiTheme="minorHAnsi" w:eastAsiaTheme="minorHAnsi" w:hAnsiTheme="minorHAnsi" w:cstheme="minorHAnsi"/>
          <w:color w:val="000000"/>
        </w:rPr>
        <w:t xml:space="preserve">do dnia rozliczenia (refundacji) </w:t>
      </w:r>
      <w:r w:rsidR="00FE009F" w:rsidRPr="00C51A3A">
        <w:rPr>
          <w:rFonts w:asciiTheme="minorHAnsi" w:eastAsiaTheme="minorHAnsi" w:hAnsiTheme="minorHAnsi" w:cstheme="minorHAnsi"/>
          <w:color w:val="000000"/>
        </w:rPr>
        <w:t>u</w:t>
      </w:r>
      <w:r w:rsidRPr="00C51A3A">
        <w:rPr>
          <w:rFonts w:asciiTheme="minorHAnsi" w:eastAsiaTheme="minorHAnsi" w:hAnsiTheme="minorHAnsi" w:cstheme="minorHAnsi"/>
          <w:color w:val="000000"/>
        </w:rPr>
        <w:t>sługi rozwojowej</w:t>
      </w:r>
      <w:r w:rsidR="00765554" w:rsidRPr="00C51A3A">
        <w:rPr>
          <w:rFonts w:asciiTheme="minorHAnsi" w:eastAsiaTheme="minorHAnsi" w:hAnsiTheme="minorHAnsi" w:cstheme="minorHAnsi"/>
          <w:color w:val="000000"/>
        </w:rPr>
        <w:t>,</w:t>
      </w:r>
      <w:r w:rsidRPr="00C51A3A">
        <w:rPr>
          <w:rFonts w:asciiTheme="minorHAnsi" w:eastAsiaTheme="minorHAnsi" w:hAnsiTheme="minorHAnsi" w:cstheme="minorHAnsi"/>
          <w:color w:val="000000"/>
        </w:rPr>
        <w:t xml:space="preserve"> z której skorzystał, musi być </w:t>
      </w:r>
      <w:r w:rsidR="00FA221D" w:rsidRPr="00C51A3A">
        <w:rPr>
          <w:rFonts w:asciiTheme="minorHAnsi" w:eastAsiaTheme="minorHAnsi" w:hAnsiTheme="minorHAnsi" w:cstheme="minorHAnsi"/>
          <w:color w:val="000000"/>
        </w:rPr>
        <w:t>P</w:t>
      </w:r>
      <w:r w:rsidR="00410EA4" w:rsidRPr="00C51A3A">
        <w:rPr>
          <w:rFonts w:asciiTheme="minorHAnsi" w:eastAsiaTheme="minorHAnsi" w:hAnsiTheme="minorHAnsi" w:cstheme="minorHAnsi"/>
          <w:color w:val="000000"/>
        </w:rPr>
        <w:t xml:space="preserve">racownikiem </w:t>
      </w:r>
      <w:r w:rsidRPr="00C51A3A">
        <w:rPr>
          <w:rFonts w:asciiTheme="minorHAnsi" w:eastAsiaTheme="minorHAnsi" w:hAnsiTheme="minorHAnsi" w:cstheme="minorHAnsi"/>
          <w:color w:val="000000"/>
        </w:rPr>
        <w:t>przedsiębior</w:t>
      </w:r>
      <w:r w:rsidR="00FA221D" w:rsidRPr="00C51A3A">
        <w:rPr>
          <w:rFonts w:asciiTheme="minorHAnsi" w:eastAsiaTheme="minorHAnsi" w:hAnsiTheme="minorHAnsi" w:cstheme="minorHAnsi"/>
          <w:color w:val="000000"/>
        </w:rPr>
        <w:t>cy,</w:t>
      </w:r>
      <w:r w:rsidRPr="00C51A3A">
        <w:rPr>
          <w:rFonts w:asciiTheme="minorHAnsi" w:eastAsiaTheme="minorHAnsi" w:hAnsiTheme="minorHAnsi" w:cstheme="minorHAnsi"/>
          <w:color w:val="000000"/>
        </w:rPr>
        <w:t xml:space="preserve"> deleg</w:t>
      </w:r>
      <w:r w:rsidR="00FA221D" w:rsidRPr="00C51A3A">
        <w:rPr>
          <w:rFonts w:asciiTheme="minorHAnsi" w:eastAsiaTheme="minorHAnsi" w:hAnsiTheme="minorHAnsi" w:cstheme="minorHAnsi"/>
          <w:color w:val="000000"/>
        </w:rPr>
        <w:t>owanym przez Przedsiębiorcę</w:t>
      </w:r>
      <w:r w:rsidRPr="00C51A3A">
        <w:rPr>
          <w:rFonts w:asciiTheme="minorHAnsi" w:eastAsiaTheme="minorHAnsi" w:hAnsiTheme="minorHAnsi" w:cstheme="minorHAnsi"/>
          <w:color w:val="000000"/>
        </w:rPr>
        <w:t xml:space="preserve"> na </w:t>
      </w:r>
      <w:r w:rsidR="00FE009F" w:rsidRPr="00C51A3A">
        <w:rPr>
          <w:rFonts w:asciiTheme="minorHAnsi" w:eastAsiaTheme="minorHAnsi" w:hAnsiTheme="minorHAnsi" w:cstheme="minorHAnsi"/>
          <w:color w:val="000000"/>
        </w:rPr>
        <w:t>us</w:t>
      </w:r>
      <w:r w:rsidRPr="00C51A3A">
        <w:rPr>
          <w:rFonts w:asciiTheme="minorHAnsi" w:eastAsiaTheme="minorHAnsi" w:hAnsiTheme="minorHAnsi" w:cstheme="minorHAnsi"/>
          <w:color w:val="000000"/>
        </w:rPr>
        <w:t xml:space="preserve">ługi rozwojowe. Utrata statusu </w:t>
      </w:r>
      <w:r w:rsidR="00FA221D" w:rsidRPr="00C51A3A">
        <w:rPr>
          <w:rFonts w:asciiTheme="minorHAnsi" w:eastAsiaTheme="minorHAnsi" w:hAnsiTheme="minorHAnsi" w:cstheme="minorHAnsi"/>
          <w:color w:val="000000"/>
        </w:rPr>
        <w:t>P</w:t>
      </w:r>
      <w:r w:rsidRPr="00C51A3A">
        <w:rPr>
          <w:rFonts w:asciiTheme="minorHAnsi" w:eastAsiaTheme="minorHAnsi" w:hAnsiTheme="minorHAnsi" w:cstheme="minorHAnsi"/>
          <w:color w:val="000000"/>
        </w:rPr>
        <w:t xml:space="preserve">racownika </w:t>
      </w:r>
      <w:r w:rsidR="00FA221D" w:rsidRPr="00C51A3A">
        <w:rPr>
          <w:rFonts w:asciiTheme="minorHAnsi" w:eastAsiaTheme="minorHAnsi" w:hAnsiTheme="minorHAnsi" w:cstheme="minorHAnsi"/>
          <w:color w:val="000000"/>
        </w:rPr>
        <w:t xml:space="preserve">przedsiębiorcy </w:t>
      </w:r>
      <w:r w:rsidRPr="00C51A3A">
        <w:rPr>
          <w:rFonts w:asciiTheme="minorHAnsi" w:eastAsiaTheme="minorHAnsi" w:hAnsiTheme="minorHAnsi" w:cstheme="minorHAnsi"/>
          <w:color w:val="000000"/>
        </w:rPr>
        <w:t xml:space="preserve">wyłącza możliwość jego udziału w </w:t>
      </w:r>
      <w:r w:rsidR="00FE009F" w:rsidRPr="00C51A3A">
        <w:rPr>
          <w:rFonts w:asciiTheme="minorHAnsi" w:eastAsiaTheme="minorHAnsi" w:hAnsiTheme="minorHAnsi" w:cstheme="minorHAnsi"/>
          <w:color w:val="000000"/>
        </w:rPr>
        <w:t>u</w:t>
      </w:r>
      <w:r w:rsidRPr="00C51A3A">
        <w:rPr>
          <w:rFonts w:asciiTheme="minorHAnsi" w:eastAsiaTheme="minorHAnsi" w:hAnsiTheme="minorHAnsi" w:cstheme="minorHAnsi"/>
          <w:color w:val="000000"/>
        </w:rPr>
        <w:t xml:space="preserve">sługach rozwojowych, a poniesione przez Przedsiębiorcę koszty będą stanowiły koszty niekwalifikowalne. </w:t>
      </w:r>
    </w:p>
    <w:p w14:paraId="5BB53611" w14:textId="6ABA343D" w:rsidR="00344AFC" w:rsidRPr="00C51A3A" w:rsidRDefault="00344AFC" w:rsidP="0093758D">
      <w:pPr>
        <w:pStyle w:val="Akapitzlist"/>
        <w:numPr>
          <w:ilvl w:val="0"/>
          <w:numId w:val="10"/>
        </w:numPr>
        <w:autoSpaceDE w:val="0"/>
        <w:autoSpaceDN w:val="0"/>
        <w:adjustRightInd w:val="0"/>
        <w:spacing w:after="0"/>
        <w:ind w:left="426" w:hanging="321"/>
        <w:rPr>
          <w:rFonts w:asciiTheme="minorHAnsi" w:hAnsiTheme="minorHAnsi" w:cstheme="minorHAnsi"/>
        </w:rPr>
      </w:pPr>
      <w:r w:rsidRPr="00C51A3A">
        <w:rPr>
          <w:rFonts w:asciiTheme="minorHAnsi" w:eastAsiaTheme="minorHAnsi" w:hAnsiTheme="minorHAnsi" w:cstheme="minorHAnsi"/>
          <w:color w:val="000000"/>
        </w:rPr>
        <w:lastRenderedPageBreak/>
        <w:t xml:space="preserve">Przedsiębiorca </w:t>
      </w:r>
      <w:r w:rsidR="00D2343F" w:rsidRPr="00C51A3A">
        <w:rPr>
          <w:rFonts w:asciiTheme="minorHAnsi" w:eastAsiaTheme="minorHAnsi" w:hAnsiTheme="minorHAnsi" w:cstheme="minorHAnsi"/>
          <w:color w:val="000000"/>
        </w:rPr>
        <w:t xml:space="preserve">samodzielnie </w:t>
      </w:r>
      <w:r w:rsidRPr="00C51A3A">
        <w:rPr>
          <w:rFonts w:asciiTheme="minorHAnsi" w:eastAsiaTheme="minorHAnsi" w:hAnsiTheme="minorHAnsi" w:cstheme="minorHAnsi"/>
          <w:color w:val="000000"/>
        </w:rPr>
        <w:t xml:space="preserve">reguluje kwestie związane z </w:t>
      </w:r>
      <w:r w:rsidR="0075765D" w:rsidRPr="00C51A3A">
        <w:rPr>
          <w:rFonts w:asciiTheme="minorHAnsi" w:eastAsiaTheme="minorHAnsi" w:hAnsiTheme="minorHAnsi" w:cstheme="minorHAnsi"/>
          <w:color w:val="000000"/>
        </w:rPr>
        <w:t xml:space="preserve">uczestnictwem </w:t>
      </w:r>
      <w:r w:rsidRPr="00C51A3A">
        <w:rPr>
          <w:rFonts w:asciiTheme="minorHAnsi" w:eastAsiaTheme="minorHAnsi" w:hAnsiTheme="minorHAnsi" w:cstheme="minorHAnsi"/>
          <w:color w:val="000000"/>
        </w:rPr>
        <w:t xml:space="preserve">Pracownika </w:t>
      </w:r>
      <w:r w:rsidR="00FA221D" w:rsidRPr="00C51A3A">
        <w:rPr>
          <w:rFonts w:asciiTheme="minorHAnsi" w:eastAsiaTheme="minorHAnsi" w:hAnsiTheme="minorHAnsi" w:cstheme="minorHAnsi"/>
          <w:color w:val="000000"/>
        </w:rPr>
        <w:t xml:space="preserve">przedsiębiorcy </w:t>
      </w:r>
      <w:r w:rsidR="0075765D" w:rsidRPr="00C51A3A">
        <w:rPr>
          <w:rFonts w:asciiTheme="minorHAnsi" w:eastAsiaTheme="minorHAnsi" w:hAnsiTheme="minorHAnsi" w:cstheme="minorHAnsi"/>
          <w:color w:val="000000"/>
        </w:rPr>
        <w:t>w</w:t>
      </w:r>
      <w:r w:rsidR="00FA221D" w:rsidRPr="00C51A3A">
        <w:rPr>
          <w:rFonts w:asciiTheme="minorHAnsi" w:eastAsiaTheme="minorHAnsi" w:hAnsiTheme="minorHAnsi" w:cstheme="minorHAnsi"/>
          <w:color w:val="000000"/>
        </w:rPr>
        <w:t> </w:t>
      </w:r>
      <w:r w:rsidR="00FE009F" w:rsidRPr="00C51A3A">
        <w:rPr>
          <w:rFonts w:asciiTheme="minorHAnsi" w:eastAsiaTheme="minorHAnsi" w:hAnsiTheme="minorHAnsi" w:cstheme="minorHAnsi"/>
          <w:color w:val="000000"/>
        </w:rPr>
        <w:t>u</w:t>
      </w:r>
      <w:r w:rsidRPr="00C51A3A">
        <w:rPr>
          <w:rFonts w:asciiTheme="minorHAnsi" w:eastAsiaTheme="minorHAnsi" w:hAnsiTheme="minorHAnsi" w:cstheme="minorHAnsi"/>
          <w:color w:val="000000"/>
        </w:rPr>
        <w:t>słu</w:t>
      </w:r>
      <w:r w:rsidR="0075765D" w:rsidRPr="00C51A3A">
        <w:rPr>
          <w:rFonts w:asciiTheme="minorHAnsi" w:eastAsiaTheme="minorHAnsi" w:hAnsiTheme="minorHAnsi" w:cstheme="minorHAnsi"/>
          <w:color w:val="000000"/>
        </w:rPr>
        <w:t>dze</w:t>
      </w:r>
      <w:r w:rsidRPr="00C51A3A">
        <w:rPr>
          <w:rFonts w:asciiTheme="minorHAnsi" w:eastAsiaTheme="minorHAnsi" w:hAnsiTheme="minorHAnsi" w:cstheme="minorHAnsi"/>
          <w:color w:val="000000"/>
        </w:rPr>
        <w:t xml:space="preserve"> rozwojowej. Przedsiębiorcę obciążają skutki przerwania przez Pracownika </w:t>
      </w:r>
      <w:r w:rsidR="00FA221D" w:rsidRPr="00C51A3A">
        <w:rPr>
          <w:rFonts w:asciiTheme="minorHAnsi" w:eastAsiaTheme="minorHAnsi" w:hAnsiTheme="minorHAnsi" w:cstheme="minorHAnsi"/>
          <w:color w:val="000000"/>
        </w:rPr>
        <w:t xml:space="preserve">przedsiębiorcy </w:t>
      </w:r>
      <w:r w:rsidRPr="00C51A3A">
        <w:rPr>
          <w:rFonts w:asciiTheme="minorHAnsi" w:eastAsiaTheme="minorHAnsi" w:hAnsiTheme="minorHAnsi" w:cstheme="minorHAnsi"/>
          <w:color w:val="000000"/>
        </w:rPr>
        <w:t xml:space="preserve">udziału w </w:t>
      </w:r>
      <w:r w:rsidR="00FE009F" w:rsidRPr="00C51A3A">
        <w:rPr>
          <w:rFonts w:asciiTheme="minorHAnsi" w:eastAsiaTheme="minorHAnsi" w:hAnsiTheme="minorHAnsi" w:cstheme="minorHAnsi"/>
          <w:color w:val="000000"/>
        </w:rPr>
        <w:t>u</w:t>
      </w:r>
      <w:r w:rsidRPr="00C51A3A">
        <w:rPr>
          <w:rFonts w:asciiTheme="minorHAnsi" w:eastAsiaTheme="minorHAnsi" w:hAnsiTheme="minorHAnsi" w:cstheme="minorHAnsi"/>
          <w:color w:val="000000"/>
        </w:rPr>
        <w:t xml:space="preserve">słudze </w:t>
      </w:r>
      <w:r w:rsidR="00AA1E64" w:rsidRPr="00C51A3A">
        <w:rPr>
          <w:rFonts w:asciiTheme="minorHAnsi" w:eastAsiaTheme="minorHAnsi" w:hAnsiTheme="minorHAnsi" w:cstheme="minorHAnsi"/>
          <w:color w:val="000000"/>
        </w:rPr>
        <w:t xml:space="preserve">rozwojowej </w:t>
      </w:r>
      <w:r w:rsidRPr="00C51A3A">
        <w:rPr>
          <w:rFonts w:asciiTheme="minorHAnsi" w:eastAsiaTheme="minorHAnsi" w:hAnsiTheme="minorHAnsi" w:cstheme="minorHAnsi"/>
          <w:color w:val="000000"/>
        </w:rPr>
        <w:t xml:space="preserve">lub nieosiągnięcia przez Pracownika </w:t>
      </w:r>
      <w:r w:rsidR="00FA221D" w:rsidRPr="00C51A3A">
        <w:rPr>
          <w:rFonts w:asciiTheme="minorHAnsi" w:eastAsiaTheme="minorHAnsi" w:hAnsiTheme="minorHAnsi" w:cstheme="minorHAnsi"/>
          <w:color w:val="000000"/>
        </w:rPr>
        <w:t xml:space="preserve">przedsiębiorcy </w:t>
      </w:r>
      <w:r w:rsidRPr="00C51A3A">
        <w:rPr>
          <w:rFonts w:asciiTheme="minorHAnsi" w:eastAsiaTheme="minorHAnsi" w:hAnsiTheme="minorHAnsi" w:cstheme="minorHAnsi"/>
          <w:color w:val="000000"/>
        </w:rPr>
        <w:t>efektu kształcenia</w:t>
      </w:r>
      <w:r w:rsidR="00E67256" w:rsidRPr="00C51A3A">
        <w:rPr>
          <w:rFonts w:asciiTheme="minorHAnsi" w:eastAsiaTheme="minorHAnsi" w:hAnsiTheme="minorHAnsi" w:cstheme="minorHAnsi"/>
          <w:color w:val="000000"/>
        </w:rPr>
        <w:t>,</w:t>
      </w:r>
      <w:r w:rsidRPr="00C51A3A">
        <w:rPr>
          <w:rFonts w:asciiTheme="minorHAnsi" w:eastAsiaTheme="minorHAnsi" w:hAnsiTheme="minorHAnsi" w:cstheme="minorHAnsi"/>
          <w:color w:val="000000"/>
        </w:rPr>
        <w:t xml:space="preserve"> bez względu na przyczynę.</w:t>
      </w:r>
    </w:p>
    <w:p w14:paraId="0CCC5F80" w14:textId="03C2FD33" w:rsidR="00344AFC" w:rsidRPr="00C51A3A" w:rsidRDefault="00196A99" w:rsidP="0093758D">
      <w:pPr>
        <w:pStyle w:val="Akapitzlist"/>
        <w:numPr>
          <w:ilvl w:val="0"/>
          <w:numId w:val="10"/>
        </w:numPr>
        <w:autoSpaceDE w:val="0"/>
        <w:autoSpaceDN w:val="0"/>
        <w:adjustRightInd w:val="0"/>
        <w:spacing w:after="0"/>
        <w:ind w:left="426" w:hanging="321"/>
        <w:rPr>
          <w:rFonts w:asciiTheme="minorHAnsi" w:hAnsiTheme="minorHAnsi" w:cstheme="minorHAnsi"/>
        </w:rPr>
      </w:pPr>
      <w:r w:rsidRPr="00C51A3A">
        <w:rPr>
          <w:rFonts w:asciiTheme="minorHAnsi" w:eastAsiaTheme="minorHAnsi" w:hAnsiTheme="minorHAnsi" w:cstheme="minorHAnsi"/>
          <w:color w:val="000000"/>
        </w:rPr>
        <w:t xml:space="preserve">Przedsiębiorca zobowiązany jest do zapewnienia udziału </w:t>
      </w:r>
      <w:r w:rsidR="00FA221D" w:rsidRPr="00C51A3A">
        <w:rPr>
          <w:rFonts w:asciiTheme="minorHAnsi" w:eastAsiaTheme="minorHAnsi" w:hAnsiTheme="minorHAnsi" w:cstheme="minorHAnsi"/>
          <w:color w:val="000000"/>
        </w:rPr>
        <w:t>P</w:t>
      </w:r>
      <w:r w:rsidRPr="00C51A3A">
        <w:rPr>
          <w:rFonts w:asciiTheme="minorHAnsi" w:eastAsiaTheme="minorHAnsi" w:hAnsiTheme="minorHAnsi" w:cstheme="minorHAnsi"/>
          <w:color w:val="000000"/>
        </w:rPr>
        <w:t xml:space="preserve">racowników </w:t>
      </w:r>
      <w:r w:rsidR="00FA221D" w:rsidRPr="00C51A3A">
        <w:rPr>
          <w:rFonts w:asciiTheme="minorHAnsi" w:eastAsiaTheme="minorHAnsi" w:hAnsiTheme="minorHAnsi" w:cstheme="minorHAnsi"/>
          <w:color w:val="000000"/>
        </w:rPr>
        <w:t xml:space="preserve">przedsiębiorcy </w:t>
      </w:r>
      <w:r w:rsidRPr="00C51A3A">
        <w:rPr>
          <w:rFonts w:asciiTheme="minorHAnsi" w:eastAsiaTheme="minorHAnsi" w:hAnsiTheme="minorHAnsi" w:cstheme="minorHAnsi"/>
          <w:color w:val="000000"/>
        </w:rPr>
        <w:t xml:space="preserve">w </w:t>
      </w:r>
      <w:r w:rsidR="00FE009F" w:rsidRPr="00C51A3A">
        <w:rPr>
          <w:rFonts w:asciiTheme="minorHAnsi" w:eastAsiaTheme="minorHAnsi" w:hAnsiTheme="minorHAnsi" w:cstheme="minorHAnsi"/>
          <w:color w:val="000000"/>
        </w:rPr>
        <w:t>u</w:t>
      </w:r>
      <w:r w:rsidRPr="00C51A3A">
        <w:rPr>
          <w:rFonts w:asciiTheme="minorHAnsi" w:eastAsiaTheme="minorHAnsi" w:hAnsiTheme="minorHAnsi" w:cstheme="minorHAnsi"/>
          <w:color w:val="000000"/>
        </w:rPr>
        <w:t xml:space="preserve">słudze rozwojowej na poziomie frekwencji nie mniejszym niż 80%. W przypadku obecności </w:t>
      </w:r>
      <w:r w:rsidR="00FA221D" w:rsidRPr="00C51A3A">
        <w:rPr>
          <w:rFonts w:asciiTheme="minorHAnsi" w:eastAsiaTheme="minorHAnsi" w:hAnsiTheme="minorHAnsi" w:cstheme="minorHAnsi"/>
          <w:color w:val="000000"/>
        </w:rPr>
        <w:t>P</w:t>
      </w:r>
      <w:r w:rsidRPr="00C51A3A">
        <w:rPr>
          <w:rFonts w:asciiTheme="minorHAnsi" w:eastAsiaTheme="minorHAnsi" w:hAnsiTheme="minorHAnsi" w:cstheme="minorHAnsi"/>
          <w:color w:val="000000"/>
        </w:rPr>
        <w:t xml:space="preserve">racownika </w:t>
      </w:r>
      <w:r w:rsidR="00FA221D" w:rsidRPr="00C51A3A">
        <w:rPr>
          <w:rFonts w:asciiTheme="minorHAnsi" w:eastAsiaTheme="minorHAnsi" w:hAnsiTheme="minorHAnsi" w:cstheme="minorHAnsi"/>
          <w:color w:val="000000"/>
        </w:rPr>
        <w:t xml:space="preserve">przedsiębiorcy </w:t>
      </w:r>
      <w:r w:rsidRPr="00C51A3A">
        <w:rPr>
          <w:rFonts w:asciiTheme="minorHAnsi" w:eastAsiaTheme="minorHAnsi" w:hAnsiTheme="minorHAnsi" w:cstheme="minorHAnsi"/>
          <w:color w:val="000000"/>
        </w:rPr>
        <w:t xml:space="preserve">w wymiarze mniejszym niż 80%, koszt </w:t>
      </w:r>
      <w:r w:rsidR="00FE009F" w:rsidRPr="00C51A3A">
        <w:rPr>
          <w:rFonts w:asciiTheme="minorHAnsi" w:eastAsiaTheme="minorHAnsi" w:hAnsiTheme="minorHAnsi" w:cstheme="minorHAnsi"/>
          <w:color w:val="000000"/>
        </w:rPr>
        <w:t>u</w:t>
      </w:r>
      <w:r w:rsidRPr="00C51A3A">
        <w:rPr>
          <w:rFonts w:asciiTheme="minorHAnsi" w:eastAsiaTheme="minorHAnsi" w:hAnsiTheme="minorHAnsi" w:cstheme="minorHAnsi"/>
          <w:color w:val="000000"/>
        </w:rPr>
        <w:t>sługi rozwojowej nie podlega refundacji.</w:t>
      </w:r>
    </w:p>
    <w:p w14:paraId="64E94A0A" w14:textId="146F17FE" w:rsidR="001277B0" w:rsidRPr="00C51A3A" w:rsidRDefault="001277B0" w:rsidP="0093758D">
      <w:pPr>
        <w:pStyle w:val="Akapitzlist"/>
        <w:numPr>
          <w:ilvl w:val="0"/>
          <w:numId w:val="10"/>
        </w:numPr>
        <w:autoSpaceDE w:val="0"/>
        <w:autoSpaceDN w:val="0"/>
        <w:adjustRightInd w:val="0"/>
        <w:spacing w:after="0"/>
        <w:ind w:left="426" w:hanging="284"/>
        <w:rPr>
          <w:rFonts w:asciiTheme="minorHAnsi" w:hAnsiTheme="minorHAnsi" w:cstheme="minorHAnsi"/>
        </w:rPr>
      </w:pPr>
      <w:bookmarkStart w:id="3" w:name="_Hlk153196394"/>
      <w:r w:rsidRPr="00C51A3A">
        <w:rPr>
          <w:rFonts w:asciiTheme="minorHAnsi" w:hAnsiTheme="minorHAnsi" w:cstheme="minorHAnsi"/>
        </w:rPr>
        <w:t xml:space="preserve">Uczestnicy </w:t>
      </w:r>
      <w:r w:rsidR="00CA4F36" w:rsidRPr="00C51A3A">
        <w:rPr>
          <w:rFonts w:asciiTheme="minorHAnsi" w:hAnsiTheme="minorHAnsi" w:cstheme="minorHAnsi"/>
        </w:rPr>
        <w:t>Projek</w:t>
      </w:r>
      <w:r w:rsidRPr="00C51A3A">
        <w:rPr>
          <w:rFonts w:asciiTheme="minorHAnsi" w:hAnsiTheme="minorHAnsi" w:cstheme="minorHAnsi"/>
        </w:rPr>
        <w:t xml:space="preserve">tu, zobowiązani są do przekazania Operatorowi informacji </w:t>
      </w:r>
      <w:r w:rsidR="0059343B" w:rsidRPr="00C51A3A">
        <w:rPr>
          <w:rFonts w:asciiTheme="minorHAnsi" w:hAnsiTheme="minorHAnsi" w:cstheme="minorHAnsi"/>
        </w:rPr>
        <w:t>dotyczących ich sytuacji po zakończeniu udziału w Projekcie (do 4 tygodni od zakończenia udziału)</w:t>
      </w:r>
      <w:r w:rsidRPr="00C51A3A">
        <w:rPr>
          <w:rFonts w:asciiTheme="minorHAnsi" w:hAnsiTheme="minorHAnsi" w:cstheme="minorHAnsi"/>
        </w:rPr>
        <w:t>, zgodnie z</w:t>
      </w:r>
      <w:r w:rsidR="00483792" w:rsidRPr="00C51A3A">
        <w:rPr>
          <w:rFonts w:asciiTheme="minorHAnsi" w:hAnsiTheme="minorHAnsi" w:cstheme="minorHAnsi"/>
        </w:rPr>
        <w:t> </w:t>
      </w:r>
      <w:r w:rsidRPr="00C51A3A">
        <w:rPr>
          <w:rFonts w:asciiTheme="minorHAnsi" w:hAnsiTheme="minorHAnsi" w:cstheme="minorHAnsi"/>
        </w:rPr>
        <w:t xml:space="preserve">zakresem danych określonych w </w:t>
      </w:r>
      <w:r w:rsidRPr="00C51A3A">
        <w:rPr>
          <w:rFonts w:asciiTheme="minorHAnsi" w:hAnsiTheme="minorHAnsi" w:cstheme="minorHAnsi"/>
          <w:i/>
        </w:rPr>
        <w:t xml:space="preserve">Wytycznych </w:t>
      </w:r>
      <w:r w:rsidR="00F64C7C" w:rsidRPr="00C51A3A">
        <w:rPr>
          <w:rFonts w:asciiTheme="minorHAnsi" w:hAnsiTheme="minorHAnsi" w:cstheme="minorHAnsi"/>
          <w:i/>
        </w:rPr>
        <w:t>dotyczących</w:t>
      </w:r>
      <w:r w:rsidRPr="00C51A3A">
        <w:rPr>
          <w:rFonts w:asciiTheme="minorHAnsi" w:hAnsiTheme="minorHAnsi" w:cstheme="minorHAnsi"/>
          <w:i/>
        </w:rPr>
        <w:t xml:space="preserve"> monitorowania postępu rzeczowego realizacji programów na lata 20</w:t>
      </w:r>
      <w:r w:rsidR="00F64C7C" w:rsidRPr="00C51A3A">
        <w:rPr>
          <w:rFonts w:asciiTheme="minorHAnsi" w:hAnsiTheme="minorHAnsi" w:cstheme="minorHAnsi"/>
          <w:i/>
        </w:rPr>
        <w:t>21</w:t>
      </w:r>
      <w:r w:rsidRPr="00C51A3A">
        <w:rPr>
          <w:rFonts w:asciiTheme="minorHAnsi" w:hAnsiTheme="minorHAnsi" w:cstheme="minorHAnsi"/>
          <w:i/>
        </w:rPr>
        <w:t>-202</w:t>
      </w:r>
      <w:r w:rsidR="00F64C7C" w:rsidRPr="00C51A3A">
        <w:rPr>
          <w:rFonts w:asciiTheme="minorHAnsi" w:hAnsiTheme="minorHAnsi" w:cstheme="minorHAnsi"/>
          <w:i/>
        </w:rPr>
        <w:t>7</w:t>
      </w:r>
      <w:bookmarkEnd w:id="3"/>
      <w:r w:rsidRPr="00C51A3A">
        <w:rPr>
          <w:rFonts w:asciiTheme="minorHAnsi" w:hAnsiTheme="minorHAnsi" w:cstheme="minorHAnsi"/>
          <w:i/>
        </w:rPr>
        <w:t>.</w:t>
      </w:r>
    </w:p>
    <w:p w14:paraId="33CE36C2" w14:textId="77777777" w:rsidR="00FB30C5" w:rsidRPr="00C51A3A" w:rsidRDefault="00FB30C5" w:rsidP="0093758D">
      <w:pPr>
        <w:pStyle w:val="Akapitzlist"/>
        <w:spacing w:after="0"/>
        <w:ind w:left="705"/>
        <w:rPr>
          <w:rFonts w:asciiTheme="minorHAnsi" w:eastAsia="Arial Unicode MS" w:hAnsiTheme="minorHAnsi" w:cstheme="minorHAnsi"/>
        </w:rPr>
      </w:pPr>
    </w:p>
    <w:p w14:paraId="0917854D" w14:textId="77777777" w:rsidR="00B76BA5" w:rsidRPr="00C51A3A" w:rsidRDefault="00A320D1" w:rsidP="0093758D">
      <w:pPr>
        <w:spacing w:after="0"/>
        <w:jc w:val="center"/>
        <w:rPr>
          <w:rFonts w:asciiTheme="minorHAnsi" w:hAnsiTheme="minorHAnsi" w:cstheme="minorHAnsi"/>
          <w:b/>
        </w:rPr>
      </w:pPr>
      <w:r w:rsidRPr="00C51A3A">
        <w:rPr>
          <w:rFonts w:asciiTheme="minorHAnsi" w:hAnsiTheme="minorHAnsi" w:cstheme="minorHAnsi"/>
          <w:b/>
        </w:rPr>
        <w:t>§ 7</w:t>
      </w:r>
    </w:p>
    <w:p w14:paraId="66617FC3" w14:textId="77777777" w:rsidR="00B76BA5" w:rsidRPr="00C51A3A" w:rsidRDefault="00B76BA5" w:rsidP="0093758D">
      <w:pPr>
        <w:spacing w:after="0"/>
        <w:jc w:val="center"/>
        <w:rPr>
          <w:rFonts w:asciiTheme="minorHAnsi" w:hAnsiTheme="minorHAnsi" w:cstheme="minorHAnsi"/>
          <w:b/>
        </w:rPr>
      </w:pPr>
      <w:r w:rsidRPr="00C51A3A">
        <w:rPr>
          <w:rFonts w:asciiTheme="minorHAnsi" w:hAnsiTheme="minorHAnsi" w:cstheme="minorHAnsi"/>
          <w:b/>
        </w:rPr>
        <w:t>Procedura udzielania wsparcia</w:t>
      </w:r>
    </w:p>
    <w:p w14:paraId="6640A526" w14:textId="77777777" w:rsidR="003B45A3" w:rsidRPr="00C51A3A" w:rsidRDefault="003B45A3" w:rsidP="0093758D">
      <w:pPr>
        <w:pStyle w:val="Default"/>
        <w:spacing w:line="276" w:lineRule="auto"/>
        <w:rPr>
          <w:rFonts w:asciiTheme="minorHAnsi" w:hAnsiTheme="minorHAnsi" w:cstheme="minorHAnsi"/>
          <w:sz w:val="22"/>
          <w:szCs w:val="22"/>
        </w:rPr>
      </w:pPr>
    </w:p>
    <w:p w14:paraId="08E0C5D2" w14:textId="166F437C" w:rsidR="00577565" w:rsidRPr="00C51A3A" w:rsidRDefault="00E67256" w:rsidP="0093758D">
      <w:pPr>
        <w:pStyle w:val="Akapitzlist"/>
        <w:numPr>
          <w:ilvl w:val="0"/>
          <w:numId w:val="11"/>
        </w:numPr>
        <w:autoSpaceDE w:val="0"/>
        <w:autoSpaceDN w:val="0"/>
        <w:adjustRightInd w:val="0"/>
        <w:spacing w:after="0"/>
        <w:rPr>
          <w:rFonts w:asciiTheme="minorHAnsi" w:hAnsiTheme="minorHAnsi" w:cstheme="minorHAnsi"/>
        </w:rPr>
      </w:pPr>
      <w:r w:rsidRPr="00C51A3A">
        <w:rPr>
          <w:rFonts w:asciiTheme="minorHAnsi" w:hAnsiTheme="minorHAnsi" w:cstheme="minorHAnsi"/>
        </w:rPr>
        <w:t>P</w:t>
      </w:r>
      <w:r w:rsidR="003B45A3" w:rsidRPr="00C51A3A">
        <w:rPr>
          <w:rFonts w:asciiTheme="minorHAnsi" w:hAnsiTheme="minorHAnsi" w:cstheme="minorHAnsi"/>
        </w:rPr>
        <w:t xml:space="preserve">rzedsiębiorca, </w:t>
      </w:r>
      <w:r w:rsidR="003B45A3" w:rsidRPr="00C51A3A">
        <w:rPr>
          <w:rFonts w:asciiTheme="minorHAnsi" w:eastAsiaTheme="minorHAnsi" w:hAnsiTheme="minorHAnsi" w:cstheme="minorHAnsi"/>
        </w:rPr>
        <w:t>przy wsparciu Operatora,</w:t>
      </w:r>
      <w:r w:rsidR="003B45A3" w:rsidRPr="00C51A3A">
        <w:rPr>
          <w:rFonts w:asciiTheme="minorHAnsi" w:hAnsiTheme="minorHAnsi" w:cstheme="minorHAnsi"/>
        </w:rPr>
        <w:t xml:space="preserve"> wybiera z BUR </w:t>
      </w:r>
      <w:r w:rsidR="00FE009F" w:rsidRPr="00C51A3A">
        <w:rPr>
          <w:rFonts w:asciiTheme="minorHAnsi" w:hAnsiTheme="minorHAnsi" w:cstheme="minorHAnsi"/>
        </w:rPr>
        <w:t>u</w:t>
      </w:r>
      <w:r w:rsidR="003B45A3" w:rsidRPr="00C51A3A">
        <w:rPr>
          <w:rFonts w:asciiTheme="minorHAnsi" w:hAnsiTheme="minorHAnsi" w:cstheme="minorHAnsi"/>
        </w:rPr>
        <w:t>sługi</w:t>
      </w:r>
      <w:r w:rsidR="00A03A18" w:rsidRPr="00C51A3A">
        <w:rPr>
          <w:rFonts w:asciiTheme="minorHAnsi" w:hAnsiTheme="minorHAnsi" w:cstheme="minorHAnsi"/>
        </w:rPr>
        <w:t xml:space="preserve"> rozwojowe</w:t>
      </w:r>
      <w:r w:rsidR="003B45A3" w:rsidRPr="00C51A3A">
        <w:rPr>
          <w:rFonts w:asciiTheme="minorHAnsi" w:hAnsiTheme="minorHAnsi" w:cstheme="minorHAnsi"/>
        </w:rPr>
        <w:t xml:space="preserve">, które w największym stopniu będą zaspokajać </w:t>
      </w:r>
      <w:r w:rsidR="00FA221D" w:rsidRPr="00C51A3A">
        <w:rPr>
          <w:rFonts w:asciiTheme="minorHAnsi" w:hAnsiTheme="minorHAnsi" w:cstheme="minorHAnsi"/>
        </w:rPr>
        <w:t xml:space="preserve">jego </w:t>
      </w:r>
      <w:r w:rsidR="003B45A3" w:rsidRPr="00C51A3A">
        <w:rPr>
          <w:rFonts w:asciiTheme="minorHAnsi" w:hAnsiTheme="minorHAnsi" w:cstheme="minorHAnsi"/>
        </w:rPr>
        <w:t xml:space="preserve">potrzeby rozwojowe wynikające z </w:t>
      </w:r>
      <w:r w:rsidR="0075765D" w:rsidRPr="00C51A3A">
        <w:rPr>
          <w:rFonts w:asciiTheme="minorHAnsi" w:hAnsiTheme="minorHAnsi" w:cstheme="minorHAnsi"/>
        </w:rPr>
        <w:t xml:space="preserve">zatwierdzonej przez Operatora </w:t>
      </w:r>
      <w:r w:rsidR="00FE009F" w:rsidRPr="00C51A3A">
        <w:rPr>
          <w:rFonts w:asciiTheme="minorHAnsi" w:hAnsiTheme="minorHAnsi" w:cstheme="minorHAnsi"/>
        </w:rPr>
        <w:t>au</w:t>
      </w:r>
      <w:r w:rsidR="003B45A3" w:rsidRPr="00C51A3A">
        <w:rPr>
          <w:rFonts w:asciiTheme="minorHAnsi" w:hAnsiTheme="minorHAnsi" w:cstheme="minorHAnsi"/>
        </w:rPr>
        <w:t>todiagnozy i</w:t>
      </w:r>
      <w:r w:rsidR="00A03A18" w:rsidRPr="00C51A3A">
        <w:rPr>
          <w:rFonts w:asciiTheme="minorHAnsi" w:hAnsiTheme="minorHAnsi" w:cstheme="minorHAnsi"/>
        </w:rPr>
        <w:t> </w:t>
      </w:r>
      <w:r w:rsidR="0075765D" w:rsidRPr="00C51A3A">
        <w:rPr>
          <w:rFonts w:asciiTheme="minorHAnsi" w:hAnsiTheme="minorHAnsi" w:cstheme="minorHAnsi"/>
        </w:rPr>
        <w:t xml:space="preserve">kieruje </w:t>
      </w:r>
      <w:r w:rsidR="00FA221D" w:rsidRPr="00C51A3A">
        <w:rPr>
          <w:rFonts w:asciiTheme="minorHAnsi" w:hAnsiTheme="minorHAnsi" w:cstheme="minorHAnsi"/>
        </w:rPr>
        <w:t>P</w:t>
      </w:r>
      <w:r w:rsidR="003B45A3" w:rsidRPr="00C51A3A">
        <w:rPr>
          <w:rFonts w:asciiTheme="minorHAnsi" w:hAnsiTheme="minorHAnsi" w:cstheme="minorHAnsi"/>
        </w:rPr>
        <w:t xml:space="preserve">racowników </w:t>
      </w:r>
      <w:r w:rsidR="00FA221D" w:rsidRPr="00C51A3A">
        <w:rPr>
          <w:rFonts w:asciiTheme="minorHAnsi" w:eastAsiaTheme="minorHAnsi" w:hAnsiTheme="minorHAnsi" w:cstheme="minorHAnsi"/>
        </w:rPr>
        <w:t>przedsiębiorcy</w:t>
      </w:r>
      <w:r w:rsidR="00FA221D" w:rsidRPr="00C51A3A">
        <w:rPr>
          <w:rFonts w:asciiTheme="minorHAnsi" w:hAnsiTheme="minorHAnsi" w:cstheme="minorHAnsi"/>
        </w:rPr>
        <w:t xml:space="preserve"> </w:t>
      </w:r>
      <w:r w:rsidR="0075765D" w:rsidRPr="00C51A3A">
        <w:rPr>
          <w:rFonts w:asciiTheme="minorHAnsi" w:hAnsiTheme="minorHAnsi" w:cstheme="minorHAnsi"/>
        </w:rPr>
        <w:t>na usługi rozwojowe</w:t>
      </w:r>
      <w:r w:rsidR="00A03A18" w:rsidRPr="00C51A3A">
        <w:rPr>
          <w:rFonts w:asciiTheme="minorHAnsi" w:hAnsiTheme="minorHAnsi" w:cstheme="minorHAnsi"/>
        </w:rPr>
        <w:t>.</w:t>
      </w:r>
      <w:r w:rsidR="00353291" w:rsidRPr="00C51A3A">
        <w:rPr>
          <w:rFonts w:asciiTheme="minorHAnsi" w:hAnsiTheme="minorHAnsi" w:cstheme="minorHAnsi"/>
        </w:rPr>
        <w:t xml:space="preserve"> Operator zapewni </w:t>
      </w:r>
      <w:r w:rsidR="00A03A18" w:rsidRPr="00C51A3A">
        <w:rPr>
          <w:rFonts w:asciiTheme="minorHAnsi" w:hAnsiTheme="minorHAnsi" w:cstheme="minorHAnsi"/>
        </w:rPr>
        <w:t>P</w:t>
      </w:r>
      <w:r w:rsidR="00353291" w:rsidRPr="00C51A3A">
        <w:rPr>
          <w:rFonts w:asciiTheme="minorHAnsi" w:hAnsiTheme="minorHAnsi" w:cstheme="minorHAnsi"/>
        </w:rPr>
        <w:t xml:space="preserve">rzedsiębiorcy wsparcie eksperckie przy weryfikacji </w:t>
      </w:r>
      <w:r w:rsidR="00FE009F" w:rsidRPr="00C51A3A">
        <w:rPr>
          <w:rFonts w:asciiTheme="minorHAnsi" w:hAnsiTheme="minorHAnsi" w:cstheme="minorHAnsi"/>
        </w:rPr>
        <w:t>a</w:t>
      </w:r>
      <w:r w:rsidR="00353291" w:rsidRPr="00C51A3A">
        <w:rPr>
          <w:rFonts w:asciiTheme="minorHAnsi" w:hAnsiTheme="minorHAnsi" w:cstheme="minorHAnsi"/>
        </w:rPr>
        <w:t>utodiagnozy i określeniu obszarów tematycznych z niej wynikających</w:t>
      </w:r>
      <w:r w:rsidR="00577565" w:rsidRPr="00C51A3A">
        <w:rPr>
          <w:rFonts w:asciiTheme="minorHAnsi" w:hAnsiTheme="minorHAnsi" w:cstheme="minorHAnsi"/>
        </w:rPr>
        <w:t xml:space="preserve">, </w:t>
      </w:r>
      <w:r w:rsidR="00DC7E60" w:rsidRPr="00C51A3A">
        <w:rPr>
          <w:rFonts w:asciiTheme="minorHAnsi" w:hAnsiTheme="minorHAnsi" w:cstheme="minorHAnsi"/>
        </w:rPr>
        <w:t xml:space="preserve">wytypowaniu pracowników, którzy będą wydelegowani do udziału w projekcie (jeśli będzie taka potrzeba), wyboru </w:t>
      </w:r>
      <w:r w:rsidR="00FE009F" w:rsidRPr="00C51A3A">
        <w:rPr>
          <w:rFonts w:asciiTheme="minorHAnsi" w:hAnsiTheme="minorHAnsi" w:cstheme="minorHAnsi"/>
        </w:rPr>
        <w:t>u</w:t>
      </w:r>
      <w:r w:rsidR="00DC7E60" w:rsidRPr="00C51A3A">
        <w:rPr>
          <w:rFonts w:asciiTheme="minorHAnsi" w:hAnsiTheme="minorHAnsi" w:cstheme="minorHAnsi"/>
        </w:rPr>
        <w:t xml:space="preserve">sług rozwojowych odpowiadających na luki kompetencyjne wynikające z dokonanej autodiagnozy (jeśli będzie taka potrzeba), w tym weryfikację kart usług rozwojowych pod kątem ich zgodności z wymogami naboru </w:t>
      </w:r>
      <w:r w:rsidR="00577565" w:rsidRPr="00C51A3A">
        <w:rPr>
          <w:rFonts w:asciiTheme="minorHAnsi" w:hAnsiTheme="minorHAnsi" w:cstheme="minorHAnsi"/>
        </w:rPr>
        <w:t xml:space="preserve">oraz wsparcie techniczne przy poruszaniu się po BUR (w tym pomoc w obsłudze BUR, przegląd dostępnej oferty, wyszukiwanie adekwatnych </w:t>
      </w:r>
      <w:r w:rsidR="00FE009F" w:rsidRPr="00C51A3A">
        <w:rPr>
          <w:rFonts w:asciiTheme="minorHAnsi" w:hAnsiTheme="minorHAnsi" w:cstheme="minorHAnsi"/>
        </w:rPr>
        <w:t>u</w:t>
      </w:r>
      <w:r w:rsidR="00577565" w:rsidRPr="00C51A3A">
        <w:rPr>
          <w:rFonts w:asciiTheme="minorHAnsi" w:hAnsiTheme="minorHAnsi" w:cstheme="minorHAnsi"/>
        </w:rPr>
        <w:t>sług rozwojowych)</w:t>
      </w:r>
      <w:r w:rsidR="00353291" w:rsidRPr="00C51A3A">
        <w:rPr>
          <w:rFonts w:asciiTheme="minorHAnsi" w:hAnsiTheme="minorHAnsi" w:cstheme="minorHAnsi"/>
        </w:rPr>
        <w:t>.</w:t>
      </w:r>
    </w:p>
    <w:p w14:paraId="64815E04" w14:textId="4445F5E9" w:rsidR="00352AE8" w:rsidRPr="00C51A3A" w:rsidRDefault="00183A6E" w:rsidP="0093758D">
      <w:pPr>
        <w:pStyle w:val="Akapitzlist"/>
        <w:numPr>
          <w:ilvl w:val="0"/>
          <w:numId w:val="11"/>
        </w:numPr>
        <w:autoSpaceDE w:val="0"/>
        <w:autoSpaceDN w:val="0"/>
        <w:adjustRightInd w:val="0"/>
        <w:spacing w:after="0"/>
        <w:rPr>
          <w:rFonts w:asciiTheme="minorHAnsi" w:eastAsiaTheme="minorHAnsi" w:hAnsiTheme="minorHAnsi" w:cstheme="minorHAnsi"/>
          <w:color w:val="000000"/>
        </w:rPr>
      </w:pPr>
      <w:r w:rsidRPr="00C51A3A">
        <w:rPr>
          <w:rFonts w:asciiTheme="minorHAnsi" w:eastAsiaTheme="minorHAnsi" w:hAnsiTheme="minorHAnsi" w:cstheme="minorHAnsi"/>
          <w:color w:val="000000"/>
        </w:rPr>
        <w:t>W</w:t>
      </w:r>
      <w:r w:rsidR="00B76BA5" w:rsidRPr="00C51A3A">
        <w:rPr>
          <w:rFonts w:asciiTheme="minorHAnsi" w:eastAsiaTheme="minorHAnsi" w:hAnsiTheme="minorHAnsi" w:cstheme="minorHAnsi"/>
          <w:color w:val="000000"/>
        </w:rPr>
        <w:t>ybrane usługi rozwojowe</w:t>
      </w:r>
      <w:r w:rsidR="00C31F37" w:rsidRPr="00C51A3A">
        <w:rPr>
          <w:rFonts w:asciiTheme="minorHAnsi" w:eastAsiaTheme="minorHAnsi" w:hAnsiTheme="minorHAnsi" w:cstheme="minorHAnsi"/>
          <w:color w:val="000000"/>
        </w:rPr>
        <w:t xml:space="preserve"> </w:t>
      </w:r>
      <w:r w:rsidR="00B76BA5" w:rsidRPr="00C51A3A">
        <w:rPr>
          <w:rFonts w:asciiTheme="minorHAnsi" w:eastAsiaTheme="minorHAnsi" w:hAnsiTheme="minorHAnsi" w:cstheme="minorHAnsi"/>
          <w:color w:val="000000"/>
        </w:rPr>
        <w:t xml:space="preserve">muszą </w:t>
      </w:r>
      <w:r w:rsidR="003B45A3" w:rsidRPr="00C51A3A">
        <w:rPr>
          <w:rFonts w:asciiTheme="minorHAnsi" w:eastAsiaTheme="minorHAnsi" w:hAnsiTheme="minorHAnsi" w:cstheme="minorHAnsi"/>
          <w:color w:val="000000"/>
        </w:rPr>
        <w:t>prowadzić do nabycia lub podniesienia kompetencji, o których mowa w</w:t>
      </w:r>
      <w:r w:rsidR="00FA221D" w:rsidRPr="00C51A3A">
        <w:rPr>
          <w:rFonts w:asciiTheme="minorHAnsi" w:eastAsiaTheme="minorHAnsi" w:hAnsiTheme="minorHAnsi" w:cstheme="minorHAnsi"/>
          <w:color w:val="000000"/>
        </w:rPr>
        <w:t> </w:t>
      </w:r>
      <w:r w:rsidR="00B76BA5" w:rsidRPr="00C51A3A">
        <w:rPr>
          <w:rFonts w:asciiTheme="minorHAnsi" w:eastAsiaTheme="minorHAnsi" w:hAnsiTheme="minorHAnsi" w:cstheme="minorHAnsi"/>
          <w:i/>
          <w:color w:val="000000"/>
        </w:rPr>
        <w:t xml:space="preserve">Opisie kompetencji </w:t>
      </w:r>
      <w:r w:rsidR="00477D17" w:rsidRPr="00C51A3A">
        <w:rPr>
          <w:rFonts w:asciiTheme="minorHAnsi" w:eastAsiaTheme="minorHAnsi" w:hAnsiTheme="minorHAnsi" w:cstheme="minorHAnsi"/>
          <w:i/>
          <w:color w:val="000000"/>
        </w:rPr>
        <w:t xml:space="preserve">kadr </w:t>
      </w:r>
      <w:r w:rsidR="00C31F37" w:rsidRPr="00C51A3A">
        <w:rPr>
          <w:rFonts w:asciiTheme="minorHAnsi" w:eastAsiaTheme="minorHAnsi" w:hAnsiTheme="minorHAnsi" w:cstheme="minorHAnsi"/>
          <w:i/>
          <w:color w:val="000000"/>
        </w:rPr>
        <w:t>w obszarze HR (OKHR)</w:t>
      </w:r>
      <w:r w:rsidR="003B45A3" w:rsidRPr="00C51A3A">
        <w:rPr>
          <w:rFonts w:asciiTheme="minorHAnsi" w:eastAsiaTheme="minorHAnsi" w:hAnsiTheme="minorHAnsi" w:cstheme="minorHAnsi"/>
          <w:i/>
          <w:color w:val="000000"/>
        </w:rPr>
        <w:t xml:space="preserve">. </w:t>
      </w:r>
      <w:r w:rsidR="00B508CE" w:rsidRPr="00C51A3A">
        <w:rPr>
          <w:rFonts w:asciiTheme="minorHAnsi" w:eastAsiaTheme="minorHAnsi" w:hAnsiTheme="minorHAnsi" w:cstheme="minorHAnsi"/>
          <w:color w:val="000000"/>
        </w:rPr>
        <w:t xml:space="preserve">Usługi te mogą prowadzić </w:t>
      </w:r>
      <w:r w:rsidR="00353291" w:rsidRPr="00C51A3A">
        <w:rPr>
          <w:rFonts w:asciiTheme="minorHAnsi" w:eastAsiaTheme="minorHAnsi" w:hAnsiTheme="minorHAnsi" w:cstheme="minorHAnsi"/>
          <w:color w:val="000000"/>
        </w:rPr>
        <w:t xml:space="preserve">także </w:t>
      </w:r>
      <w:r w:rsidR="00B508CE" w:rsidRPr="00C51A3A">
        <w:rPr>
          <w:rFonts w:asciiTheme="minorHAnsi" w:eastAsiaTheme="minorHAnsi" w:hAnsiTheme="minorHAnsi" w:cstheme="minorHAnsi"/>
          <w:color w:val="000000"/>
        </w:rPr>
        <w:t>do nabycia kwalifikacji, w tym kwalifikacji wpisanych do Zintegrowanego Rejestru Kwalifikacji</w:t>
      </w:r>
      <w:r w:rsidR="00B508CE" w:rsidRPr="00C51A3A">
        <w:rPr>
          <w:rStyle w:val="Odwoanieprzypisudolnego"/>
          <w:rFonts w:asciiTheme="minorHAnsi" w:eastAsiaTheme="minorHAnsi" w:hAnsiTheme="minorHAnsi" w:cstheme="minorHAnsi"/>
          <w:color w:val="000000"/>
        </w:rPr>
        <w:footnoteReference w:id="8"/>
      </w:r>
      <w:r w:rsidR="00B508CE" w:rsidRPr="00C51A3A">
        <w:rPr>
          <w:rFonts w:asciiTheme="minorHAnsi" w:eastAsiaTheme="minorHAnsi" w:hAnsiTheme="minorHAnsi" w:cstheme="minorHAnsi"/>
          <w:color w:val="000000"/>
        </w:rPr>
        <w:t xml:space="preserve">. </w:t>
      </w:r>
      <w:r w:rsidR="00AB561F" w:rsidRPr="00C51A3A">
        <w:rPr>
          <w:rFonts w:asciiTheme="minorHAnsi" w:eastAsiaTheme="minorHAnsi" w:hAnsiTheme="minorHAnsi" w:cstheme="minorHAnsi"/>
          <w:color w:val="000000"/>
        </w:rPr>
        <w:t xml:space="preserve">Koszt uczestnictwa w </w:t>
      </w:r>
      <w:r w:rsidR="00FE009F" w:rsidRPr="00C51A3A">
        <w:rPr>
          <w:rFonts w:asciiTheme="minorHAnsi" w:eastAsiaTheme="minorHAnsi" w:hAnsiTheme="minorHAnsi" w:cstheme="minorHAnsi"/>
          <w:color w:val="000000"/>
        </w:rPr>
        <w:t>u</w:t>
      </w:r>
      <w:r w:rsidR="00AB561F" w:rsidRPr="00C51A3A">
        <w:rPr>
          <w:rFonts w:asciiTheme="minorHAnsi" w:eastAsiaTheme="minorHAnsi" w:hAnsiTheme="minorHAnsi" w:cstheme="minorHAnsi"/>
          <w:color w:val="000000"/>
        </w:rPr>
        <w:t xml:space="preserve">słudze </w:t>
      </w:r>
      <w:r w:rsidR="00477D17" w:rsidRPr="00C51A3A">
        <w:rPr>
          <w:rFonts w:asciiTheme="minorHAnsi" w:eastAsiaTheme="minorHAnsi" w:hAnsiTheme="minorHAnsi" w:cstheme="minorHAnsi"/>
          <w:color w:val="000000"/>
        </w:rPr>
        <w:t xml:space="preserve">rozwojowej </w:t>
      </w:r>
      <w:r w:rsidR="00AB561F" w:rsidRPr="00C51A3A">
        <w:rPr>
          <w:rFonts w:asciiTheme="minorHAnsi" w:eastAsiaTheme="minorHAnsi" w:hAnsiTheme="minorHAnsi" w:cstheme="minorHAnsi"/>
          <w:color w:val="000000"/>
        </w:rPr>
        <w:t xml:space="preserve">prowadzącej do nabycia kwalifikacji jest kwalifikowalny pod warunkiem nabycia tej kwalifikacji. </w:t>
      </w:r>
    </w:p>
    <w:p w14:paraId="068EAEAC" w14:textId="77777777" w:rsidR="000A2B15" w:rsidRPr="00C51A3A" w:rsidRDefault="000A2B15" w:rsidP="0093758D">
      <w:pPr>
        <w:pStyle w:val="Akapitzlist"/>
        <w:numPr>
          <w:ilvl w:val="0"/>
          <w:numId w:val="11"/>
        </w:numPr>
        <w:autoSpaceDE w:val="0"/>
        <w:autoSpaceDN w:val="0"/>
        <w:adjustRightInd w:val="0"/>
        <w:spacing w:after="0"/>
        <w:rPr>
          <w:rFonts w:asciiTheme="minorHAnsi" w:eastAsiaTheme="minorHAnsi" w:hAnsiTheme="minorHAnsi" w:cstheme="minorHAnsi"/>
          <w:color w:val="000000"/>
        </w:rPr>
      </w:pPr>
      <w:r w:rsidRPr="00C51A3A">
        <w:rPr>
          <w:rFonts w:asciiTheme="minorHAnsi" w:eastAsiaTheme="minorHAnsi" w:hAnsiTheme="minorHAnsi" w:cstheme="minorHAnsi"/>
        </w:rPr>
        <w:t>U</w:t>
      </w:r>
      <w:r w:rsidR="003B45A3" w:rsidRPr="00C51A3A">
        <w:rPr>
          <w:rFonts w:asciiTheme="minorHAnsi" w:eastAsiaTheme="minorHAnsi" w:hAnsiTheme="minorHAnsi" w:cstheme="minorHAnsi"/>
        </w:rPr>
        <w:t>sługi rozwojowe</w:t>
      </w:r>
      <w:r w:rsidR="00174CE7" w:rsidRPr="00C51A3A">
        <w:rPr>
          <w:rFonts w:asciiTheme="minorHAnsi" w:eastAsiaTheme="minorHAnsi" w:hAnsiTheme="minorHAnsi" w:cstheme="minorHAnsi"/>
        </w:rPr>
        <w:t xml:space="preserve"> muszą uzyskać akceptacj</w:t>
      </w:r>
      <w:r w:rsidR="003B45A3" w:rsidRPr="00C51A3A">
        <w:rPr>
          <w:rFonts w:asciiTheme="minorHAnsi" w:eastAsiaTheme="minorHAnsi" w:hAnsiTheme="minorHAnsi" w:cstheme="minorHAnsi"/>
        </w:rPr>
        <w:t>ę</w:t>
      </w:r>
      <w:r w:rsidR="00174CE7" w:rsidRPr="00C51A3A">
        <w:rPr>
          <w:rFonts w:asciiTheme="minorHAnsi" w:eastAsiaTheme="minorHAnsi" w:hAnsiTheme="minorHAnsi" w:cstheme="minorHAnsi"/>
        </w:rPr>
        <w:t xml:space="preserve"> Operatora przed dokonaniem na nie zapisów w BUR</w:t>
      </w:r>
      <w:r w:rsidR="00352AE8" w:rsidRPr="00C51A3A">
        <w:rPr>
          <w:rFonts w:asciiTheme="minorHAnsi" w:eastAsiaTheme="minorHAnsi" w:hAnsiTheme="minorHAnsi" w:cstheme="minorHAnsi"/>
        </w:rPr>
        <w:t xml:space="preserve"> przez Przedsiębiorcę</w:t>
      </w:r>
      <w:r w:rsidR="00355A68" w:rsidRPr="00C51A3A">
        <w:rPr>
          <w:rFonts w:asciiTheme="minorHAnsi" w:eastAsiaTheme="minorHAnsi" w:hAnsiTheme="minorHAnsi" w:cstheme="minorHAnsi"/>
        </w:rPr>
        <w:t>.</w:t>
      </w:r>
      <w:r w:rsidR="00174CE7" w:rsidRPr="00C51A3A">
        <w:rPr>
          <w:rFonts w:asciiTheme="minorHAnsi" w:eastAsiaTheme="minorHAnsi" w:hAnsiTheme="minorHAnsi" w:cstheme="minorHAnsi"/>
        </w:rPr>
        <w:t xml:space="preserve"> </w:t>
      </w:r>
    </w:p>
    <w:p w14:paraId="7D02C8A7" w14:textId="21264A90" w:rsidR="00C31F37" w:rsidRPr="00C51A3A" w:rsidRDefault="00352AE8" w:rsidP="0093758D">
      <w:pPr>
        <w:pStyle w:val="Akapitzlist"/>
        <w:numPr>
          <w:ilvl w:val="0"/>
          <w:numId w:val="11"/>
        </w:numPr>
        <w:autoSpaceDE w:val="0"/>
        <w:autoSpaceDN w:val="0"/>
        <w:adjustRightInd w:val="0"/>
        <w:spacing w:after="0"/>
        <w:rPr>
          <w:rFonts w:asciiTheme="minorHAnsi" w:eastAsiaTheme="minorHAnsi" w:hAnsiTheme="minorHAnsi" w:cstheme="minorHAnsi"/>
          <w:color w:val="000000"/>
        </w:rPr>
      </w:pPr>
      <w:r w:rsidRPr="00C51A3A">
        <w:rPr>
          <w:rFonts w:asciiTheme="minorHAnsi" w:eastAsiaTheme="minorHAnsi" w:hAnsiTheme="minorHAnsi" w:cstheme="minorHAnsi"/>
          <w:color w:val="000000"/>
        </w:rPr>
        <w:t>Przed akceptacją karty usługi rozwojowej, Operator zweryfikuje</w:t>
      </w:r>
      <w:r w:rsidR="004A0553" w:rsidRPr="00C51A3A">
        <w:rPr>
          <w:rFonts w:asciiTheme="minorHAnsi" w:eastAsiaTheme="minorHAnsi" w:hAnsiTheme="minorHAnsi" w:cstheme="minorHAnsi"/>
          <w:color w:val="000000"/>
        </w:rPr>
        <w:t>,</w:t>
      </w:r>
      <w:r w:rsidRPr="00C51A3A">
        <w:rPr>
          <w:rFonts w:asciiTheme="minorHAnsi" w:eastAsiaTheme="minorHAnsi" w:hAnsiTheme="minorHAnsi" w:cstheme="minorHAnsi"/>
          <w:color w:val="000000"/>
        </w:rPr>
        <w:t xml:space="preserve"> czy </w:t>
      </w:r>
      <w:r w:rsidR="0075765D" w:rsidRPr="00C51A3A">
        <w:rPr>
          <w:rFonts w:asciiTheme="minorHAnsi" w:eastAsiaTheme="minorHAnsi" w:hAnsiTheme="minorHAnsi" w:cstheme="minorHAnsi"/>
          <w:color w:val="000000"/>
        </w:rPr>
        <w:t>P</w:t>
      </w:r>
      <w:r w:rsidRPr="00C51A3A">
        <w:rPr>
          <w:rFonts w:asciiTheme="minorHAnsi" w:eastAsiaTheme="minorHAnsi" w:hAnsiTheme="minorHAnsi" w:cstheme="minorHAnsi"/>
          <w:color w:val="000000"/>
        </w:rPr>
        <w:t xml:space="preserve">rzedsiębiorca lub delegowany przez niego </w:t>
      </w:r>
      <w:r w:rsidR="00477D17" w:rsidRPr="00C51A3A">
        <w:rPr>
          <w:rFonts w:asciiTheme="minorHAnsi" w:eastAsiaTheme="minorHAnsi" w:hAnsiTheme="minorHAnsi" w:cstheme="minorHAnsi"/>
          <w:color w:val="000000"/>
        </w:rPr>
        <w:t>P</w:t>
      </w:r>
      <w:r w:rsidRPr="00C51A3A">
        <w:rPr>
          <w:rFonts w:asciiTheme="minorHAnsi" w:eastAsiaTheme="minorHAnsi" w:hAnsiTheme="minorHAnsi" w:cstheme="minorHAnsi"/>
          <w:color w:val="000000"/>
        </w:rPr>
        <w:t xml:space="preserve">racownik </w:t>
      </w:r>
      <w:r w:rsidR="00477D17" w:rsidRPr="00C51A3A">
        <w:rPr>
          <w:rFonts w:asciiTheme="minorHAnsi" w:eastAsiaTheme="minorHAnsi" w:hAnsiTheme="minorHAnsi" w:cstheme="minorHAnsi"/>
          <w:color w:val="000000"/>
        </w:rPr>
        <w:t xml:space="preserve">przedsiębiorcy </w:t>
      </w:r>
      <w:r w:rsidRPr="00C51A3A">
        <w:rPr>
          <w:rFonts w:asciiTheme="minorHAnsi" w:eastAsiaTheme="minorHAnsi" w:hAnsiTheme="minorHAnsi" w:cstheme="minorHAnsi"/>
          <w:color w:val="000000"/>
        </w:rPr>
        <w:t xml:space="preserve">nie korzystał z </w:t>
      </w:r>
      <w:r w:rsidR="00FE009F" w:rsidRPr="00C51A3A">
        <w:rPr>
          <w:rFonts w:asciiTheme="minorHAnsi" w:eastAsiaTheme="minorHAnsi" w:hAnsiTheme="minorHAnsi" w:cstheme="minorHAnsi"/>
          <w:color w:val="000000"/>
        </w:rPr>
        <w:t>u</w:t>
      </w:r>
      <w:r w:rsidRPr="00C51A3A">
        <w:rPr>
          <w:rFonts w:asciiTheme="minorHAnsi" w:eastAsiaTheme="minorHAnsi" w:hAnsiTheme="minorHAnsi" w:cstheme="minorHAnsi"/>
          <w:color w:val="000000"/>
        </w:rPr>
        <w:t xml:space="preserve">sług </w:t>
      </w:r>
      <w:r w:rsidR="00477D17" w:rsidRPr="00C51A3A">
        <w:rPr>
          <w:rFonts w:asciiTheme="minorHAnsi" w:eastAsiaTheme="minorHAnsi" w:hAnsiTheme="minorHAnsi" w:cstheme="minorHAnsi"/>
          <w:color w:val="000000"/>
        </w:rPr>
        <w:t xml:space="preserve">rozwojowych </w:t>
      </w:r>
      <w:r w:rsidRPr="00C51A3A">
        <w:rPr>
          <w:rFonts w:asciiTheme="minorHAnsi" w:eastAsiaTheme="minorHAnsi" w:hAnsiTheme="minorHAnsi" w:cstheme="minorHAnsi"/>
          <w:color w:val="000000"/>
        </w:rPr>
        <w:t xml:space="preserve">o zbliżonym zakresie tematycznym do </w:t>
      </w:r>
      <w:r w:rsidR="00477D17" w:rsidRPr="00C51A3A">
        <w:rPr>
          <w:rFonts w:asciiTheme="minorHAnsi" w:eastAsiaTheme="minorHAnsi" w:hAnsiTheme="minorHAnsi" w:cstheme="minorHAnsi"/>
          <w:color w:val="000000"/>
        </w:rPr>
        <w:t xml:space="preserve">zakresu tematycznego </w:t>
      </w:r>
      <w:r w:rsidRPr="00C51A3A">
        <w:rPr>
          <w:rFonts w:asciiTheme="minorHAnsi" w:eastAsiaTheme="minorHAnsi" w:hAnsiTheme="minorHAnsi" w:cstheme="minorHAnsi"/>
          <w:color w:val="000000"/>
        </w:rPr>
        <w:t>wskazanego w karcie przedłożonej do akceptacji</w:t>
      </w:r>
      <w:r w:rsidR="00477D17" w:rsidRPr="00C51A3A">
        <w:rPr>
          <w:rFonts w:asciiTheme="minorHAnsi" w:eastAsiaTheme="minorHAnsi" w:hAnsiTheme="minorHAnsi" w:cstheme="minorHAnsi"/>
          <w:color w:val="000000"/>
        </w:rPr>
        <w:t xml:space="preserve">, realizowanych przez tego samego </w:t>
      </w:r>
      <w:r w:rsidR="00406B23" w:rsidRPr="00C51A3A">
        <w:rPr>
          <w:rFonts w:asciiTheme="minorHAnsi" w:eastAsiaTheme="minorHAnsi" w:hAnsiTheme="minorHAnsi" w:cstheme="minorHAnsi"/>
          <w:color w:val="000000"/>
        </w:rPr>
        <w:t>D</w:t>
      </w:r>
      <w:r w:rsidR="00477D17" w:rsidRPr="00C51A3A">
        <w:rPr>
          <w:rFonts w:asciiTheme="minorHAnsi" w:eastAsiaTheme="minorHAnsi" w:hAnsiTheme="minorHAnsi" w:cstheme="minorHAnsi"/>
          <w:color w:val="000000"/>
        </w:rPr>
        <w:t>ostawcę usług</w:t>
      </w:r>
      <w:r w:rsidR="00406B23" w:rsidRPr="00C51A3A" w:rsidDel="00406B23">
        <w:rPr>
          <w:rFonts w:asciiTheme="minorHAnsi" w:eastAsiaTheme="minorHAnsi" w:hAnsiTheme="minorHAnsi" w:cstheme="minorHAnsi"/>
          <w:color w:val="000000"/>
        </w:rPr>
        <w:t xml:space="preserve"> </w:t>
      </w:r>
      <w:r w:rsidR="00513E5E" w:rsidRPr="00C51A3A">
        <w:rPr>
          <w:rFonts w:asciiTheme="minorHAnsi" w:eastAsiaTheme="minorHAnsi" w:hAnsiTheme="minorHAnsi" w:cstheme="minorHAnsi"/>
          <w:color w:val="000000"/>
        </w:rPr>
        <w:t>(w celu zapobieżenia wystąpieniu podwójnego finansowania w</w:t>
      </w:r>
      <w:r w:rsidR="005C3D64" w:rsidRPr="00C51A3A">
        <w:rPr>
          <w:rFonts w:asciiTheme="minorHAnsi" w:eastAsiaTheme="minorHAnsi" w:hAnsiTheme="minorHAnsi" w:cstheme="minorHAnsi"/>
          <w:color w:val="000000"/>
        </w:rPr>
        <w:t xml:space="preserve"> ramach </w:t>
      </w:r>
      <w:r w:rsidR="009274E1" w:rsidRPr="00C51A3A">
        <w:rPr>
          <w:rFonts w:asciiTheme="minorHAnsi" w:eastAsiaTheme="minorHAnsi" w:hAnsiTheme="minorHAnsi" w:cstheme="minorHAnsi"/>
          <w:color w:val="000000"/>
        </w:rPr>
        <w:t>Funduszy Europejskich na lata 2021-2027</w:t>
      </w:r>
      <w:r w:rsidR="00513E5E" w:rsidRPr="00C51A3A">
        <w:rPr>
          <w:rFonts w:asciiTheme="minorHAnsi" w:eastAsiaTheme="minorHAnsi" w:hAnsiTheme="minorHAnsi" w:cstheme="minorHAnsi"/>
          <w:color w:val="000000"/>
        </w:rPr>
        <w:t>) oraz zweryfikuje</w:t>
      </w:r>
      <w:r w:rsidR="005C3D64" w:rsidRPr="00C51A3A">
        <w:rPr>
          <w:rFonts w:asciiTheme="minorHAnsi" w:eastAsiaTheme="minorHAnsi" w:hAnsiTheme="minorHAnsi" w:cstheme="minorHAnsi"/>
          <w:color w:val="000000"/>
        </w:rPr>
        <w:t>,</w:t>
      </w:r>
      <w:r w:rsidR="00513E5E" w:rsidRPr="00C51A3A">
        <w:rPr>
          <w:rFonts w:asciiTheme="minorHAnsi" w:eastAsiaTheme="minorHAnsi" w:hAnsiTheme="minorHAnsi" w:cstheme="minorHAnsi"/>
          <w:color w:val="000000"/>
        </w:rPr>
        <w:t xml:space="preserve"> czy Przedsiębiorca nadal jest uprawniony do otrzymania pomocy </w:t>
      </w:r>
      <w:r w:rsidR="00513E5E" w:rsidRPr="00C51A3A">
        <w:rPr>
          <w:rFonts w:asciiTheme="minorHAnsi" w:eastAsiaTheme="minorHAnsi" w:hAnsiTheme="minorHAnsi" w:cstheme="minorHAnsi"/>
          <w:i/>
          <w:color w:val="000000"/>
        </w:rPr>
        <w:t xml:space="preserve">de </w:t>
      </w:r>
      <w:proofErr w:type="spellStart"/>
      <w:r w:rsidR="00513E5E" w:rsidRPr="00C51A3A">
        <w:rPr>
          <w:rFonts w:asciiTheme="minorHAnsi" w:eastAsiaTheme="minorHAnsi" w:hAnsiTheme="minorHAnsi" w:cstheme="minorHAnsi"/>
          <w:i/>
          <w:color w:val="000000"/>
        </w:rPr>
        <w:t>minimis</w:t>
      </w:r>
      <w:proofErr w:type="spellEnd"/>
      <w:r w:rsidRPr="00C51A3A">
        <w:rPr>
          <w:rFonts w:asciiTheme="minorHAnsi" w:eastAsiaTheme="minorHAnsi" w:hAnsiTheme="minorHAnsi" w:cstheme="minorHAnsi"/>
          <w:color w:val="000000"/>
        </w:rPr>
        <w:t xml:space="preserve">. </w:t>
      </w:r>
    </w:p>
    <w:p w14:paraId="7D133001" w14:textId="106A8A15" w:rsidR="00A6502A" w:rsidRPr="00C51A3A" w:rsidRDefault="00A6502A" w:rsidP="0093758D">
      <w:pPr>
        <w:pStyle w:val="Akapitzlist"/>
        <w:numPr>
          <w:ilvl w:val="0"/>
          <w:numId w:val="11"/>
        </w:numPr>
        <w:autoSpaceDE w:val="0"/>
        <w:autoSpaceDN w:val="0"/>
        <w:adjustRightInd w:val="0"/>
        <w:spacing w:after="0"/>
        <w:rPr>
          <w:rFonts w:asciiTheme="minorHAnsi" w:eastAsiaTheme="minorHAnsi" w:hAnsiTheme="minorHAnsi" w:cstheme="minorHAnsi"/>
          <w:color w:val="000000"/>
        </w:rPr>
      </w:pPr>
      <w:r w:rsidRPr="00C51A3A">
        <w:rPr>
          <w:rFonts w:asciiTheme="minorHAnsi" w:eastAsiaTheme="minorHAnsi" w:hAnsiTheme="minorHAnsi" w:cstheme="minorHAnsi"/>
        </w:rPr>
        <w:t>Operator może zakwestionować cenę wybranej</w:t>
      </w:r>
      <w:r w:rsidR="00FE009F" w:rsidRPr="00C51A3A">
        <w:rPr>
          <w:rFonts w:asciiTheme="minorHAnsi" w:eastAsiaTheme="minorHAnsi" w:hAnsiTheme="minorHAnsi" w:cstheme="minorHAnsi"/>
        </w:rPr>
        <w:t xml:space="preserve"> usługi </w:t>
      </w:r>
      <w:r w:rsidRPr="00C51A3A">
        <w:rPr>
          <w:rFonts w:asciiTheme="minorHAnsi" w:eastAsiaTheme="minorHAnsi" w:hAnsiTheme="minorHAnsi" w:cstheme="minorHAnsi"/>
        </w:rPr>
        <w:t>rozwojowej opublikowanej w BUR w</w:t>
      </w:r>
      <w:r w:rsidR="00854E90" w:rsidRPr="00C51A3A">
        <w:rPr>
          <w:rFonts w:asciiTheme="minorHAnsi" w:eastAsiaTheme="minorHAnsi" w:hAnsiTheme="minorHAnsi" w:cstheme="minorHAnsi"/>
        </w:rPr>
        <w:t> </w:t>
      </w:r>
      <w:r w:rsidRPr="00C51A3A">
        <w:rPr>
          <w:rFonts w:asciiTheme="minorHAnsi" w:eastAsiaTheme="minorHAnsi" w:hAnsiTheme="minorHAnsi" w:cstheme="minorHAnsi"/>
        </w:rPr>
        <w:t xml:space="preserve">przypadku, gdy rażąco odbiega ona od cen rynkowych lub jest nieadekwatna do zakresu </w:t>
      </w:r>
      <w:r w:rsidR="00FE009F" w:rsidRPr="00C51A3A">
        <w:rPr>
          <w:rFonts w:asciiTheme="minorHAnsi" w:eastAsiaTheme="minorHAnsi" w:hAnsiTheme="minorHAnsi" w:cstheme="minorHAnsi"/>
        </w:rPr>
        <w:t>u</w:t>
      </w:r>
      <w:r w:rsidRPr="00C51A3A">
        <w:rPr>
          <w:rFonts w:asciiTheme="minorHAnsi" w:eastAsiaTheme="minorHAnsi" w:hAnsiTheme="minorHAnsi" w:cstheme="minorHAnsi"/>
        </w:rPr>
        <w:t>sług</w:t>
      </w:r>
      <w:r w:rsidR="00F37483" w:rsidRPr="00C51A3A">
        <w:rPr>
          <w:rFonts w:asciiTheme="minorHAnsi" w:eastAsiaTheme="minorHAnsi" w:hAnsiTheme="minorHAnsi" w:cstheme="minorHAnsi"/>
        </w:rPr>
        <w:t xml:space="preserve"> rozwojow</w:t>
      </w:r>
      <w:r w:rsidR="006C5DD8" w:rsidRPr="00C51A3A">
        <w:rPr>
          <w:rFonts w:asciiTheme="minorHAnsi" w:eastAsiaTheme="minorHAnsi" w:hAnsiTheme="minorHAnsi" w:cstheme="minorHAnsi"/>
        </w:rPr>
        <w:t>ych</w:t>
      </w:r>
      <w:r w:rsidRPr="00C51A3A">
        <w:rPr>
          <w:rFonts w:asciiTheme="minorHAnsi" w:eastAsiaTheme="minorHAnsi" w:hAnsiTheme="minorHAnsi" w:cstheme="minorHAnsi"/>
        </w:rPr>
        <w:t xml:space="preserve">. </w:t>
      </w:r>
    </w:p>
    <w:p w14:paraId="4E0F9165" w14:textId="623FFD47" w:rsidR="00112D9F" w:rsidRPr="00C51A3A" w:rsidRDefault="00112D9F" w:rsidP="0093758D">
      <w:pPr>
        <w:pStyle w:val="Akapitzlist"/>
        <w:numPr>
          <w:ilvl w:val="0"/>
          <w:numId w:val="11"/>
        </w:numPr>
        <w:autoSpaceDE w:val="0"/>
        <w:autoSpaceDN w:val="0"/>
        <w:adjustRightInd w:val="0"/>
        <w:spacing w:after="0"/>
        <w:rPr>
          <w:rFonts w:asciiTheme="minorHAnsi" w:eastAsiaTheme="minorHAnsi" w:hAnsiTheme="minorHAnsi" w:cstheme="minorHAnsi"/>
          <w:color w:val="000000"/>
        </w:rPr>
      </w:pPr>
      <w:r w:rsidRPr="00C51A3A">
        <w:rPr>
          <w:rFonts w:asciiTheme="minorHAnsi" w:eastAsiaTheme="minorHAnsi" w:hAnsiTheme="minorHAnsi" w:cstheme="minorHAnsi"/>
          <w:color w:val="000000"/>
        </w:rPr>
        <w:lastRenderedPageBreak/>
        <w:t xml:space="preserve">Usługi rozwojowe mogą </w:t>
      </w:r>
      <w:r w:rsidR="00DC41FC" w:rsidRPr="00C51A3A">
        <w:rPr>
          <w:rFonts w:asciiTheme="minorHAnsi" w:eastAsiaTheme="minorHAnsi" w:hAnsiTheme="minorHAnsi" w:cstheme="minorHAnsi"/>
          <w:color w:val="000000"/>
        </w:rPr>
        <w:t>odbywać się</w:t>
      </w:r>
      <w:r w:rsidRPr="00C51A3A">
        <w:rPr>
          <w:rFonts w:asciiTheme="minorHAnsi" w:eastAsiaTheme="minorHAnsi" w:hAnsiTheme="minorHAnsi" w:cstheme="minorHAnsi"/>
          <w:color w:val="000000"/>
        </w:rPr>
        <w:t xml:space="preserve"> zarówno w formie stacjonarnej</w:t>
      </w:r>
      <w:r w:rsidR="00A007CD" w:rsidRPr="00C51A3A">
        <w:rPr>
          <w:rFonts w:asciiTheme="minorHAnsi" w:eastAsiaTheme="minorHAnsi" w:hAnsiTheme="minorHAnsi" w:cstheme="minorHAnsi"/>
          <w:color w:val="000000"/>
        </w:rPr>
        <w:t>,</w:t>
      </w:r>
      <w:r w:rsidRPr="00C51A3A">
        <w:rPr>
          <w:rFonts w:asciiTheme="minorHAnsi" w:eastAsiaTheme="minorHAnsi" w:hAnsiTheme="minorHAnsi" w:cstheme="minorHAnsi"/>
          <w:color w:val="000000"/>
        </w:rPr>
        <w:t xml:space="preserve"> jak i realizowanej </w:t>
      </w:r>
      <w:r w:rsidR="008B03B5" w:rsidRPr="00C51A3A">
        <w:rPr>
          <w:rFonts w:asciiTheme="minorHAnsi" w:eastAsiaTheme="minorHAnsi" w:hAnsiTheme="minorHAnsi" w:cstheme="minorHAnsi"/>
          <w:color w:val="000000"/>
        </w:rPr>
        <w:t xml:space="preserve">zdalnie </w:t>
      </w:r>
      <w:r w:rsidRPr="00C51A3A">
        <w:rPr>
          <w:rFonts w:asciiTheme="minorHAnsi" w:eastAsiaTheme="minorHAnsi" w:hAnsiTheme="minorHAnsi" w:cstheme="minorHAnsi"/>
          <w:color w:val="000000"/>
        </w:rPr>
        <w:t>w</w:t>
      </w:r>
      <w:r w:rsidR="00DE5A2F" w:rsidRPr="00C51A3A">
        <w:rPr>
          <w:rFonts w:asciiTheme="minorHAnsi" w:eastAsiaTheme="minorHAnsi" w:hAnsiTheme="minorHAnsi" w:cstheme="minorHAnsi"/>
          <w:color w:val="000000"/>
        </w:rPr>
        <w:t> </w:t>
      </w:r>
      <w:r w:rsidRPr="00C51A3A">
        <w:rPr>
          <w:rFonts w:asciiTheme="minorHAnsi" w:eastAsiaTheme="minorHAnsi" w:hAnsiTheme="minorHAnsi" w:cstheme="minorHAnsi"/>
          <w:color w:val="000000"/>
        </w:rPr>
        <w:t xml:space="preserve">czasie rzeczywistym. </w:t>
      </w:r>
    </w:p>
    <w:p w14:paraId="45BF5C6F" w14:textId="4BE468BB" w:rsidR="00FF0276" w:rsidRPr="00C51A3A" w:rsidRDefault="00F37483" w:rsidP="0093758D">
      <w:pPr>
        <w:pStyle w:val="Akapitzlist"/>
        <w:numPr>
          <w:ilvl w:val="0"/>
          <w:numId w:val="11"/>
        </w:numPr>
        <w:autoSpaceDE w:val="0"/>
        <w:autoSpaceDN w:val="0"/>
        <w:adjustRightInd w:val="0"/>
        <w:spacing w:after="0"/>
        <w:rPr>
          <w:rFonts w:asciiTheme="minorHAnsi" w:eastAsiaTheme="minorHAnsi" w:hAnsiTheme="minorHAnsi" w:cstheme="minorHAnsi"/>
          <w:color w:val="000000"/>
        </w:rPr>
      </w:pPr>
      <w:r w:rsidRPr="00C51A3A">
        <w:rPr>
          <w:rFonts w:asciiTheme="minorHAnsi" w:eastAsiaTheme="minorHAnsi" w:hAnsiTheme="minorHAnsi" w:cstheme="minorHAnsi"/>
          <w:color w:val="000000"/>
        </w:rPr>
        <w:t xml:space="preserve">Usługa </w:t>
      </w:r>
      <w:r w:rsidR="008B03B5" w:rsidRPr="00C51A3A">
        <w:rPr>
          <w:rFonts w:asciiTheme="minorHAnsi" w:eastAsiaTheme="minorHAnsi" w:hAnsiTheme="minorHAnsi" w:cstheme="minorHAnsi"/>
          <w:color w:val="000000"/>
        </w:rPr>
        <w:t xml:space="preserve">może być </w:t>
      </w:r>
      <w:r w:rsidRPr="00C51A3A">
        <w:rPr>
          <w:rFonts w:asciiTheme="minorHAnsi" w:eastAsiaTheme="minorHAnsi" w:hAnsiTheme="minorHAnsi" w:cstheme="minorHAnsi"/>
          <w:color w:val="000000"/>
        </w:rPr>
        <w:t>realizowana zdalnie w czasie rzeczywistym</w:t>
      </w:r>
      <w:r w:rsidR="00A007CD" w:rsidRPr="00C51A3A">
        <w:rPr>
          <w:rFonts w:asciiTheme="minorHAnsi" w:eastAsiaTheme="minorHAnsi" w:hAnsiTheme="minorHAnsi" w:cstheme="minorHAnsi"/>
          <w:color w:val="000000"/>
        </w:rPr>
        <w:t>,</w:t>
      </w:r>
      <w:r w:rsidR="00321109" w:rsidRPr="00C51A3A">
        <w:rPr>
          <w:rFonts w:asciiTheme="minorHAnsi" w:eastAsiaTheme="minorHAnsi" w:hAnsiTheme="minorHAnsi" w:cstheme="minorHAnsi"/>
          <w:color w:val="000000"/>
        </w:rPr>
        <w:t xml:space="preserve"> jeśli:</w:t>
      </w:r>
    </w:p>
    <w:p w14:paraId="5D6A100E" w14:textId="2FC10EEB" w:rsidR="00321109" w:rsidRPr="00C51A3A" w:rsidRDefault="00321109" w:rsidP="0093758D">
      <w:pPr>
        <w:pStyle w:val="Akapitzlist"/>
        <w:numPr>
          <w:ilvl w:val="2"/>
          <w:numId w:val="6"/>
        </w:numPr>
        <w:autoSpaceDE w:val="0"/>
        <w:autoSpaceDN w:val="0"/>
        <w:adjustRightInd w:val="0"/>
        <w:spacing w:after="0"/>
        <w:ind w:left="993"/>
        <w:rPr>
          <w:rFonts w:asciiTheme="minorHAnsi" w:eastAsiaTheme="minorHAnsi" w:hAnsiTheme="minorHAnsi" w:cstheme="minorHAnsi"/>
          <w:i/>
          <w:color w:val="000000"/>
        </w:rPr>
      </w:pPr>
      <w:r w:rsidRPr="00C51A3A">
        <w:rPr>
          <w:rFonts w:asciiTheme="minorHAnsi" w:eastAsiaTheme="minorHAnsi" w:hAnsiTheme="minorHAnsi" w:cstheme="minorHAnsi"/>
          <w:color w:val="000000"/>
        </w:rPr>
        <w:t xml:space="preserve">zostanie przeprowadzona za pośrednictwem </w:t>
      </w:r>
      <w:r w:rsidR="000141C8" w:rsidRPr="00C51A3A">
        <w:rPr>
          <w:rFonts w:asciiTheme="minorHAnsi" w:eastAsiaTheme="minorHAnsi" w:hAnsiTheme="minorHAnsi" w:cstheme="minorHAnsi"/>
          <w:iCs/>
          <w:color w:val="000000"/>
        </w:rPr>
        <w:t>platformy/</w:t>
      </w:r>
      <w:r w:rsidR="00EF48A3" w:rsidRPr="00C51A3A">
        <w:rPr>
          <w:rFonts w:asciiTheme="minorHAnsi" w:eastAsiaTheme="minorHAnsi" w:hAnsiTheme="minorHAnsi" w:cstheme="minorHAnsi"/>
          <w:iCs/>
          <w:color w:val="000000"/>
        </w:rPr>
        <w:t>komunikatora</w:t>
      </w:r>
      <w:r w:rsidR="000141C8" w:rsidRPr="00C51A3A">
        <w:rPr>
          <w:rFonts w:asciiTheme="minorHAnsi" w:eastAsiaTheme="minorHAnsi" w:hAnsiTheme="minorHAnsi" w:cstheme="minorHAnsi"/>
          <w:iCs/>
          <w:color w:val="000000"/>
        </w:rPr>
        <w:t xml:space="preserve"> </w:t>
      </w:r>
      <w:r w:rsidR="00EF48A3" w:rsidRPr="00C51A3A">
        <w:rPr>
          <w:rFonts w:asciiTheme="minorHAnsi" w:eastAsiaTheme="minorHAnsi" w:hAnsiTheme="minorHAnsi" w:cstheme="minorHAnsi"/>
          <w:iCs/>
          <w:color w:val="000000"/>
        </w:rPr>
        <w:t>wskazanego</w:t>
      </w:r>
      <w:r w:rsidR="000141C8" w:rsidRPr="00C51A3A">
        <w:rPr>
          <w:rFonts w:asciiTheme="minorHAnsi" w:eastAsiaTheme="minorHAnsi" w:hAnsiTheme="minorHAnsi" w:cstheme="minorHAnsi"/>
          <w:iCs/>
          <w:color w:val="000000"/>
        </w:rPr>
        <w:t xml:space="preserve"> przez</w:t>
      </w:r>
      <w:r w:rsidR="000141C8" w:rsidRPr="00C51A3A">
        <w:rPr>
          <w:rFonts w:asciiTheme="minorHAnsi" w:eastAsiaTheme="minorHAnsi" w:hAnsiTheme="minorHAnsi" w:cstheme="minorHAnsi"/>
          <w:i/>
          <w:color w:val="000000"/>
        </w:rPr>
        <w:t xml:space="preserve"> </w:t>
      </w:r>
      <w:r w:rsidR="00703D0D" w:rsidRPr="00C51A3A">
        <w:rPr>
          <w:rFonts w:asciiTheme="minorHAnsi" w:eastAsiaTheme="minorHAnsi" w:hAnsiTheme="minorHAnsi" w:cstheme="minorHAnsi"/>
          <w:i/>
          <w:color w:val="000000"/>
        </w:rPr>
        <w:t xml:space="preserve">Organizatora Usługi; </w:t>
      </w:r>
    </w:p>
    <w:p w14:paraId="2FEB76CC" w14:textId="0779C7B8" w:rsidR="00321109" w:rsidRPr="00C51A3A" w:rsidRDefault="00321109" w:rsidP="0093758D">
      <w:pPr>
        <w:pStyle w:val="Akapitzlist"/>
        <w:numPr>
          <w:ilvl w:val="2"/>
          <w:numId w:val="6"/>
        </w:numPr>
        <w:autoSpaceDE w:val="0"/>
        <w:autoSpaceDN w:val="0"/>
        <w:adjustRightInd w:val="0"/>
        <w:spacing w:after="0"/>
        <w:ind w:left="993"/>
        <w:rPr>
          <w:rFonts w:asciiTheme="minorHAnsi" w:eastAsiaTheme="minorHAnsi" w:hAnsiTheme="minorHAnsi" w:cstheme="minorHAnsi"/>
          <w:i/>
          <w:color w:val="000000"/>
        </w:rPr>
      </w:pPr>
      <w:r w:rsidRPr="00C51A3A">
        <w:rPr>
          <w:rFonts w:asciiTheme="minorHAnsi" w:eastAsiaTheme="minorHAnsi" w:hAnsiTheme="minorHAnsi" w:cstheme="minorHAnsi"/>
          <w:color w:val="000000"/>
        </w:rPr>
        <w:t xml:space="preserve">uczestnik dysponuje urządzeniem spełniającym następujące wymagania sprzętowe: </w:t>
      </w:r>
      <w:r w:rsidR="00CA0BE2" w:rsidRPr="00C51A3A">
        <w:t xml:space="preserve"> komputer z kamerą, mikrofonem, aktualn</w:t>
      </w:r>
      <w:r w:rsidR="0060486E" w:rsidRPr="00C51A3A">
        <w:t>a</w:t>
      </w:r>
      <w:r w:rsidR="00CA0BE2" w:rsidRPr="00C51A3A">
        <w:t xml:space="preserve"> wersje przeglądarki Microsoft Edge, Internet Explorer, Safari lub Chrome</w:t>
      </w:r>
      <w:r w:rsidR="0060486E" w:rsidRPr="00C51A3A">
        <w:t>,</w:t>
      </w:r>
      <w:r w:rsidR="00CA0BE2" w:rsidRPr="00C51A3A">
        <w:t xml:space="preserve"> posiadanie systemu operacyjnego Windows 10 oraz min. 2 GB RAM pamięci. </w:t>
      </w:r>
    </w:p>
    <w:p w14:paraId="0006B147" w14:textId="77777777" w:rsidR="00850955" w:rsidRPr="00C51A3A" w:rsidRDefault="00321109" w:rsidP="007F5C34">
      <w:pPr>
        <w:pStyle w:val="Akapitzlist"/>
        <w:numPr>
          <w:ilvl w:val="2"/>
          <w:numId w:val="6"/>
        </w:numPr>
        <w:autoSpaceDE w:val="0"/>
        <w:autoSpaceDN w:val="0"/>
        <w:adjustRightInd w:val="0"/>
        <w:spacing w:after="0"/>
        <w:ind w:left="993"/>
        <w:rPr>
          <w:rFonts w:asciiTheme="minorHAnsi" w:eastAsiaTheme="minorHAnsi" w:hAnsiTheme="minorHAnsi" w:cstheme="minorHAnsi"/>
          <w:i/>
          <w:color w:val="000000"/>
        </w:rPr>
      </w:pPr>
      <w:r w:rsidRPr="00C51A3A">
        <w:rPr>
          <w:rFonts w:asciiTheme="minorHAnsi" w:eastAsiaTheme="minorHAnsi" w:hAnsiTheme="minorHAnsi" w:cstheme="minorHAnsi"/>
          <w:color w:val="000000"/>
        </w:rPr>
        <w:t>uczestnik dysponuje łączem sieciowym spełniającym następujące parametry</w:t>
      </w:r>
      <w:r w:rsidR="0060486E" w:rsidRPr="00C51A3A">
        <w:t xml:space="preserve"> dostępem do Internetu; szybkością pobierania i przesyłania 500 </w:t>
      </w:r>
      <w:proofErr w:type="spellStart"/>
      <w:r w:rsidR="0060486E" w:rsidRPr="00C51A3A">
        <w:t>kb</w:t>
      </w:r>
      <w:proofErr w:type="spellEnd"/>
      <w:r w:rsidR="0060486E" w:rsidRPr="00C51A3A">
        <w:t>/s;</w:t>
      </w:r>
    </w:p>
    <w:p w14:paraId="273DDCD5" w14:textId="45343CA0" w:rsidR="00321109" w:rsidRPr="00C51A3A" w:rsidRDefault="00321109" w:rsidP="007F5C34">
      <w:pPr>
        <w:pStyle w:val="Akapitzlist"/>
        <w:numPr>
          <w:ilvl w:val="2"/>
          <w:numId w:val="6"/>
        </w:numPr>
        <w:autoSpaceDE w:val="0"/>
        <w:autoSpaceDN w:val="0"/>
        <w:adjustRightInd w:val="0"/>
        <w:spacing w:after="0"/>
        <w:ind w:left="993"/>
        <w:rPr>
          <w:rFonts w:asciiTheme="minorHAnsi" w:eastAsiaTheme="minorHAnsi" w:hAnsiTheme="minorHAnsi" w:cstheme="minorHAnsi"/>
          <w:i/>
          <w:color w:val="000000"/>
        </w:rPr>
      </w:pPr>
      <w:r w:rsidRPr="00C51A3A">
        <w:rPr>
          <w:rFonts w:asciiTheme="minorHAnsi" w:eastAsiaTheme="minorHAnsi" w:hAnsiTheme="minorHAnsi" w:cstheme="minorHAnsi"/>
          <w:color w:val="000000"/>
        </w:rPr>
        <w:t>uczestnik dysponuje niezbędnym oprogramowaniem umożliwiającym dostęp do prezentowanych treści i materiałów</w:t>
      </w:r>
      <w:r w:rsidR="003F1569" w:rsidRPr="00C51A3A">
        <w:rPr>
          <w:rFonts w:asciiTheme="minorHAnsi" w:eastAsiaTheme="minorHAnsi" w:hAnsiTheme="minorHAnsi" w:cstheme="minorHAnsi"/>
          <w:color w:val="000000"/>
        </w:rPr>
        <w:t>;</w:t>
      </w:r>
    </w:p>
    <w:p w14:paraId="2DB0C853" w14:textId="06B19C6C" w:rsidR="00321109" w:rsidRPr="00C51A3A" w:rsidRDefault="00A244B8" w:rsidP="0093758D">
      <w:pPr>
        <w:pStyle w:val="Akapitzlist"/>
        <w:numPr>
          <w:ilvl w:val="2"/>
          <w:numId w:val="6"/>
        </w:numPr>
        <w:autoSpaceDE w:val="0"/>
        <w:autoSpaceDN w:val="0"/>
        <w:adjustRightInd w:val="0"/>
        <w:spacing w:after="0"/>
        <w:ind w:left="993"/>
        <w:rPr>
          <w:rFonts w:asciiTheme="minorHAnsi" w:eastAsiaTheme="minorHAnsi" w:hAnsiTheme="minorHAnsi" w:cstheme="minorHAnsi"/>
          <w:iCs/>
          <w:color w:val="000000"/>
        </w:rPr>
      </w:pPr>
      <w:r w:rsidRPr="00C51A3A">
        <w:rPr>
          <w:rFonts w:asciiTheme="minorHAnsi" w:eastAsiaTheme="minorHAnsi" w:hAnsiTheme="minorHAnsi" w:cstheme="minorHAnsi"/>
          <w:iCs/>
          <w:color w:val="000000"/>
        </w:rPr>
        <w:t>udostępni</w:t>
      </w:r>
      <w:r w:rsidR="000873DF" w:rsidRPr="00C51A3A">
        <w:rPr>
          <w:rFonts w:asciiTheme="minorHAnsi" w:eastAsiaTheme="minorHAnsi" w:hAnsiTheme="minorHAnsi" w:cstheme="minorHAnsi"/>
          <w:iCs/>
          <w:color w:val="000000"/>
        </w:rPr>
        <w:t xml:space="preserve"> link</w:t>
      </w:r>
      <w:r w:rsidRPr="00C51A3A">
        <w:rPr>
          <w:rFonts w:asciiTheme="minorHAnsi" w:eastAsiaTheme="minorHAnsi" w:hAnsiTheme="minorHAnsi" w:cstheme="minorHAnsi"/>
          <w:iCs/>
          <w:color w:val="000000"/>
        </w:rPr>
        <w:t xml:space="preserve"> umożlwiający </w:t>
      </w:r>
      <w:r w:rsidR="000873DF" w:rsidRPr="00C51A3A">
        <w:rPr>
          <w:rFonts w:asciiTheme="minorHAnsi" w:eastAsiaTheme="minorHAnsi" w:hAnsiTheme="minorHAnsi" w:cstheme="minorHAnsi"/>
          <w:iCs/>
          <w:color w:val="000000"/>
        </w:rPr>
        <w:t xml:space="preserve"> </w:t>
      </w:r>
      <w:r w:rsidR="00321109" w:rsidRPr="00C51A3A">
        <w:rPr>
          <w:rFonts w:asciiTheme="minorHAnsi" w:eastAsiaTheme="minorHAnsi" w:hAnsiTheme="minorHAnsi" w:cstheme="minorHAnsi"/>
          <w:iCs/>
          <w:color w:val="000000"/>
        </w:rPr>
        <w:t>uczestnictwo w usłudze zdalnej</w:t>
      </w:r>
      <w:r w:rsidRPr="00C51A3A">
        <w:rPr>
          <w:rFonts w:asciiTheme="minorHAnsi" w:eastAsiaTheme="minorHAnsi" w:hAnsiTheme="minorHAnsi" w:cstheme="minorHAnsi"/>
          <w:iCs/>
          <w:color w:val="000000"/>
        </w:rPr>
        <w:t xml:space="preserve"> przez cały okres jej trwania</w:t>
      </w:r>
      <w:r w:rsidR="003F1569" w:rsidRPr="00C51A3A">
        <w:rPr>
          <w:rFonts w:asciiTheme="minorHAnsi" w:eastAsiaTheme="minorHAnsi" w:hAnsiTheme="minorHAnsi" w:cstheme="minorHAnsi"/>
          <w:iCs/>
          <w:color w:val="000000"/>
        </w:rPr>
        <w:t>;</w:t>
      </w:r>
    </w:p>
    <w:p w14:paraId="4634607D" w14:textId="28B5AD04" w:rsidR="008B03B5" w:rsidRPr="00C51A3A" w:rsidRDefault="008B03B5" w:rsidP="0093758D">
      <w:pPr>
        <w:pStyle w:val="Akapitzlist"/>
        <w:numPr>
          <w:ilvl w:val="2"/>
          <w:numId w:val="6"/>
        </w:numPr>
        <w:autoSpaceDE w:val="0"/>
        <w:autoSpaceDN w:val="0"/>
        <w:adjustRightInd w:val="0"/>
        <w:spacing w:after="0"/>
        <w:ind w:left="993"/>
        <w:rPr>
          <w:rFonts w:asciiTheme="minorHAnsi" w:eastAsiaTheme="minorHAnsi" w:hAnsiTheme="minorHAnsi" w:cstheme="minorHAnsi"/>
          <w:color w:val="000000"/>
        </w:rPr>
      </w:pPr>
      <w:r w:rsidRPr="00C51A3A">
        <w:rPr>
          <w:rFonts w:asciiTheme="minorHAnsi" w:eastAsiaTheme="minorHAnsi" w:hAnsiTheme="minorHAnsi" w:cstheme="minorHAnsi"/>
          <w:color w:val="000000"/>
        </w:rPr>
        <w:t>w przypadku usługi szkoleniowej, liczba uczestników umożliwia wszystkim uczestnikom interaktywną swobodę udziału we wszystkich przewidzianych elementach zajęć (ćwiczenia, rozmowa na żywo, chat, testy, ankiety, współdzielenie ekranu itp.).</w:t>
      </w:r>
    </w:p>
    <w:p w14:paraId="1ADD86B6" w14:textId="1E051918" w:rsidR="003B45A3" w:rsidRPr="00C51A3A" w:rsidRDefault="003B45A3" w:rsidP="0093758D">
      <w:pPr>
        <w:pStyle w:val="Akapitzlist"/>
        <w:numPr>
          <w:ilvl w:val="0"/>
          <w:numId w:val="11"/>
        </w:numPr>
        <w:autoSpaceDE w:val="0"/>
        <w:autoSpaceDN w:val="0"/>
        <w:adjustRightInd w:val="0"/>
        <w:spacing w:after="0"/>
        <w:rPr>
          <w:rFonts w:asciiTheme="minorHAnsi" w:eastAsiaTheme="minorHAnsi" w:hAnsiTheme="minorHAnsi" w:cstheme="minorHAnsi"/>
          <w:color w:val="000000"/>
        </w:rPr>
      </w:pPr>
      <w:r w:rsidRPr="00C51A3A">
        <w:rPr>
          <w:rFonts w:asciiTheme="minorHAnsi" w:eastAsiaTheme="minorHAnsi" w:hAnsiTheme="minorHAnsi" w:cstheme="minorHAnsi"/>
          <w:color w:val="000000"/>
        </w:rPr>
        <w:t xml:space="preserve">Ostateczny zakres wsparcia oraz czas potrzebny na realizację i </w:t>
      </w:r>
      <w:r w:rsidR="00635D5B" w:rsidRPr="00C51A3A">
        <w:rPr>
          <w:rFonts w:asciiTheme="minorHAnsi" w:eastAsiaTheme="minorHAnsi" w:hAnsiTheme="minorHAnsi" w:cstheme="minorHAnsi"/>
          <w:color w:val="000000"/>
        </w:rPr>
        <w:t xml:space="preserve">rozliczenie umowy </w:t>
      </w:r>
      <w:r w:rsidRPr="00C51A3A">
        <w:rPr>
          <w:rFonts w:asciiTheme="minorHAnsi" w:eastAsiaTheme="minorHAnsi" w:hAnsiTheme="minorHAnsi" w:cstheme="minorHAnsi"/>
          <w:color w:val="000000"/>
        </w:rPr>
        <w:t xml:space="preserve">wsparcia jest ustalany przez Operatora wraz z </w:t>
      </w:r>
      <w:r w:rsidR="00B437E0" w:rsidRPr="00C51A3A">
        <w:rPr>
          <w:rFonts w:asciiTheme="minorHAnsi" w:eastAsiaTheme="minorHAnsi" w:hAnsiTheme="minorHAnsi" w:cstheme="minorHAnsi"/>
          <w:color w:val="000000"/>
        </w:rPr>
        <w:t>P</w:t>
      </w:r>
      <w:r w:rsidRPr="00C51A3A">
        <w:rPr>
          <w:rFonts w:asciiTheme="minorHAnsi" w:eastAsiaTheme="minorHAnsi" w:hAnsiTheme="minorHAnsi" w:cstheme="minorHAnsi"/>
          <w:color w:val="000000"/>
        </w:rPr>
        <w:t xml:space="preserve">rzedsiębiorcą. </w:t>
      </w:r>
    </w:p>
    <w:p w14:paraId="740EC569" w14:textId="3293672D" w:rsidR="003B45A3" w:rsidRPr="00C51A3A" w:rsidRDefault="00B76BA5" w:rsidP="0093758D">
      <w:pPr>
        <w:pStyle w:val="Akapitzlist"/>
        <w:numPr>
          <w:ilvl w:val="0"/>
          <w:numId w:val="11"/>
        </w:numPr>
        <w:autoSpaceDE w:val="0"/>
        <w:autoSpaceDN w:val="0"/>
        <w:adjustRightInd w:val="0"/>
        <w:spacing w:after="0"/>
        <w:rPr>
          <w:rFonts w:asciiTheme="minorHAnsi" w:eastAsiaTheme="minorHAnsi" w:hAnsiTheme="minorHAnsi" w:cstheme="minorHAnsi"/>
          <w:color w:val="000000"/>
        </w:rPr>
      </w:pPr>
      <w:r w:rsidRPr="00C51A3A">
        <w:rPr>
          <w:rFonts w:asciiTheme="minorHAnsi" w:hAnsiTheme="minorHAnsi" w:cstheme="minorHAnsi"/>
        </w:rPr>
        <w:t xml:space="preserve">Przedsiębiorca zobowiązany jest do zarejestrowania </w:t>
      </w:r>
      <w:r w:rsidR="00FC6B72" w:rsidRPr="00C51A3A">
        <w:rPr>
          <w:rFonts w:asciiTheme="minorHAnsi" w:hAnsiTheme="minorHAnsi" w:cstheme="minorHAnsi"/>
        </w:rPr>
        <w:t xml:space="preserve">siebie </w:t>
      </w:r>
      <w:r w:rsidRPr="00C51A3A">
        <w:rPr>
          <w:rFonts w:asciiTheme="minorHAnsi" w:hAnsiTheme="minorHAnsi" w:cstheme="minorHAnsi"/>
        </w:rPr>
        <w:t xml:space="preserve">i </w:t>
      </w:r>
      <w:r w:rsidR="00F4063A" w:rsidRPr="00C51A3A">
        <w:rPr>
          <w:rFonts w:asciiTheme="minorHAnsi" w:hAnsiTheme="minorHAnsi" w:cstheme="minorHAnsi"/>
        </w:rPr>
        <w:t>P</w:t>
      </w:r>
      <w:r w:rsidRPr="00C51A3A">
        <w:rPr>
          <w:rFonts w:asciiTheme="minorHAnsi" w:hAnsiTheme="minorHAnsi" w:cstheme="minorHAnsi"/>
        </w:rPr>
        <w:t xml:space="preserve">racowników </w:t>
      </w:r>
      <w:r w:rsidR="00F4063A" w:rsidRPr="00C51A3A">
        <w:rPr>
          <w:rFonts w:asciiTheme="minorHAnsi" w:hAnsiTheme="minorHAnsi" w:cstheme="minorHAnsi"/>
        </w:rPr>
        <w:t xml:space="preserve">przedsiębiorcy </w:t>
      </w:r>
      <w:r w:rsidRPr="00C51A3A">
        <w:rPr>
          <w:rFonts w:asciiTheme="minorHAnsi" w:hAnsiTheme="minorHAnsi" w:cstheme="minorHAnsi"/>
        </w:rPr>
        <w:t xml:space="preserve">w BUR </w:t>
      </w:r>
      <w:r w:rsidR="003B45A3" w:rsidRPr="00C51A3A">
        <w:rPr>
          <w:rFonts w:asciiTheme="minorHAnsi" w:hAnsiTheme="minorHAnsi" w:cstheme="minorHAnsi"/>
        </w:rPr>
        <w:t>oraz</w:t>
      </w:r>
      <w:r w:rsidRPr="00C51A3A">
        <w:rPr>
          <w:rFonts w:asciiTheme="minorHAnsi" w:hAnsiTheme="minorHAnsi" w:cstheme="minorHAnsi"/>
        </w:rPr>
        <w:t xml:space="preserve"> utworzenia profilu uczestnika instytucjonalnego</w:t>
      </w:r>
      <w:r w:rsidR="00135BBF" w:rsidRPr="00C51A3A">
        <w:rPr>
          <w:rFonts w:asciiTheme="minorHAnsi" w:hAnsiTheme="minorHAnsi" w:cstheme="minorHAnsi"/>
        </w:rPr>
        <w:t>,</w:t>
      </w:r>
      <w:r w:rsidRPr="00C51A3A">
        <w:rPr>
          <w:rFonts w:asciiTheme="minorHAnsi" w:hAnsiTheme="minorHAnsi" w:cstheme="minorHAnsi"/>
        </w:rPr>
        <w:t xml:space="preserve"> czyli profilu </w:t>
      </w:r>
      <w:r w:rsidR="00FC6B72" w:rsidRPr="00C51A3A">
        <w:rPr>
          <w:rFonts w:asciiTheme="minorHAnsi" w:hAnsiTheme="minorHAnsi" w:cstheme="minorHAnsi"/>
        </w:rPr>
        <w:t>Przedsiębiorcy</w:t>
      </w:r>
      <w:r w:rsidRPr="00C51A3A">
        <w:rPr>
          <w:rFonts w:asciiTheme="minorHAnsi" w:hAnsiTheme="minorHAnsi" w:cstheme="minorHAnsi"/>
        </w:rPr>
        <w:t xml:space="preserve">. </w:t>
      </w:r>
    </w:p>
    <w:p w14:paraId="3A9B0DA7" w14:textId="59BEE3C7" w:rsidR="003B45A3" w:rsidRPr="00C51A3A" w:rsidRDefault="00B76BA5" w:rsidP="0093758D">
      <w:pPr>
        <w:pStyle w:val="Akapitzlist"/>
        <w:numPr>
          <w:ilvl w:val="0"/>
          <w:numId w:val="11"/>
        </w:numPr>
        <w:autoSpaceDE w:val="0"/>
        <w:autoSpaceDN w:val="0"/>
        <w:adjustRightInd w:val="0"/>
        <w:spacing w:after="0"/>
        <w:rPr>
          <w:rFonts w:asciiTheme="minorHAnsi" w:eastAsiaTheme="minorHAnsi" w:hAnsiTheme="minorHAnsi" w:cstheme="minorHAnsi"/>
          <w:color w:val="000000"/>
        </w:rPr>
      </w:pPr>
      <w:r w:rsidRPr="00C51A3A">
        <w:rPr>
          <w:rFonts w:asciiTheme="minorHAnsi" w:hAnsiTheme="minorHAnsi" w:cstheme="minorHAnsi"/>
        </w:rPr>
        <w:t xml:space="preserve">Operator przydziela Przedsiębiorcy </w:t>
      </w:r>
      <w:r w:rsidRPr="00C51A3A">
        <w:rPr>
          <w:rFonts w:asciiTheme="minorHAnsi" w:eastAsiaTheme="minorHAnsi" w:hAnsiTheme="minorHAnsi" w:cstheme="minorHAnsi"/>
          <w:color w:val="000000"/>
        </w:rPr>
        <w:t>numer ID wsparcia</w:t>
      </w:r>
      <w:r w:rsidRPr="00C51A3A">
        <w:rPr>
          <w:rFonts w:asciiTheme="minorHAnsi" w:eastAsiaTheme="minorHAnsi" w:hAnsiTheme="minorHAnsi" w:cstheme="minorHAnsi"/>
        </w:rPr>
        <w:t>. Przedsiębiorc</w:t>
      </w:r>
      <w:r w:rsidR="00FC6B72" w:rsidRPr="00C51A3A">
        <w:rPr>
          <w:rFonts w:asciiTheme="minorHAnsi" w:eastAsiaTheme="minorHAnsi" w:hAnsiTheme="minorHAnsi" w:cstheme="minorHAnsi"/>
        </w:rPr>
        <w:t xml:space="preserve">a jest zobowiązany </w:t>
      </w:r>
      <w:r w:rsidRPr="00C51A3A">
        <w:rPr>
          <w:rFonts w:asciiTheme="minorHAnsi" w:eastAsiaTheme="minorHAnsi" w:hAnsiTheme="minorHAnsi" w:cstheme="minorHAnsi"/>
        </w:rPr>
        <w:t xml:space="preserve">do wykorzystania </w:t>
      </w:r>
      <w:r w:rsidR="00FC6B72" w:rsidRPr="00C51A3A">
        <w:rPr>
          <w:rFonts w:asciiTheme="minorHAnsi" w:eastAsiaTheme="minorHAnsi" w:hAnsiTheme="minorHAnsi" w:cstheme="minorHAnsi"/>
        </w:rPr>
        <w:t xml:space="preserve">numeru ID wsparcia </w:t>
      </w:r>
      <w:r w:rsidRPr="00C51A3A">
        <w:rPr>
          <w:rFonts w:asciiTheme="minorHAnsi" w:eastAsiaTheme="minorHAnsi" w:hAnsiTheme="minorHAnsi" w:cstheme="minorHAnsi"/>
        </w:rPr>
        <w:t>w momen</w:t>
      </w:r>
      <w:r w:rsidR="00BF465A" w:rsidRPr="00C51A3A">
        <w:rPr>
          <w:rFonts w:asciiTheme="minorHAnsi" w:eastAsiaTheme="minorHAnsi" w:hAnsiTheme="minorHAnsi" w:cstheme="minorHAnsi"/>
        </w:rPr>
        <w:t xml:space="preserve">cie zapisu </w:t>
      </w:r>
      <w:r w:rsidR="00635D5B" w:rsidRPr="00C51A3A">
        <w:rPr>
          <w:rFonts w:asciiTheme="minorHAnsi" w:eastAsiaTheme="minorHAnsi" w:hAnsiTheme="minorHAnsi" w:cstheme="minorHAnsi"/>
        </w:rPr>
        <w:t xml:space="preserve">na usługę rozwojową /usługi </w:t>
      </w:r>
      <w:r w:rsidRPr="00C51A3A">
        <w:rPr>
          <w:rFonts w:asciiTheme="minorHAnsi" w:eastAsiaTheme="minorHAnsi" w:hAnsiTheme="minorHAnsi" w:cstheme="minorHAnsi"/>
        </w:rPr>
        <w:t xml:space="preserve">rozwojowe. </w:t>
      </w:r>
    </w:p>
    <w:p w14:paraId="38367EF8" w14:textId="4921A25A" w:rsidR="003B45A3" w:rsidRPr="00C51A3A" w:rsidRDefault="00B76BA5" w:rsidP="0093758D">
      <w:pPr>
        <w:pStyle w:val="Akapitzlist"/>
        <w:numPr>
          <w:ilvl w:val="0"/>
          <w:numId w:val="11"/>
        </w:numPr>
        <w:autoSpaceDE w:val="0"/>
        <w:autoSpaceDN w:val="0"/>
        <w:adjustRightInd w:val="0"/>
        <w:spacing w:after="0"/>
        <w:rPr>
          <w:rFonts w:asciiTheme="minorHAnsi" w:eastAsiaTheme="minorHAnsi" w:hAnsiTheme="minorHAnsi" w:cstheme="minorHAnsi"/>
          <w:color w:val="000000"/>
        </w:rPr>
      </w:pPr>
      <w:r w:rsidRPr="00C51A3A">
        <w:rPr>
          <w:rFonts w:asciiTheme="minorHAnsi" w:eastAsiaTheme="minorHAnsi" w:hAnsiTheme="minorHAnsi" w:cstheme="minorHAnsi"/>
        </w:rPr>
        <w:t xml:space="preserve">Przedsiębiorca zobowiązany jest w </w:t>
      </w:r>
      <w:r w:rsidR="00410EA4" w:rsidRPr="00C51A3A">
        <w:rPr>
          <w:rFonts w:asciiTheme="minorHAnsi" w:eastAsiaTheme="minorHAnsi" w:hAnsiTheme="minorHAnsi" w:cstheme="minorHAnsi"/>
        </w:rPr>
        <w:t xml:space="preserve">terminie </w:t>
      </w:r>
      <w:r w:rsidR="00E50324" w:rsidRPr="00C51A3A">
        <w:rPr>
          <w:rFonts w:asciiTheme="minorHAnsi" w:hAnsiTheme="minorHAnsi" w:cstheme="minorHAnsi"/>
          <w:color w:val="000000"/>
        </w:rPr>
        <w:t>30</w:t>
      </w:r>
      <w:r w:rsidR="00E50324" w:rsidRPr="00C51A3A">
        <w:rPr>
          <w:rFonts w:asciiTheme="minorHAnsi" w:hAnsiTheme="minorHAnsi" w:cstheme="minorHAnsi"/>
          <w:i/>
          <w:color w:val="000000"/>
        </w:rPr>
        <w:t xml:space="preserve"> </w:t>
      </w:r>
      <w:r w:rsidRPr="00C51A3A">
        <w:rPr>
          <w:rFonts w:asciiTheme="minorHAnsi" w:eastAsiaTheme="minorHAnsi" w:hAnsiTheme="minorHAnsi" w:cstheme="minorHAnsi"/>
        </w:rPr>
        <w:t xml:space="preserve">dni kalendarzowych od dnia zawarcia </w:t>
      </w:r>
      <w:r w:rsidR="00635D5B" w:rsidRPr="00C51A3A">
        <w:rPr>
          <w:rFonts w:asciiTheme="minorHAnsi" w:eastAsiaTheme="minorHAnsi" w:hAnsiTheme="minorHAnsi" w:cstheme="minorHAnsi"/>
        </w:rPr>
        <w:t>um</w:t>
      </w:r>
      <w:r w:rsidRPr="00C51A3A">
        <w:rPr>
          <w:rFonts w:asciiTheme="minorHAnsi" w:eastAsiaTheme="minorHAnsi" w:hAnsiTheme="minorHAnsi" w:cstheme="minorHAnsi"/>
        </w:rPr>
        <w:t xml:space="preserve">owy wsparcia do skorzystania z </w:t>
      </w:r>
      <w:r w:rsidR="00635D5B" w:rsidRPr="00C51A3A">
        <w:rPr>
          <w:rFonts w:asciiTheme="minorHAnsi" w:eastAsiaTheme="minorHAnsi" w:hAnsiTheme="minorHAnsi" w:cstheme="minorHAnsi"/>
        </w:rPr>
        <w:t>pierwszej u</w:t>
      </w:r>
      <w:r w:rsidRPr="00C51A3A">
        <w:rPr>
          <w:rFonts w:asciiTheme="minorHAnsi" w:eastAsiaTheme="minorHAnsi" w:hAnsiTheme="minorHAnsi" w:cstheme="minorHAnsi"/>
        </w:rPr>
        <w:t xml:space="preserve">sługi rozwojowej </w:t>
      </w:r>
      <w:r w:rsidRPr="00C51A3A">
        <w:rPr>
          <w:rFonts w:asciiTheme="minorHAnsi" w:hAnsiTheme="minorHAnsi" w:cstheme="minorHAnsi"/>
        </w:rPr>
        <w:t>za pośrednictwem BUR, z</w:t>
      </w:r>
      <w:r w:rsidR="00FC6B72" w:rsidRPr="00C51A3A">
        <w:rPr>
          <w:rFonts w:asciiTheme="minorHAnsi" w:hAnsiTheme="minorHAnsi" w:cstheme="minorHAnsi"/>
        </w:rPr>
        <w:t> </w:t>
      </w:r>
      <w:r w:rsidRPr="00C51A3A">
        <w:rPr>
          <w:rFonts w:asciiTheme="minorHAnsi" w:hAnsiTheme="minorHAnsi" w:cstheme="minorHAnsi"/>
        </w:rPr>
        <w:t>wykorzystaniem numeru ID wsparcia</w:t>
      </w:r>
      <w:r w:rsidR="00F4063A" w:rsidRPr="00C51A3A">
        <w:rPr>
          <w:rFonts w:asciiTheme="minorHAnsi" w:hAnsiTheme="minorHAnsi" w:cstheme="minorHAnsi"/>
        </w:rPr>
        <w:t xml:space="preserve">, pod rygorem </w:t>
      </w:r>
      <w:r w:rsidR="00635D5B" w:rsidRPr="00C51A3A">
        <w:rPr>
          <w:rFonts w:asciiTheme="minorHAnsi" w:hAnsiTheme="minorHAnsi" w:cstheme="minorHAnsi"/>
        </w:rPr>
        <w:t xml:space="preserve">rozwiązania umowy </w:t>
      </w:r>
      <w:r w:rsidR="00F4063A" w:rsidRPr="00C51A3A">
        <w:rPr>
          <w:rFonts w:asciiTheme="minorHAnsi" w:hAnsiTheme="minorHAnsi" w:cstheme="minorHAnsi"/>
        </w:rPr>
        <w:t>wsparcia ze skutkiem natychmiastowym</w:t>
      </w:r>
      <w:r w:rsidRPr="00C51A3A">
        <w:rPr>
          <w:rFonts w:asciiTheme="minorHAnsi" w:hAnsiTheme="minorHAnsi" w:cstheme="minorHAnsi"/>
        </w:rPr>
        <w:t xml:space="preserve">. </w:t>
      </w:r>
    </w:p>
    <w:p w14:paraId="6D71725F" w14:textId="7DC01B5A" w:rsidR="00B76BA5" w:rsidRPr="00C51A3A" w:rsidRDefault="00B76BA5" w:rsidP="0093758D">
      <w:pPr>
        <w:pStyle w:val="Akapitzlist"/>
        <w:numPr>
          <w:ilvl w:val="0"/>
          <w:numId w:val="11"/>
        </w:numPr>
        <w:autoSpaceDE w:val="0"/>
        <w:autoSpaceDN w:val="0"/>
        <w:adjustRightInd w:val="0"/>
        <w:spacing w:after="0"/>
        <w:rPr>
          <w:rFonts w:asciiTheme="minorHAnsi" w:eastAsiaTheme="minorHAnsi" w:hAnsiTheme="minorHAnsi" w:cstheme="minorHAnsi"/>
          <w:color w:val="000000"/>
        </w:rPr>
      </w:pPr>
      <w:r w:rsidRPr="00C51A3A">
        <w:rPr>
          <w:rFonts w:asciiTheme="minorHAnsi" w:hAnsiTheme="minorHAnsi" w:cstheme="minorHAnsi"/>
        </w:rPr>
        <w:t xml:space="preserve">W przypadku zapisania się na usługę </w:t>
      </w:r>
      <w:r w:rsidR="00410EA4" w:rsidRPr="00C51A3A">
        <w:rPr>
          <w:rFonts w:asciiTheme="minorHAnsi" w:eastAsiaTheme="minorHAnsi" w:hAnsiTheme="minorHAnsi" w:cstheme="minorHAnsi"/>
        </w:rPr>
        <w:t xml:space="preserve">rozwojową </w:t>
      </w:r>
      <w:r w:rsidR="00410EA4" w:rsidRPr="00C51A3A">
        <w:rPr>
          <w:rFonts w:asciiTheme="minorHAnsi" w:hAnsiTheme="minorHAnsi" w:cstheme="minorHAnsi"/>
        </w:rPr>
        <w:t xml:space="preserve">za pośrednictwem BUR </w:t>
      </w:r>
      <w:r w:rsidRPr="00C51A3A">
        <w:rPr>
          <w:rFonts w:asciiTheme="minorHAnsi" w:hAnsiTheme="minorHAnsi" w:cstheme="minorHAnsi"/>
        </w:rPr>
        <w:t>bez wykorzystania numeru ID wsparcia</w:t>
      </w:r>
      <w:r w:rsidR="00BF465A" w:rsidRPr="00C51A3A">
        <w:rPr>
          <w:rFonts w:asciiTheme="minorHAnsi" w:hAnsiTheme="minorHAnsi" w:cstheme="minorHAnsi"/>
        </w:rPr>
        <w:t>,</w:t>
      </w:r>
      <w:r w:rsidRPr="00C51A3A">
        <w:rPr>
          <w:rFonts w:asciiTheme="minorHAnsi" w:hAnsiTheme="minorHAnsi" w:cstheme="minorHAnsi"/>
        </w:rPr>
        <w:t xml:space="preserve"> </w:t>
      </w:r>
      <w:r w:rsidR="00BF465A" w:rsidRPr="00C51A3A">
        <w:rPr>
          <w:rFonts w:asciiTheme="minorHAnsi" w:hAnsiTheme="minorHAnsi" w:cstheme="minorHAnsi"/>
        </w:rPr>
        <w:t xml:space="preserve">Operator uzna </w:t>
      </w:r>
      <w:r w:rsidRPr="00C51A3A">
        <w:rPr>
          <w:rFonts w:asciiTheme="minorHAnsi" w:hAnsiTheme="minorHAnsi" w:cstheme="minorHAnsi"/>
        </w:rPr>
        <w:t xml:space="preserve">koszty </w:t>
      </w:r>
      <w:r w:rsidR="00635D5B" w:rsidRPr="00C51A3A">
        <w:rPr>
          <w:rFonts w:asciiTheme="minorHAnsi" w:hAnsiTheme="minorHAnsi" w:cstheme="minorHAnsi"/>
        </w:rPr>
        <w:t>U</w:t>
      </w:r>
      <w:r w:rsidRPr="00C51A3A">
        <w:rPr>
          <w:rFonts w:asciiTheme="minorHAnsi" w:hAnsiTheme="minorHAnsi" w:cstheme="minorHAnsi"/>
        </w:rPr>
        <w:t>sług rozwojowych za niekwalifikowane.</w:t>
      </w:r>
    </w:p>
    <w:p w14:paraId="14750FC5" w14:textId="08F3B265" w:rsidR="004E7B06" w:rsidRPr="00C51A3A" w:rsidRDefault="00B76BA5" w:rsidP="0093758D">
      <w:pPr>
        <w:pStyle w:val="Akapitzlist"/>
        <w:numPr>
          <w:ilvl w:val="0"/>
          <w:numId w:val="11"/>
        </w:numPr>
        <w:tabs>
          <w:tab w:val="clear" w:pos="360"/>
          <w:tab w:val="num" w:pos="426"/>
        </w:tabs>
        <w:autoSpaceDE w:val="0"/>
        <w:autoSpaceDN w:val="0"/>
        <w:adjustRightInd w:val="0"/>
        <w:spacing w:after="0"/>
        <w:ind w:left="426" w:hanging="426"/>
        <w:rPr>
          <w:rFonts w:asciiTheme="minorHAnsi" w:eastAsiaTheme="minorHAnsi" w:hAnsiTheme="minorHAnsi" w:cstheme="minorHAnsi"/>
          <w:color w:val="000000"/>
        </w:rPr>
      </w:pPr>
      <w:r w:rsidRPr="00C51A3A">
        <w:rPr>
          <w:rFonts w:asciiTheme="minorHAnsi" w:eastAsiaTheme="minorHAnsi" w:hAnsiTheme="minorHAnsi" w:cstheme="minorHAnsi"/>
          <w:color w:val="000000"/>
        </w:rPr>
        <w:t>Po zakończeniu</w:t>
      </w:r>
      <w:r w:rsidR="00635D5B" w:rsidRPr="00C51A3A">
        <w:rPr>
          <w:rFonts w:asciiTheme="minorHAnsi" w:eastAsiaTheme="minorHAnsi" w:hAnsiTheme="minorHAnsi" w:cstheme="minorHAnsi"/>
          <w:color w:val="000000"/>
        </w:rPr>
        <w:t xml:space="preserve"> usługi rozwojowej </w:t>
      </w:r>
      <w:r w:rsidRPr="00C51A3A">
        <w:rPr>
          <w:rFonts w:asciiTheme="minorHAnsi" w:eastAsiaTheme="minorHAnsi" w:hAnsiTheme="minorHAnsi" w:cstheme="minorHAnsi"/>
          <w:color w:val="000000"/>
        </w:rPr>
        <w:t xml:space="preserve">Przedsiębiorca i </w:t>
      </w:r>
      <w:r w:rsidR="00527E9C" w:rsidRPr="00C51A3A">
        <w:rPr>
          <w:rFonts w:asciiTheme="minorHAnsi" w:eastAsiaTheme="minorHAnsi" w:hAnsiTheme="minorHAnsi" w:cstheme="minorHAnsi"/>
          <w:color w:val="000000"/>
        </w:rPr>
        <w:t xml:space="preserve">uczestnicy </w:t>
      </w:r>
      <w:r w:rsidRPr="00C51A3A">
        <w:rPr>
          <w:rFonts w:asciiTheme="minorHAnsi" w:eastAsiaTheme="minorHAnsi" w:hAnsiTheme="minorHAnsi" w:cstheme="minorHAnsi"/>
          <w:color w:val="000000"/>
        </w:rPr>
        <w:t xml:space="preserve">wypełniają ankietę oceniającą </w:t>
      </w:r>
      <w:r w:rsidR="00635D5B" w:rsidRPr="00C51A3A">
        <w:rPr>
          <w:rFonts w:asciiTheme="minorHAnsi" w:eastAsiaTheme="minorHAnsi" w:hAnsiTheme="minorHAnsi" w:cstheme="minorHAnsi"/>
          <w:color w:val="000000"/>
        </w:rPr>
        <w:t>usłu</w:t>
      </w:r>
      <w:r w:rsidRPr="00C51A3A">
        <w:rPr>
          <w:rFonts w:asciiTheme="minorHAnsi" w:eastAsiaTheme="minorHAnsi" w:hAnsiTheme="minorHAnsi" w:cstheme="minorHAnsi"/>
          <w:color w:val="000000"/>
        </w:rPr>
        <w:t xml:space="preserve">gę </w:t>
      </w:r>
      <w:r w:rsidR="00635D5B" w:rsidRPr="00C51A3A">
        <w:rPr>
          <w:rFonts w:asciiTheme="minorHAnsi" w:eastAsiaTheme="minorHAnsi" w:hAnsiTheme="minorHAnsi" w:cstheme="minorHAnsi"/>
          <w:color w:val="000000"/>
        </w:rPr>
        <w:t xml:space="preserve">rozwojową </w:t>
      </w:r>
      <w:r w:rsidRPr="00C51A3A">
        <w:rPr>
          <w:rFonts w:asciiTheme="minorHAnsi" w:eastAsiaTheme="minorHAnsi" w:hAnsiTheme="minorHAnsi" w:cstheme="minorHAnsi"/>
          <w:color w:val="000000"/>
        </w:rPr>
        <w:t>zgodnie z</w:t>
      </w:r>
      <w:r w:rsidR="00FC6B72" w:rsidRPr="00C51A3A">
        <w:rPr>
          <w:rFonts w:asciiTheme="minorHAnsi" w:eastAsiaTheme="minorHAnsi" w:hAnsiTheme="minorHAnsi" w:cstheme="minorHAnsi"/>
          <w:color w:val="000000"/>
        </w:rPr>
        <w:t> </w:t>
      </w:r>
      <w:r w:rsidRPr="00C51A3A">
        <w:rPr>
          <w:rFonts w:asciiTheme="minorHAnsi" w:eastAsiaTheme="minorHAnsi" w:hAnsiTheme="minorHAnsi" w:cstheme="minorHAnsi"/>
          <w:color w:val="000000"/>
        </w:rPr>
        <w:t>Systemem Oceny Usług Rozwojowych.</w:t>
      </w:r>
      <w:r w:rsidR="00527E9C" w:rsidRPr="00C51A3A">
        <w:rPr>
          <w:rFonts w:asciiTheme="minorHAnsi" w:eastAsiaTheme="minorHAnsi" w:hAnsiTheme="minorHAnsi" w:cstheme="minorHAnsi"/>
          <w:color w:val="000000"/>
        </w:rPr>
        <w:t xml:space="preserve"> </w:t>
      </w:r>
      <w:r w:rsidRPr="00C51A3A">
        <w:rPr>
          <w:rFonts w:asciiTheme="minorHAnsi" w:eastAsiaTheme="minorHAnsi" w:hAnsiTheme="minorHAnsi" w:cstheme="minorHAnsi"/>
          <w:color w:val="000000"/>
        </w:rPr>
        <w:t xml:space="preserve">Brak oceny skutkuje brakiem </w:t>
      </w:r>
      <w:r w:rsidR="00635D5B" w:rsidRPr="00C51A3A">
        <w:rPr>
          <w:rFonts w:asciiTheme="minorHAnsi" w:eastAsiaTheme="minorHAnsi" w:hAnsiTheme="minorHAnsi" w:cstheme="minorHAnsi"/>
          <w:color w:val="000000"/>
        </w:rPr>
        <w:t>wypłaty refundacji kosztów usługi rozwojowej.</w:t>
      </w:r>
    </w:p>
    <w:p w14:paraId="1D2BBF7C" w14:textId="39A036F6" w:rsidR="00B76BA5" w:rsidRPr="00C51A3A" w:rsidRDefault="00B76BA5" w:rsidP="0093758D">
      <w:pPr>
        <w:pStyle w:val="Akapitzlist"/>
        <w:numPr>
          <w:ilvl w:val="0"/>
          <w:numId w:val="11"/>
        </w:numPr>
        <w:tabs>
          <w:tab w:val="clear" w:pos="360"/>
          <w:tab w:val="num" w:pos="426"/>
        </w:tabs>
        <w:autoSpaceDE w:val="0"/>
        <w:autoSpaceDN w:val="0"/>
        <w:adjustRightInd w:val="0"/>
        <w:spacing w:after="0"/>
        <w:ind w:left="426" w:hanging="426"/>
        <w:rPr>
          <w:rFonts w:asciiTheme="minorHAnsi" w:eastAsiaTheme="minorHAnsi" w:hAnsiTheme="minorHAnsi" w:cstheme="minorHAnsi"/>
          <w:color w:val="000000"/>
        </w:rPr>
      </w:pPr>
      <w:r w:rsidRPr="00C51A3A">
        <w:rPr>
          <w:rFonts w:asciiTheme="minorHAnsi" w:eastAsiaTheme="minorHAnsi" w:hAnsiTheme="minorHAnsi" w:cstheme="minorHAnsi"/>
          <w:color w:val="000000"/>
        </w:rPr>
        <w:t xml:space="preserve">Przedsiębiorca dokonuje przelewem </w:t>
      </w:r>
      <w:r w:rsidR="00635D5B" w:rsidRPr="00C51A3A">
        <w:rPr>
          <w:rFonts w:asciiTheme="minorHAnsi" w:eastAsiaTheme="minorHAnsi" w:hAnsiTheme="minorHAnsi" w:cstheme="minorHAnsi"/>
          <w:color w:val="000000"/>
        </w:rPr>
        <w:t xml:space="preserve">płatności za usługę </w:t>
      </w:r>
      <w:r w:rsidR="00EB5779" w:rsidRPr="00C51A3A">
        <w:rPr>
          <w:rFonts w:asciiTheme="minorHAnsi" w:eastAsiaTheme="minorHAnsi" w:hAnsiTheme="minorHAnsi" w:cstheme="minorHAnsi"/>
          <w:color w:val="000000"/>
        </w:rPr>
        <w:t>rozwojową</w:t>
      </w:r>
      <w:r w:rsidRPr="00C51A3A">
        <w:rPr>
          <w:rFonts w:asciiTheme="minorHAnsi" w:eastAsiaTheme="minorHAnsi" w:hAnsiTheme="minorHAnsi" w:cstheme="minorHAnsi"/>
          <w:color w:val="000000"/>
        </w:rPr>
        <w:t xml:space="preserve"> w </w:t>
      </w:r>
      <w:r w:rsidR="006756D1" w:rsidRPr="00C51A3A">
        <w:rPr>
          <w:rFonts w:asciiTheme="minorHAnsi" w:eastAsiaTheme="minorHAnsi" w:hAnsiTheme="minorHAnsi" w:cstheme="minorHAnsi"/>
          <w:color w:val="000000"/>
        </w:rPr>
        <w:t xml:space="preserve">wysokości 100% wartości </w:t>
      </w:r>
      <w:r w:rsidR="00635D5B" w:rsidRPr="00C51A3A">
        <w:rPr>
          <w:rFonts w:asciiTheme="minorHAnsi" w:eastAsiaTheme="minorHAnsi" w:hAnsiTheme="minorHAnsi" w:cstheme="minorHAnsi"/>
          <w:color w:val="000000"/>
        </w:rPr>
        <w:t>u</w:t>
      </w:r>
      <w:r w:rsidR="006756D1" w:rsidRPr="00C51A3A">
        <w:rPr>
          <w:rFonts w:asciiTheme="minorHAnsi" w:eastAsiaTheme="minorHAnsi" w:hAnsiTheme="minorHAnsi" w:cstheme="minorHAnsi"/>
          <w:color w:val="000000"/>
        </w:rPr>
        <w:t>sługi</w:t>
      </w:r>
      <w:r w:rsidR="00635D5B" w:rsidRPr="00C51A3A">
        <w:rPr>
          <w:rFonts w:asciiTheme="minorHAnsi" w:eastAsiaTheme="minorHAnsi" w:hAnsiTheme="minorHAnsi" w:cstheme="minorHAnsi"/>
          <w:color w:val="000000"/>
        </w:rPr>
        <w:t xml:space="preserve"> rozwojowej</w:t>
      </w:r>
      <w:r w:rsidR="006756D1" w:rsidRPr="00C51A3A">
        <w:rPr>
          <w:rFonts w:asciiTheme="minorHAnsi" w:eastAsiaTheme="minorHAnsi" w:hAnsiTheme="minorHAnsi" w:cstheme="minorHAnsi"/>
          <w:color w:val="000000"/>
        </w:rPr>
        <w:t>.</w:t>
      </w:r>
    </w:p>
    <w:p w14:paraId="3A6AF1C5" w14:textId="22247DBF" w:rsidR="004E7B06" w:rsidRPr="00C51A3A" w:rsidRDefault="007700C0" w:rsidP="0093758D">
      <w:pPr>
        <w:pStyle w:val="Akapitzlist"/>
        <w:numPr>
          <w:ilvl w:val="0"/>
          <w:numId w:val="11"/>
        </w:numPr>
        <w:tabs>
          <w:tab w:val="clear" w:pos="360"/>
          <w:tab w:val="num" w:pos="426"/>
        </w:tabs>
        <w:autoSpaceDE w:val="0"/>
        <w:autoSpaceDN w:val="0"/>
        <w:adjustRightInd w:val="0"/>
        <w:spacing w:after="0"/>
        <w:ind w:left="426" w:hanging="426"/>
        <w:rPr>
          <w:rFonts w:asciiTheme="minorHAnsi" w:eastAsiaTheme="minorHAnsi" w:hAnsiTheme="minorHAnsi" w:cstheme="minorHAnsi"/>
          <w:color w:val="000000"/>
        </w:rPr>
      </w:pPr>
      <w:r w:rsidRPr="00C51A3A">
        <w:rPr>
          <w:rFonts w:asciiTheme="minorHAnsi" w:eastAsiaTheme="minorHAnsi" w:hAnsiTheme="minorHAnsi" w:cstheme="minorHAnsi"/>
          <w:color w:val="000000"/>
        </w:rPr>
        <w:t>Kwota wsparcia</w:t>
      </w:r>
      <w:r w:rsidR="004E7B06" w:rsidRPr="00C51A3A">
        <w:rPr>
          <w:rFonts w:asciiTheme="minorHAnsi" w:eastAsiaTheme="minorHAnsi" w:hAnsiTheme="minorHAnsi" w:cstheme="minorHAnsi"/>
          <w:color w:val="000000"/>
        </w:rPr>
        <w:t xml:space="preserve"> usługi rozwojowej wskazana w Karcie Usługi nie może przekroczyć:</w:t>
      </w:r>
    </w:p>
    <w:p w14:paraId="1F99A7AC" w14:textId="68571B8B" w:rsidR="004E7B06" w:rsidRPr="00C51A3A" w:rsidRDefault="009A6102" w:rsidP="0093758D">
      <w:pPr>
        <w:pStyle w:val="Akapitzlist"/>
        <w:numPr>
          <w:ilvl w:val="1"/>
          <w:numId w:val="11"/>
        </w:numPr>
        <w:autoSpaceDE w:val="0"/>
        <w:autoSpaceDN w:val="0"/>
        <w:adjustRightInd w:val="0"/>
        <w:spacing w:after="0"/>
        <w:rPr>
          <w:rFonts w:asciiTheme="minorHAnsi" w:eastAsiaTheme="minorHAnsi" w:hAnsiTheme="minorHAnsi" w:cstheme="minorHAnsi"/>
          <w:color w:val="000000"/>
        </w:rPr>
      </w:pPr>
      <w:r w:rsidRPr="00C51A3A">
        <w:rPr>
          <w:rFonts w:asciiTheme="minorHAnsi" w:eastAsiaTheme="minorHAnsi" w:hAnsiTheme="minorHAnsi" w:cstheme="minorHAnsi"/>
          <w:color w:val="000000"/>
        </w:rPr>
        <w:t>w</w:t>
      </w:r>
      <w:r w:rsidR="004E7B06" w:rsidRPr="00C51A3A">
        <w:rPr>
          <w:rFonts w:asciiTheme="minorHAnsi" w:eastAsiaTheme="minorHAnsi" w:hAnsiTheme="minorHAnsi" w:cstheme="minorHAnsi"/>
          <w:color w:val="000000"/>
        </w:rPr>
        <w:t xml:space="preserve"> przypadku usług szkoleniowych </w:t>
      </w:r>
      <w:r w:rsidR="000A2B15" w:rsidRPr="00C51A3A">
        <w:rPr>
          <w:rFonts w:asciiTheme="minorHAnsi" w:eastAsiaTheme="minorHAnsi" w:hAnsiTheme="minorHAnsi" w:cstheme="minorHAnsi"/>
          <w:color w:val="000000"/>
        </w:rPr>
        <w:t>z wkładem własnym w postaci opłaty 145</w:t>
      </w:r>
      <w:r w:rsidR="004E7B06" w:rsidRPr="00C51A3A">
        <w:rPr>
          <w:rFonts w:asciiTheme="minorHAnsi" w:eastAsiaTheme="minorHAnsi" w:hAnsiTheme="minorHAnsi" w:cstheme="minorHAnsi"/>
          <w:color w:val="000000"/>
        </w:rPr>
        <w:t xml:space="preserve"> </w:t>
      </w:r>
      <w:r w:rsidRPr="00C51A3A">
        <w:rPr>
          <w:rFonts w:asciiTheme="minorHAnsi" w:eastAsiaTheme="minorHAnsi" w:hAnsiTheme="minorHAnsi" w:cstheme="minorHAnsi"/>
          <w:color w:val="000000"/>
        </w:rPr>
        <w:t>z</w:t>
      </w:r>
      <w:r w:rsidR="004E7B06" w:rsidRPr="00C51A3A">
        <w:rPr>
          <w:rFonts w:asciiTheme="minorHAnsi" w:eastAsiaTheme="minorHAnsi" w:hAnsiTheme="minorHAnsi" w:cstheme="minorHAnsi"/>
          <w:color w:val="000000"/>
        </w:rPr>
        <w:t>ł</w:t>
      </w:r>
      <w:r w:rsidR="000A2B15" w:rsidRPr="00C51A3A">
        <w:rPr>
          <w:rFonts w:asciiTheme="minorHAnsi" w:eastAsiaTheme="minorHAnsi" w:hAnsiTheme="minorHAnsi" w:cstheme="minorHAnsi"/>
          <w:color w:val="000000"/>
        </w:rPr>
        <w:t xml:space="preserve"> brutto</w:t>
      </w:r>
      <w:r w:rsidR="004E7B06" w:rsidRPr="00C51A3A">
        <w:rPr>
          <w:rFonts w:asciiTheme="minorHAnsi" w:eastAsiaTheme="minorHAnsi" w:hAnsiTheme="minorHAnsi" w:cstheme="minorHAnsi"/>
          <w:color w:val="000000"/>
        </w:rPr>
        <w:t xml:space="preserve"> za osobogodzinę;</w:t>
      </w:r>
    </w:p>
    <w:p w14:paraId="00B632DA" w14:textId="0347F19F" w:rsidR="000A2B15" w:rsidRPr="00C51A3A" w:rsidRDefault="000A2B15" w:rsidP="0093758D">
      <w:pPr>
        <w:pStyle w:val="Akapitzlist"/>
        <w:numPr>
          <w:ilvl w:val="1"/>
          <w:numId w:val="11"/>
        </w:numPr>
        <w:autoSpaceDE w:val="0"/>
        <w:autoSpaceDN w:val="0"/>
        <w:adjustRightInd w:val="0"/>
        <w:spacing w:after="0"/>
        <w:rPr>
          <w:rFonts w:asciiTheme="minorHAnsi" w:eastAsiaTheme="minorHAnsi" w:hAnsiTheme="minorHAnsi" w:cstheme="minorHAnsi"/>
          <w:color w:val="000000"/>
        </w:rPr>
      </w:pPr>
      <w:r w:rsidRPr="00C51A3A">
        <w:rPr>
          <w:rFonts w:asciiTheme="minorHAnsi" w:eastAsiaTheme="minorHAnsi" w:hAnsiTheme="minorHAnsi" w:cstheme="minorHAnsi"/>
          <w:color w:val="000000"/>
        </w:rPr>
        <w:t xml:space="preserve">w przypadku usług szkoleniowych z wkładem własnym w postaci wynagrodzeń </w:t>
      </w:r>
      <w:r w:rsidR="00967BEE" w:rsidRPr="00C51A3A">
        <w:rPr>
          <w:rFonts w:asciiTheme="minorHAnsi" w:eastAsiaTheme="minorHAnsi" w:hAnsiTheme="minorHAnsi" w:cstheme="minorHAnsi"/>
          <w:color w:val="000000"/>
        </w:rPr>
        <w:t xml:space="preserve">uczestników szkoleń </w:t>
      </w:r>
      <w:r w:rsidRPr="00C51A3A">
        <w:rPr>
          <w:rFonts w:asciiTheme="minorHAnsi" w:eastAsiaTheme="minorHAnsi" w:hAnsiTheme="minorHAnsi" w:cstheme="minorHAnsi"/>
          <w:color w:val="000000"/>
        </w:rPr>
        <w:t>182 zł brutto za osobogodzinę;</w:t>
      </w:r>
    </w:p>
    <w:p w14:paraId="0F587C32" w14:textId="780691F5" w:rsidR="004E7B06" w:rsidRPr="00C51A3A" w:rsidRDefault="009A6102" w:rsidP="0093758D">
      <w:pPr>
        <w:pStyle w:val="Akapitzlist"/>
        <w:numPr>
          <w:ilvl w:val="1"/>
          <w:numId w:val="11"/>
        </w:numPr>
        <w:autoSpaceDE w:val="0"/>
        <w:autoSpaceDN w:val="0"/>
        <w:adjustRightInd w:val="0"/>
        <w:spacing w:after="0"/>
        <w:rPr>
          <w:rFonts w:asciiTheme="minorHAnsi" w:eastAsiaTheme="minorHAnsi" w:hAnsiTheme="minorHAnsi" w:cstheme="minorHAnsi"/>
          <w:color w:val="000000"/>
        </w:rPr>
      </w:pPr>
      <w:r w:rsidRPr="00C51A3A">
        <w:rPr>
          <w:rFonts w:asciiTheme="minorHAnsi" w:eastAsiaTheme="minorHAnsi" w:hAnsiTheme="minorHAnsi" w:cstheme="minorHAnsi"/>
          <w:color w:val="000000"/>
        </w:rPr>
        <w:t>w</w:t>
      </w:r>
      <w:r w:rsidR="004E7B06" w:rsidRPr="00C51A3A">
        <w:rPr>
          <w:rFonts w:asciiTheme="minorHAnsi" w:eastAsiaTheme="minorHAnsi" w:hAnsiTheme="minorHAnsi" w:cstheme="minorHAnsi"/>
          <w:color w:val="000000"/>
        </w:rPr>
        <w:t xml:space="preserve"> przypadku usług doradczych (doradztwo, coaching, mentoring) </w:t>
      </w:r>
      <w:r w:rsidR="000A2B15" w:rsidRPr="00C51A3A">
        <w:rPr>
          <w:rFonts w:asciiTheme="minorHAnsi" w:eastAsiaTheme="minorHAnsi" w:hAnsiTheme="minorHAnsi" w:cstheme="minorHAnsi"/>
          <w:color w:val="000000"/>
        </w:rPr>
        <w:t xml:space="preserve">308 </w:t>
      </w:r>
      <w:r w:rsidR="004E7B06" w:rsidRPr="00C51A3A">
        <w:rPr>
          <w:rFonts w:asciiTheme="minorHAnsi" w:eastAsiaTheme="minorHAnsi" w:hAnsiTheme="minorHAnsi" w:cstheme="minorHAnsi"/>
          <w:color w:val="000000"/>
        </w:rPr>
        <w:t xml:space="preserve">zł </w:t>
      </w:r>
      <w:r w:rsidR="000A2B15" w:rsidRPr="00C51A3A">
        <w:rPr>
          <w:rFonts w:asciiTheme="minorHAnsi" w:eastAsiaTheme="minorHAnsi" w:hAnsiTheme="minorHAnsi" w:cstheme="minorHAnsi"/>
          <w:color w:val="000000"/>
        </w:rPr>
        <w:t xml:space="preserve">brutto </w:t>
      </w:r>
      <w:r w:rsidR="004E7B06" w:rsidRPr="00C51A3A">
        <w:rPr>
          <w:rFonts w:asciiTheme="minorHAnsi" w:eastAsiaTheme="minorHAnsi" w:hAnsiTheme="minorHAnsi" w:cstheme="minorHAnsi"/>
          <w:color w:val="000000"/>
        </w:rPr>
        <w:t xml:space="preserve">za godzinę. </w:t>
      </w:r>
    </w:p>
    <w:p w14:paraId="323AF6AD" w14:textId="6A738B17" w:rsidR="009A6102" w:rsidRPr="00C51A3A" w:rsidRDefault="009A6102" w:rsidP="0093758D">
      <w:pPr>
        <w:pStyle w:val="Akapitzlist"/>
        <w:numPr>
          <w:ilvl w:val="0"/>
          <w:numId w:val="11"/>
        </w:numPr>
        <w:autoSpaceDE w:val="0"/>
        <w:autoSpaceDN w:val="0"/>
        <w:adjustRightInd w:val="0"/>
        <w:spacing w:after="0"/>
        <w:rPr>
          <w:rFonts w:asciiTheme="minorHAnsi" w:eastAsiaTheme="minorHAnsi" w:hAnsiTheme="minorHAnsi" w:cstheme="minorHAnsi"/>
          <w:color w:val="000000"/>
        </w:rPr>
      </w:pPr>
      <w:r w:rsidRPr="00C51A3A">
        <w:rPr>
          <w:rFonts w:asciiTheme="minorHAnsi" w:eastAsiaTheme="minorHAnsi" w:hAnsiTheme="minorHAnsi" w:cstheme="minorHAnsi"/>
          <w:color w:val="000000"/>
        </w:rPr>
        <w:t>W przypadku gdy cena osobogodziny</w:t>
      </w:r>
      <w:r w:rsidR="00077508" w:rsidRPr="00C51A3A">
        <w:rPr>
          <w:rFonts w:asciiTheme="minorHAnsi" w:eastAsiaTheme="minorHAnsi" w:hAnsiTheme="minorHAnsi" w:cstheme="minorHAnsi"/>
          <w:color w:val="000000"/>
        </w:rPr>
        <w:t>/godziny</w:t>
      </w:r>
      <w:r w:rsidRPr="00C51A3A">
        <w:rPr>
          <w:rFonts w:asciiTheme="minorHAnsi" w:eastAsiaTheme="minorHAnsi" w:hAnsiTheme="minorHAnsi" w:cstheme="minorHAnsi"/>
          <w:color w:val="000000"/>
        </w:rPr>
        <w:t xml:space="preserve"> usługi rozwojowej</w:t>
      </w:r>
      <w:r w:rsidR="00AC52A4" w:rsidRPr="00C51A3A">
        <w:rPr>
          <w:rFonts w:asciiTheme="minorHAnsi" w:eastAsiaTheme="minorHAnsi" w:hAnsiTheme="minorHAnsi" w:cstheme="minorHAnsi"/>
          <w:color w:val="000000"/>
        </w:rPr>
        <w:t xml:space="preserve"> wskazana w Karcie Usługi</w:t>
      </w:r>
      <w:r w:rsidRPr="00C51A3A">
        <w:rPr>
          <w:rFonts w:asciiTheme="minorHAnsi" w:eastAsiaTheme="minorHAnsi" w:hAnsiTheme="minorHAnsi" w:cstheme="minorHAnsi"/>
          <w:color w:val="000000"/>
        </w:rPr>
        <w:t xml:space="preserve">, którą Przedsiębiorca przedstawia </w:t>
      </w:r>
      <w:r w:rsidR="00AC52A4" w:rsidRPr="00C51A3A">
        <w:rPr>
          <w:rFonts w:asciiTheme="minorHAnsi" w:eastAsiaTheme="minorHAnsi" w:hAnsiTheme="minorHAnsi" w:cstheme="minorHAnsi"/>
          <w:color w:val="000000"/>
        </w:rPr>
        <w:t>do akceptacji Operatora</w:t>
      </w:r>
      <w:r w:rsidR="00967BEE" w:rsidRPr="00C51A3A">
        <w:rPr>
          <w:rFonts w:asciiTheme="minorHAnsi" w:eastAsiaTheme="minorHAnsi" w:hAnsiTheme="minorHAnsi" w:cstheme="minorHAnsi"/>
          <w:color w:val="000000"/>
        </w:rPr>
        <w:t>,</w:t>
      </w:r>
      <w:r w:rsidRPr="00C51A3A">
        <w:rPr>
          <w:rFonts w:asciiTheme="minorHAnsi" w:eastAsiaTheme="minorHAnsi" w:hAnsiTheme="minorHAnsi" w:cstheme="minorHAnsi"/>
          <w:color w:val="000000"/>
        </w:rPr>
        <w:t xml:space="preserve"> jest wyższa od kwoty wskazanej w ust. 1</w:t>
      </w:r>
      <w:r w:rsidR="007700C0" w:rsidRPr="00C51A3A">
        <w:rPr>
          <w:rFonts w:asciiTheme="minorHAnsi" w:eastAsiaTheme="minorHAnsi" w:hAnsiTheme="minorHAnsi" w:cstheme="minorHAnsi"/>
          <w:color w:val="000000"/>
        </w:rPr>
        <w:t>5</w:t>
      </w:r>
      <w:r w:rsidRPr="00C51A3A">
        <w:rPr>
          <w:rFonts w:asciiTheme="minorHAnsi" w:eastAsiaTheme="minorHAnsi" w:hAnsiTheme="minorHAnsi" w:cstheme="minorHAnsi"/>
          <w:color w:val="000000"/>
        </w:rPr>
        <w:t xml:space="preserve">, </w:t>
      </w:r>
      <w:r w:rsidR="003B09EB" w:rsidRPr="00C51A3A">
        <w:rPr>
          <w:rFonts w:asciiTheme="minorHAnsi" w:eastAsiaTheme="minorHAnsi" w:hAnsiTheme="minorHAnsi" w:cstheme="minorHAnsi"/>
          <w:color w:val="000000"/>
        </w:rPr>
        <w:t>Operator zmniejszy poziom dofinansowania usługi</w:t>
      </w:r>
      <w:r w:rsidR="00635D5B" w:rsidRPr="00C51A3A">
        <w:rPr>
          <w:rFonts w:asciiTheme="minorHAnsi" w:eastAsiaTheme="minorHAnsi" w:hAnsiTheme="minorHAnsi" w:cstheme="minorHAnsi"/>
          <w:color w:val="000000"/>
        </w:rPr>
        <w:t xml:space="preserve"> rozwojowej</w:t>
      </w:r>
      <w:r w:rsidR="003B09EB" w:rsidRPr="00C51A3A">
        <w:rPr>
          <w:rFonts w:asciiTheme="minorHAnsi" w:eastAsiaTheme="minorHAnsi" w:hAnsiTheme="minorHAnsi" w:cstheme="minorHAnsi"/>
          <w:color w:val="000000"/>
        </w:rPr>
        <w:t>, tak by cena za osobogodzinę</w:t>
      </w:r>
      <w:r w:rsidR="00897767" w:rsidRPr="00C51A3A">
        <w:rPr>
          <w:rFonts w:asciiTheme="minorHAnsi" w:eastAsiaTheme="minorHAnsi" w:hAnsiTheme="minorHAnsi" w:cstheme="minorHAnsi"/>
          <w:color w:val="000000"/>
        </w:rPr>
        <w:t xml:space="preserve"> / </w:t>
      </w:r>
      <w:r w:rsidR="00897767" w:rsidRPr="00C51A3A">
        <w:rPr>
          <w:rFonts w:asciiTheme="minorHAnsi" w:eastAsiaTheme="minorHAnsi" w:hAnsiTheme="minorHAnsi" w:cstheme="minorHAnsi"/>
          <w:color w:val="000000"/>
        </w:rPr>
        <w:lastRenderedPageBreak/>
        <w:t>godzinę</w:t>
      </w:r>
      <w:r w:rsidR="003B09EB" w:rsidRPr="00C51A3A">
        <w:rPr>
          <w:rFonts w:asciiTheme="minorHAnsi" w:eastAsiaTheme="minorHAnsi" w:hAnsiTheme="minorHAnsi" w:cstheme="minorHAnsi"/>
          <w:color w:val="000000"/>
        </w:rPr>
        <w:t xml:space="preserve"> nie przekroczyła </w:t>
      </w:r>
      <w:r w:rsidR="006E1797" w:rsidRPr="00C51A3A">
        <w:rPr>
          <w:rFonts w:asciiTheme="minorHAnsi" w:eastAsiaTheme="minorHAnsi" w:hAnsiTheme="minorHAnsi" w:cstheme="minorHAnsi"/>
          <w:color w:val="000000"/>
        </w:rPr>
        <w:t xml:space="preserve">tej kwoty / </w:t>
      </w:r>
      <w:r w:rsidR="002473C3" w:rsidRPr="00C51A3A">
        <w:rPr>
          <w:rFonts w:asciiTheme="minorHAnsi" w:eastAsiaTheme="minorHAnsi" w:hAnsiTheme="minorHAnsi" w:cstheme="minorHAnsi"/>
          <w:color w:val="000000"/>
        </w:rPr>
        <w:t>kwoty wskazanej w ust. 15</w:t>
      </w:r>
      <w:r w:rsidR="003B09EB" w:rsidRPr="00C51A3A">
        <w:rPr>
          <w:rFonts w:asciiTheme="minorHAnsi" w:eastAsiaTheme="minorHAnsi" w:hAnsiTheme="minorHAnsi" w:cstheme="minorHAnsi"/>
          <w:color w:val="000000"/>
        </w:rPr>
        <w:t>. Wartość wkładu własnego wnoszonego przez Przedsiębior</w:t>
      </w:r>
      <w:r w:rsidR="006E1797" w:rsidRPr="00C51A3A">
        <w:rPr>
          <w:rFonts w:asciiTheme="minorHAnsi" w:eastAsiaTheme="minorHAnsi" w:hAnsiTheme="minorHAnsi" w:cstheme="minorHAnsi"/>
          <w:color w:val="000000"/>
        </w:rPr>
        <w:t>cę</w:t>
      </w:r>
      <w:r w:rsidR="003B09EB" w:rsidRPr="00C51A3A">
        <w:rPr>
          <w:rFonts w:asciiTheme="minorHAnsi" w:eastAsiaTheme="minorHAnsi" w:hAnsiTheme="minorHAnsi" w:cstheme="minorHAnsi"/>
          <w:color w:val="000000"/>
        </w:rPr>
        <w:t xml:space="preserve"> </w:t>
      </w:r>
      <w:r w:rsidR="006E1797" w:rsidRPr="00C51A3A">
        <w:rPr>
          <w:rFonts w:asciiTheme="minorHAnsi" w:eastAsiaTheme="minorHAnsi" w:hAnsiTheme="minorHAnsi" w:cstheme="minorHAnsi"/>
          <w:color w:val="000000"/>
        </w:rPr>
        <w:t xml:space="preserve">zwiększa </w:t>
      </w:r>
      <w:r w:rsidR="003B09EB" w:rsidRPr="00C51A3A">
        <w:rPr>
          <w:rFonts w:asciiTheme="minorHAnsi" w:eastAsiaTheme="minorHAnsi" w:hAnsiTheme="minorHAnsi" w:cstheme="minorHAnsi"/>
          <w:color w:val="000000"/>
        </w:rPr>
        <w:t xml:space="preserve">się proporcjonalnie. </w:t>
      </w:r>
    </w:p>
    <w:p w14:paraId="325DB33E" w14:textId="080F808C" w:rsidR="00BF465A" w:rsidRPr="00C51A3A" w:rsidRDefault="00BF465A" w:rsidP="0093758D">
      <w:pPr>
        <w:pStyle w:val="Akapitzlist"/>
        <w:numPr>
          <w:ilvl w:val="0"/>
          <w:numId w:val="11"/>
        </w:numPr>
        <w:autoSpaceDE w:val="0"/>
        <w:autoSpaceDN w:val="0"/>
        <w:adjustRightInd w:val="0"/>
        <w:spacing w:after="0"/>
        <w:rPr>
          <w:rFonts w:asciiTheme="minorHAnsi" w:eastAsiaTheme="minorHAnsi" w:hAnsiTheme="minorHAnsi" w:cstheme="minorHAnsi"/>
          <w:color w:val="000000"/>
        </w:rPr>
      </w:pPr>
      <w:r w:rsidRPr="00C51A3A">
        <w:rPr>
          <w:rFonts w:asciiTheme="minorHAnsi" w:eastAsiaTheme="minorHAnsi" w:hAnsiTheme="minorHAnsi" w:cstheme="minorHAnsi"/>
          <w:color w:val="000000"/>
        </w:rPr>
        <w:t>Cena usługi rozwojowej wymieniona w dokumentach rozliczeniowych</w:t>
      </w:r>
      <w:r w:rsidR="001F44DA" w:rsidRPr="00C51A3A">
        <w:rPr>
          <w:rFonts w:asciiTheme="minorHAnsi" w:eastAsiaTheme="minorHAnsi" w:hAnsiTheme="minorHAnsi" w:cstheme="minorHAnsi"/>
          <w:color w:val="000000"/>
        </w:rPr>
        <w:t xml:space="preserve"> musi być zgodna z ceną</w:t>
      </w:r>
      <w:r w:rsidRPr="00C51A3A">
        <w:rPr>
          <w:rFonts w:asciiTheme="minorHAnsi" w:eastAsiaTheme="minorHAnsi" w:hAnsiTheme="minorHAnsi" w:cstheme="minorHAnsi"/>
          <w:color w:val="000000"/>
        </w:rPr>
        <w:t xml:space="preserve"> wskazan</w:t>
      </w:r>
      <w:r w:rsidR="001F44DA" w:rsidRPr="00C51A3A">
        <w:rPr>
          <w:rFonts w:asciiTheme="minorHAnsi" w:eastAsiaTheme="minorHAnsi" w:hAnsiTheme="minorHAnsi" w:cstheme="minorHAnsi"/>
          <w:color w:val="000000"/>
        </w:rPr>
        <w:t>ą</w:t>
      </w:r>
      <w:r w:rsidRPr="00C51A3A">
        <w:rPr>
          <w:rFonts w:asciiTheme="minorHAnsi" w:eastAsiaTheme="minorHAnsi" w:hAnsiTheme="minorHAnsi" w:cstheme="minorHAnsi"/>
          <w:color w:val="000000"/>
        </w:rPr>
        <w:t xml:space="preserve"> w</w:t>
      </w:r>
      <w:r w:rsidR="006E1797" w:rsidRPr="00C51A3A">
        <w:rPr>
          <w:rFonts w:asciiTheme="minorHAnsi" w:eastAsiaTheme="minorHAnsi" w:hAnsiTheme="minorHAnsi" w:cstheme="minorHAnsi"/>
          <w:color w:val="000000"/>
        </w:rPr>
        <w:t> </w:t>
      </w:r>
      <w:r w:rsidRPr="00C51A3A">
        <w:rPr>
          <w:rFonts w:asciiTheme="minorHAnsi" w:eastAsiaTheme="minorHAnsi" w:hAnsiTheme="minorHAnsi" w:cstheme="minorHAnsi"/>
          <w:color w:val="000000"/>
        </w:rPr>
        <w:t>Karcie Usługi</w:t>
      </w:r>
      <w:r w:rsidR="00271501" w:rsidRPr="00C51A3A">
        <w:rPr>
          <w:rFonts w:asciiTheme="minorHAnsi" w:eastAsiaTheme="minorHAnsi" w:hAnsiTheme="minorHAnsi" w:cstheme="minorHAnsi"/>
          <w:color w:val="000000"/>
        </w:rPr>
        <w:t>,</w:t>
      </w:r>
      <w:r w:rsidRPr="00C51A3A">
        <w:rPr>
          <w:rFonts w:asciiTheme="minorHAnsi" w:eastAsiaTheme="minorHAnsi" w:hAnsiTheme="minorHAnsi" w:cstheme="minorHAnsi"/>
          <w:color w:val="000000"/>
        </w:rPr>
        <w:t xml:space="preserve"> na podstawie której Przedsiębiorca zapisał się na usługę. W przypadku, gdy cena usługi rozwojowej jest niższa niż wskazana w Karcie Usługi, Operator dokonuje refundacji kosztów usługi do wysokości wynikającej z faktury</w:t>
      </w:r>
      <w:r w:rsidR="00410EA4" w:rsidRPr="00C51A3A">
        <w:rPr>
          <w:rFonts w:asciiTheme="minorHAnsi" w:eastAsiaTheme="minorHAnsi" w:hAnsiTheme="minorHAnsi" w:cstheme="minorHAnsi"/>
          <w:color w:val="000000"/>
        </w:rPr>
        <w:t xml:space="preserve"> za zrealizowaną usługę rozwojową, z zastrzeżeniem </w:t>
      </w:r>
      <w:r w:rsidR="00410EA4" w:rsidRPr="00C51A3A">
        <w:rPr>
          <w:rFonts w:asciiTheme="minorHAnsi" w:hAnsiTheme="minorHAnsi" w:cstheme="minorHAnsi"/>
        </w:rPr>
        <w:t>§</w:t>
      </w:r>
      <w:r w:rsidR="00410EA4" w:rsidRPr="00C51A3A">
        <w:rPr>
          <w:rFonts w:asciiTheme="minorHAnsi" w:eastAsiaTheme="minorHAnsi" w:hAnsiTheme="minorHAnsi" w:cstheme="minorHAnsi"/>
          <w:color w:val="000000"/>
        </w:rPr>
        <w:t xml:space="preserve"> 4 ust. </w:t>
      </w:r>
      <w:r w:rsidR="004753FF" w:rsidRPr="00C51A3A">
        <w:rPr>
          <w:rFonts w:asciiTheme="minorHAnsi" w:eastAsiaTheme="minorHAnsi" w:hAnsiTheme="minorHAnsi" w:cstheme="minorHAnsi"/>
          <w:color w:val="000000"/>
        </w:rPr>
        <w:t>6 i 7</w:t>
      </w:r>
      <w:r w:rsidR="00410EA4" w:rsidRPr="00C51A3A">
        <w:rPr>
          <w:rFonts w:asciiTheme="minorHAnsi" w:eastAsiaTheme="minorHAnsi" w:hAnsiTheme="minorHAnsi" w:cstheme="minorHAnsi"/>
          <w:color w:val="000000"/>
        </w:rPr>
        <w:t>. J</w:t>
      </w:r>
      <w:r w:rsidRPr="00C51A3A">
        <w:rPr>
          <w:rFonts w:asciiTheme="minorHAnsi" w:eastAsiaTheme="minorHAnsi" w:hAnsiTheme="minorHAnsi" w:cstheme="minorHAnsi"/>
          <w:color w:val="000000"/>
        </w:rPr>
        <w:t xml:space="preserve">eżeli cena usługi jest wyższa Operator dokonuje refundacji tylko do </w:t>
      </w:r>
      <w:r w:rsidR="00410EA4" w:rsidRPr="00C51A3A">
        <w:rPr>
          <w:rFonts w:asciiTheme="minorHAnsi" w:eastAsiaTheme="minorHAnsi" w:hAnsiTheme="minorHAnsi" w:cstheme="minorHAnsi"/>
          <w:color w:val="000000"/>
        </w:rPr>
        <w:t>wysokości wskazanej w umowie wsparcia, z</w:t>
      </w:r>
      <w:r w:rsidR="006E1797" w:rsidRPr="00C51A3A">
        <w:rPr>
          <w:rFonts w:asciiTheme="minorHAnsi" w:eastAsiaTheme="minorHAnsi" w:hAnsiTheme="minorHAnsi" w:cstheme="minorHAnsi"/>
          <w:color w:val="000000"/>
        </w:rPr>
        <w:t> </w:t>
      </w:r>
      <w:r w:rsidR="00410EA4" w:rsidRPr="00C51A3A">
        <w:rPr>
          <w:rFonts w:asciiTheme="minorHAnsi" w:eastAsiaTheme="minorHAnsi" w:hAnsiTheme="minorHAnsi" w:cstheme="minorHAnsi"/>
          <w:color w:val="000000"/>
        </w:rPr>
        <w:t xml:space="preserve">zastrzeżeniem </w:t>
      </w:r>
      <w:r w:rsidR="00410EA4" w:rsidRPr="00C51A3A">
        <w:rPr>
          <w:rFonts w:asciiTheme="minorHAnsi" w:hAnsiTheme="minorHAnsi" w:cstheme="minorHAnsi"/>
        </w:rPr>
        <w:t>§</w:t>
      </w:r>
      <w:r w:rsidR="00410EA4" w:rsidRPr="00C51A3A">
        <w:rPr>
          <w:rFonts w:asciiTheme="minorHAnsi" w:eastAsiaTheme="minorHAnsi" w:hAnsiTheme="minorHAnsi" w:cstheme="minorHAnsi"/>
          <w:color w:val="000000"/>
        </w:rPr>
        <w:t xml:space="preserve"> 4 ust. </w:t>
      </w:r>
      <w:r w:rsidR="004753FF" w:rsidRPr="00C51A3A">
        <w:rPr>
          <w:rFonts w:asciiTheme="minorHAnsi" w:eastAsiaTheme="minorHAnsi" w:hAnsiTheme="minorHAnsi" w:cstheme="minorHAnsi"/>
          <w:color w:val="000000"/>
        </w:rPr>
        <w:t>6 i 7</w:t>
      </w:r>
      <w:r w:rsidR="00410EA4" w:rsidRPr="00C51A3A">
        <w:rPr>
          <w:rFonts w:asciiTheme="minorHAnsi" w:eastAsiaTheme="minorHAnsi" w:hAnsiTheme="minorHAnsi" w:cstheme="minorHAnsi"/>
          <w:color w:val="000000"/>
        </w:rPr>
        <w:t>.</w:t>
      </w:r>
    </w:p>
    <w:p w14:paraId="383DD615" w14:textId="5A8E8F17" w:rsidR="00E84A5C" w:rsidRPr="00C51A3A" w:rsidRDefault="00BF465A" w:rsidP="0093758D">
      <w:pPr>
        <w:pStyle w:val="Akapitzlist"/>
        <w:numPr>
          <w:ilvl w:val="0"/>
          <w:numId w:val="11"/>
        </w:numPr>
        <w:autoSpaceDE w:val="0"/>
        <w:autoSpaceDN w:val="0"/>
        <w:adjustRightInd w:val="0"/>
        <w:spacing w:after="0"/>
        <w:rPr>
          <w:rFonts w:asciiTheme="minorHAnsi" w:eastAsiaTheme="minorHAnsi" w:hAnsiTheme="minorHAnsi" w:cstheme="minorHAnsi"/>
          <w:color w:val="000000"/>
        </w:rPr>
      </w:pPr>
      <w:r w:rsidRPr="00C51A3A">
        <w:rPr>
          <w:rFonts w:asciiTheme="minorHAnsi" w:eastAsiaTheme="minorHAnsi" w:hAnsiTheme="minorHAnsi" w:cstheme="minorHAnsi"/>
          <w:color w:val="000000"/>
        </w:rPr>
        <w:t>W przypadku, gdy wartość usługi rozwojowej przekracza dopuszczalny poziom refundacji,</w:t>
      </w:r>
      <w:r w:rsidR="00527F18" w:rsidRPr="00C51A3A">
        <w:rPr>
          <w:rFonts w:asciiTheme="minorHAnsi" w:eastAsiaTheme="minorHAnsi" w:hAnsiTheme="minorHAnsi" w:cstheme="minorHAnsi"/>
          <w:color w:val="000000"/>
        </w:rPr>
        <w:t xml:space="preserve"> </w:t>
      </w:r>
      <w:r w:rsidR="007700C0" w:rsidRPr="00C51A3A">
        <w:rPr>
          <w:rFonts w:asciiTheme="minorHAnsi" w:eastAsiaTheme="minorHAnsi" w:hAnsiTheme="minorHAnsi" w:cstheme="minorHAnsi"/>
          <w:color w:val="000000"/>
        </w:rPr>
        <w:t xml:space="preserve">różnica </w:t>
      </w:r>
      <w:r w:rsidR="00527F18" w:rsidRPr="00C51A3A">
        <w:rPr>
          <w:rFonts w:asciiTheme="minorHAnsi" w:eastAsiaTheme="minorHAnsi" w:hAnsiTheme="minorHAnsi" w:cstheme="minorHAnsi"/>
          <w:color w:val="000000"/>
        </w:rPr>
        <w:t>jest po</w:t>
      </w:r>
      <w:r w:rsidR="007700C0" w:rsidRPr="00C51A3A">
        <w:rPr>
          <w:rFonts w:asciiTheme="minorHAnsi" w:eastAsiaTheme="minorHAnsi" w:hAnsiTheme="minorHAnsi" w:cstheme="minorHAnsi"/>
          <w:color w:val="000000"/>
        </w:rPr>
        <w:t>krywana</w:t>
      </w:r>
      <w:r w:rsidRPr="00C51A3A">
        <w:rPr>
          <w:rFonts w:asciiTheme="minorHAnsi" w:eastAsiaTheme="minorHAnsi" w:hAnsiTheme="minorHAnsi" w:cstheme="minorHAnsi"/>
          <w:color w:val="000000"/>
        </w:rPr>
        <w:t xml:space="preserve"> przez Przedsiębiorcę </w:t>
      </w:r>
      <w:r w:rsidR="00410EA4" w:rsidRPr="00C51A3A">
        <w:rPr>
          <w:rFonts w:asciiTheme="minorHAnsi" w:eastAsiaTheme="minorHAnsi" w:hAnsiTheme="minorHAnsi" w:cstheme="minorHAnsi"/>
          <w:color w:val="000000"/>
        </w:rPr>
        <w:t>z własnych środków</w:t>
      </w:r>
      <w:r w:rsidRPr="00C51A3A">
        <w:rPr>
          <w:rFonts w:asciiTheme="minorHAnsi" w:eastAsiaTheme="minorHAnsi" w:hAnsiTheme="minorHAnsi" w:cstheme="minorHAnsi"/>
          <w:color w:val="000000"/>
        </w:rPr>
        <w:t>.</w:t>
      </w:r>
    </w:p>
    <w:p w14:paraId="7E50C1D2" w14:textId="77D559D2" w:rsidR="00BF465A" w:rsidRPr="00C51A3A" w:rsidRDefault="00BF465A" w:rsidP="0093758D">
      <w:pPr>
        <w:pStyle w:val="Akapitzlist"/>
        <w:numPr>
          <w:ilvl w:val="0"/>
          <w:numId w:val="11"/>
        </w:numPr>
        <w:tabs>
          <w:tab w:val="clear" w:pos="360"/>
          <w:tab w:val="num" w:pos="426"/>
        </w:tabs>
        <w:autoSpaceDE w:val="0"/>
        <w:autoSpaceDN w:val="0"/>
        <w:adjustRightInd w:val="0"/>
        <w:spacing w:after="0"/>
        <w:ind w:left="425" w:hanging="425"/>
        <w:rPr>
          <w:rFonts w:asciiTheme="minorHAnsi" w:eastAsiaTheme="minorHAnsi" w:hAnsiTheme="minorHAnsi" w:cstheme="minorHAnsi"/>
          <w:color w:val="000000"/>
        </w:rPr>
      </w:pPr>
      <w:r w:rsidRPr="00C51A3A">
        <w:rPr>
          <w:rFonts w:asciiTheme="minorHAnsi" w:hAnsiTheme="minorHAnsi" w:cstheme="minorHAnsi"/>
        </w:rPr>
        <w:t xml:space="preserve">Przedsiębiorca przekazuje Operatorowi dokumenty rozliczeniowe w ciągu </w:t>
      </w:r>
      <w:r w:rsidR="00A43AF3" w:rsidRPr="00C51A3A">
        <w:rPr>
          <w:rFonts w:asciiTheme="minorHAnsi" w:hAnsiTheme="minorHAnsi" w:cstheme="minorHAnsi"/>
        </w:rPr>
        <w:t>14</w:t>
      </w:r>
      <w:r w:rsidRPr="00C51A3A">
        <w:rPr>
          <w:rFonts w:asciiTheme="minorHAnsi" w:hAnsiTheme="minorHAnsi" w:cstheme="minorHAnsi"/>
        </w:rPr>
        <w:t xml:space="preserve"> dni roboczych od zakończen</w:t>
      </w:r>
      <w:r w:rsidR="00527F18" w:rsidRPr="00C51A3A">
        <w:rPr>
          <w:rFonts w:asciiTheme="minorHAnsi" w:hAnsiTheme="minorHAnsi" w:cstheme="minorHAnsi"/>
        </w:rPr>
        <w:t>ia</w:t>
      </w:r>
      <w:r w:rsidRPr="00C51A3A">
        <w:rPr>
          <w:rFonts w:asciiTheme="minorHAnsi" w:hAnsiTheme="minorHAnsi" w:cstheme="minorHAnsi"/>
        </w:rPr>
        <w:t xml:space="preserve"> realizacji usługi rozwojowej, tj.:</w:t>
      </w:r>
    </w:p>
    <w:p w14:paraId="60ADD27E" w14:textId="21CA0C01" w:rsidR="00A07FC5" w:rsidRPr="00C51A3A" w:rsidRDefault="00377AC5" w:rsidP="0093758D">
      <w:pPr>
        <w:pStyle w:val="Default"/>
        <w:numPr>
          <w:ilvl w:val="1"/>
          <w:numId w:val="12"/>
        </w:numPr>
        <w:adjustRightInd/>
        <w:spacing w:line="276" w:lineRule="auto"/>
        <w:ind w:left="709" w:hanging="283"/>
        <w:rPr>
          <w:rFonts w:asciiTheme="minorHAnsi" w:hAnsiTheme="minorHAnsi" w:cstheme="minorHAnsi"/>
          <w:color w:val="auto"/>
          <w:sz w:val="22"/>
          <w:szCs w:val="22"/>
        </w:rPr>
      </w:pPr>
      <w:bookmarkStart w:id="4" w:name="_Hlk153171393"/>
      <w:r w:rsidRPr="00C51A3A">
        <w:rPr>
          <w:rFonts w:asciiTheme="minorHAnsi" w:hAnsiTheme="minorHAnsi" w:cstheme="minorHAnsi"/>
          <w:color w:val="auto"/>
          <w:sz w:val="22"/>
          <w:szCs w:val="22"/>
        </w:rPr>
        <w:t>d</w:t>
      </w:r>
      <w:r w:rsidR="00A07FC5" w:rsidRPr="00C51A3A">
        <w:rPr>
          <w:rFonts w:asciiTheme="minorHAnsi" w:hAnsiTheme="minorHAnsi" w:cstheme="minorHAnsi"/>
          <w:color w:val="auto"/>
          <w:sz w:val="22"/>
          <w:szCs w:val="22"/>
        </w:rPr>
        <w:t>okument potwierdzający poniesienie kosztu (np. faktura VAT);</w:t>
      </w:r>
    </w:p>
    <w:p w14:paraId="7B288A19" w14:textId="58966E02" w:rsidR="00BF465A" w:rsidRPr="00C51A3A" w:rsidRDefault="00BF465A" w:rsidP="0093758D">
      <w:pPr>
        <w:pStyle w:val="Default"/>
        <w:numPr>
          <w:ilvl w:val="1"/>
          <w:numId w:val="12"/>
        </w:numPr>
        <w:adjustRightInd/>
        <w:spacing w:line="276" w:lineRule="auto"/>
        <w:ind w:left="709" w:hanging="283"/>
        <w:rPr>
          <w:rFonts w:asciiTheme="minorHAnsi" w:hAnsiTheme="minorHAnsi" w:cstheme="minorHAnsi"/>
          <w:color w:val="auto"/>
          <w:sz w:val="22"/>
          <w:szCs w:val="22"/>
        </w:rPr>
      </w:pPr>
      <w:r w:rsidRPr="00C51A3A">
        <w:rPr>
          <w:rFonts w:asciiTheme="minorHAnsi" w:hAnsiTheme="minorHAnsi" w:cstheme="minorHAnsi"/>
          <w:color w:val="auto"/>
          <w:sz w:val="22"/>
          <w:szCs w:val="22"/>
        </w:rPr>
        <w:t>dokument potwierdzający dokonanie płatności przelewem</w:t>
      </w:r>
      <w:r w:rsidR="00D2220A" w:rsidRPr="00C51A3A">
        <w:rPr>
          <w:rFonts w:asciiTheme="minorHAnsi" w:hAnsiTheme="minorHAnsi" w:cstheme="minorHAnsi"/>
          <w:color w:val="auto"/>
          <w:sz w:val="22"/>
          <w:szCs w:val="22"/>
        </w:rPr>
        <w:t xml:space="preserve"> </w:t>
      </w:r>
      <w:r w:rsidRPr="00C51A3A">
        <w:rPr>
          <w:rFonts w:asciiTheme="minorHAnsi" w:hAnsiTheme="minorHAnsi" w:cstheme="minorHAnsi"/>
          <w:color w:val="auto"/>
          <w:sz w:val="22"/>
          <w:szCs w:val="22"/>
        </w:rPr>
        <w:t>za usługę rozwojową: wyciąg bankowy lub potwierdzenie dokonania przelewu (opłata za usługi rozwojowe musi zostać dokonana w całości);</w:t>
      </w:r>
    </w:p>
    <w:p w14:paraId="4B7ECE7F" w14:textId="4D10B158" w:rsidR="00DF32B7" w:rsidRPr="00C51A3A" w:rsidRDefault="00DF32B7" w:rsidP="0093758D">
      <w:pPr>
        <w:pStyle w:val="Default"/>
        <w:numPr>
          <w:ilvl w:val="1"/>
          <w:numId w:val="12"/>
        </w:numPr>
        <w:adjustRightInd/>
        <w:spacing w:line="276" w:lineRule="auto"/>
        <w:ind w:left="709" w:hanging="283"/>
        <w:rPr>
          <w:rFonts w:asciiTheme="minorHAnsi" w:hAnsiTheme="minorHAnsi" w:cstheme="minorHAnsi"/>
          <w:color w:val="auto"/>
          <w:sz w:val="22"/>
          <w:szCs w:val="22"/>
        </w:rPr>
      </w:pPr>
      <w:r w:rsidRPr="00C51A3A">
        <w:rPr>
          <w:rFonts w:asciiTheme="minorHAnsi" w:hAnsiTheme="minorHAnsi" w:cstheme="minorHAnsi"/>
          <w:color w:val="auto"/>
          <w:sz w:val="22"/>
          <w:szCs w:val="22"/>
        </w:rPr>
        <w:t>oświadczenie o wniesieniu wkładu w postaci wynagrodzeń</w:t>
      </w:r>
      <w:r w:rsidR="001B645C" w:rsidRPr="00C51A3A">
        <w:rPr>
          <w:rFonts w:asciiTheme="minorHAnsi" w:hAnsiTheme="minorHAnsi" w:cstheme="minorHAnsi"/>
          <w:color w:val="auto"/>
          <w:sz w:val="22"/>
          <w:szCs w:val="22"/>
        </w:rPr>
        <w:t xml:space="preserve"> uczestników szkoleń</w:t>
      </w:r>
      <w:r w:rsidRPr="00C51A3A">
        <w:rPr>
          <w:rFonts w:asciiTheme="minorHAnsi" w:hAnsiTheme="minorHAnsi" w:cstheme="minorHAnsi"/>
          <w:color w:val="auto"/>
          <w:sz w:val="22"/>
          <w:szCs w:val="22"/>
        </w:rPr>
        <w:t xml:space="preserve"> (jeśli dotyczy)</w:t>
      </w:r>
      <w:r w:rsidR="0071304F" w:rsidRPr="00C51A3A">
        <w:rPr>
          <w:rFonts w:asciiTheme="minorHAnsi" w:hAnsiTheme="minorHAnsi" w:cstheme="minorHAnsi"/>
          <w:color w:val="auto"/>
          <w:sz w:val="22"/>
          <w:szCs w:val="22"/>
        </w:rPr>
        <w:t>;</w:t>
      </w:r>
    </w:p>
    <w:p w14:paraId="2B7DAE6F" w14:textId="280E7F59" w:rsidR="001F05A8" w:rsidRPr="00C51A3A" w:rsidRDefault="00B40FDF" w:rsidP="0093758D">
      <w:pPr>
        <w:pStyle w:val="Default"/>
        <w:numPr>
          <w:ilvl w:val="1"/>
          <w:numId w:val="12"/>
        </w:numPr>
        <w:adjustRightInd/>
        <w:spacing w:line="276" w:lineRule="auto"/>
        <w:ind w:left="709" w:hanging="283"/>
        <w:rPr>
          <w:rFonts w:asciiTheme="minorHAnsi" w:hAnsiTheme="minorHAnsi" w:cstheme="minorHAnsi"/>
          <w:color w:val="auto"/>
          <w:sz w:val="22"/>
          <w:szCs w:val="22"/>
        </w:rPr>
      </w:pPr>
      <w:r w:rsidRPr="00C51A3A">
        <w:rPr>
          <w:rFonts w:asciiTheme="minorHAnsi" w:hAnsiTheme="minorHAnsi" w:cstheme="minorHAnsi"/>
          <w:color w:val="auto"/>
          <w:sz w:val="22"/>
          <w:szCs w:val="22"/>
        </w:rPr>
        <w:t>dokument potwierdzający zakończenie usługi rozwojowej, zawierający następujące informacje: tytuł usługi rozwojowej oraz identyfikatory nadane w systemie informatycznym (</w:t>
      </w:r>
      <w:r w:rsidR="00F82C09" w:rsidRPr="00C51A3A">
        <w:rPr>
          <w:rFonts w:asciiTheme="minorHAnsi" w:hAnsiTheme="minorHAnsi" w:cstheme="minorHAnsi"/>
          <w:color w:val="auto"/>
          <w:sz w:val="22"/>
          <w:szCs w:val="22"/>
        </w:rPr>
        <w:t xml:space="preserve">numer </w:t>
      </w:r>
      <w:r w:rsidR="00307C62" w:rsidRPr="00C51A3A">
        <w:rPr>
          <w:rFonts w:asciiTheme="minorHAnsi" w:hAnsiTheme="minorHAnsi" w:cstheme="minorHAnsi"/>
          <w:color w:val="auto"/>
          <w:sz w:val="22"/>
          <w:szCs w:val="22"/>
        </w:rPr>
        <w:t>usługi</w:t>
      </w:r>
      <w:r w:rsidR="00F82C09" w:rsidRPr="00C51A3A">
        <w:rPr>
          <w:rFonts w:asciiTheme="minorHAnsi" w:hAnsiTheme="minorHAnsi" w:cstheme="minorHAnsi"/>
          <w:color w:val="auto"/>
          <w:sz w:val="22"/>
          <w:szCs w:val="22"/>
        </w:rPr>
        <w:t xml:space="preserve"> widniejący na Karcie Usługi</w:t>
      </w:r>
      <w:r w:rsidR="00307C62" w:rsidRPr="00C51A3A">
        <w:rPr>
          <w:rFonts w:asciiTheme="minorHAnsi" w:hAnsiTheme="minorHAnsi" w:cstheme="minorHAnsi"/>
          <w:color w:val="auto"/>
          <w:sz w:val="22"/>
          <w:szCs w:val="22"/>
        </w:rPr>
        <w:t xml:space="preserve"> i </w:t>
      </w:r>
      <w:r w:rsidR="00FC0D45" w:rsidRPr="00C51A3A">
        <w:rPr>
          <w:rFonts w:asciiTheme="minorHAnsi" w:hAnsiTheme="minorHAnsi" w:cstheme="minorHAnsi"/>
          <w:color w:val="auto"/>
          <w:sz w:val="22"/>
          <w:szCs w:val="22"/>
        </w:rPr>
        <w:t xml:space="preserve">numer </w:t>
      </w:r>
      <w:r w:rsidR="00307C62" w:rsidRPr="00C51A3A">
        <w:rPr>
          <w:rFonts w:asciiTheme="minorHAnsi" w:hAnsiTheme="minorHAnsi" w:cstheme="minorHAnsi"/>
          <w:color w:val="auto"/>
          <w:sz w:val="22"/>
          <w:szCs w:val="22"/>
        </w:rPr>
        <w:t xml:space="preserve">ID </w:t>
      </w:r>
      <w:r w:rsidRPr="00C51A3A">
        <w:rPr>
          <w:rFonts w:asciiTheme="minorHAnsi" w:hAnsiTheme="minorHAnsi" w:cstheme="minorHAnsi"/>
          <w:color w:val="auto"/>
          <w:sz w:val="22"/>
          <w:szCs w:val="22"/>
        </w:rPr>
        <w:t>wsparcia), dane Przedsiębiorcy, datę świadczenia usługi rozwojowej, liczbę godzin usługi rozwojowej, informację na temat efektów uczenia się lub innych osiągniętych efektów tych usług oraz kod kwalifikacji w</w:t>
      </w:r>
      <w:r w:rsidR="000A0332" w:rsidRPr="00C51A3A">
        <w:rPr>
          <w:rFonts w:asciiTheme="minorHAnsi" w:hAnsiTheme="minorHAnsi" w:cstheme="minorHAnsi"/>
          <w:color w:val="auto"/>
          <w:sz w:val="22"/>
          <w:szCs w:val="22"/>
        </w:rPr>
        <w:t> </w:t>
      </w:r>
      <w:r w:rsidRPr="00C51A3A">
        <w:rPr>
          <w:rFonts w:asciiTheme="minorHAnsi" w:hAnsiTheme="minorHAnsi" w:cstheme="minorHAnsi"/>
          <w:color w:val="auto"/>
          <w:sz w:val="22"/>
          <w:szCs w:val="22"/>
        </w:rPr>
        <w:t xml:space="preserve">Zintegrowanym Rejestrze Kwalifikacji, jeżeli usługa </w:t>
      </w:r>
      <w:r w:rsidR="000A0332" w:rsidRPr="00C51A3A">
        <w:rPr>
          <w:rFonts w:asciiTheme="minorHAnsi" w:hAnsiTheme="minorHAnsi" w:cstheme="minorHAnsi"/>
          <w:color w:val="auto"/>
          <w:sz w:val="22"/>
          <w:szCs w:val="22"/>
        </w:rPr>
        <w:t xml:space="preserve">rozwojowa </w:t>
      </w:r>
      <w:r w:rsidRPr="00C51A3A">
        <w:rPr>
          <w:rFonts w:asciiTheme="minorHAnsi" w:hAnsiTheme="minorHAnsi" w:cstheme="minorHAnsi"/>
          <w:color w:val="auto"/>
          <w:sz w:val="22"/>
          <w:szCs w:val="22"/>
        </w:rPr>
        <w:t>miała na celu przygotowanie do uzyskania kwalifikacji, o której mowa w art. 2 pkt 8 ustawy z dnia 22</w:t>
      </w:r>
      <w:r w:rsidR="005E7AB8" w:rsidRPr="00C51A3A">
        <w:rPr>
          <w:rFonts w:asciiTheme="minorHAnsi" w:hAnsiTheme="minorHAnsi" w:cstheme="minorHAnsi"/>
          <w:color w:val="auto"/>
          <w:sz w:val="22"/>
          <w:szCs w:val="22"/>
        </w:rPr>
        <w:t> </w:t>
      </w:r>
      <w:r w:rsidRPr="00C51A3A">
        <w:rPr>
          <w:rFonts w:asciiTheme="minorHAnsi" w:hAnsiTheme="minorHAnsi" w:cstheme="minorHAnsi"/>
          <w:color w:val="auto"/>
          <w:sz w:val="22"/>
          <w:szCs w:val="22"/>
        </w:rPr>
        <w:t>stycznia 2015</w:t>
      </w:r>
      <w:r w:rsidR="0071304F" w:rsidRPr="00C51A3A">
        <w:rPr>
          <w:rFonts w:asciiTheme="minorHAnsi" w:hAnsiTheme="minorHAnsi" w:cstheme="minorHAnsi"/>
          <w:color w:val="auto"/>
          <w:sz w:val="22"/>
          <w:szCs w:val="22"/>
        </w:rPr>
        <w:t xml:space="preserve"> </w:t>
      </w:r>
      <w:r w:rsidRPr="00C51A3A">
        <w:rPr>
          <w:rFonts w:asciiTheme="minorHAnsi" w:hAnsiTheme="minorHAnsi" w:cstheme="minorHAnsi"/>
          <w:color w:val="auto"/>
          <w:sz w:val="22"/>
          <w:szCs w:val="22"/>
        </w:rPr>
        <w:t>r. o Zintegrowanym Systemie Kwalifikacji</w:t>
      </w:r>
      <w:r w:rsidR="000A6A54" w:rsidRPr="00C51A3A">
        <w:rPr>
          <w:rFonts w:asciiTheme="minorHAnsi" w:hAnsiTheme="minorHAnsi" w:cstheme="minorHAnsi"/>
          <w:color w:val="auto"/>
          <w:sz w:val="22"/>
          <w:szCs w:val="22"/>
        </w:rPr>
        <w:t xml:space="preserve"> (Dz. U. z 2020 r. poz. 226</w:t>
      </w:r>
      <w:r w:rsidR="002F1929" w:rsidRPr="00C51A3A">
        <w:rPr>
          <w:rFonts w:asciiTheme="minorHAnsi" w:hAnsiTheme="minorHAnsi" w:cstheme="minorHAnsi"/>
          <w:color w:val="auto"/>
          <w:sz w:val="22"/>
          <w:szCs w:val="22"/>
        </w:rPr>
        <w:t xml:space="preserve">, z </w:t>
      </w:r>
      <w:proofErr w:type="spellStart"/>
      <w:r w:rsidR="002F1929" w:rsidRPr="00C51A3A">
        <w:rPr>
          <w:rFonts w:asciiTheme="minorHAnsi" w:hAnsiTheme="minorHAnsi" w:cstheme="minorHAnsi"/>
          <w:color w:val="auto"/>
          <w:sz w:val="22"/>
          <w:szCs w:val="22"/>
        </w:rPr>
        <w:t>późn</w:t>
      </w:r>
      <w:proofErr w:type="spellEnd"/>
      <w:r w:rsidR="002F1929" w:rsidRPr="00C51A3A">
        <w:rPr>
          <w:rFonts w:asciiTheme="minorHAnsi" w:hAnsiTheme="minorHAnsi" w:cstheme="minorHAnsi"/>
          <w:color w:val="auto"/>
          <w:sz w:val="22"/>
          <w:szCs w:val="22"/>
        </w:rPr>
        <w:t>. zm.</w:t>
      </w:r>
      <w:r w:rsidR="000A6A54" w:rsidRPr="00C51A3A">
        <w:rPr>
          <w:rFonts w:asciiTheme="minorHAnsi" w:hAnsiTheme="minorHAnsi" w:cstheme="minorHAnsi"/>
          <w:color w:val="auto"/>
          <w:sz w:val="22"/>
          <w:szCs w:val="22"/>
        </w:rPr>
        <w:t>)</w:t>
      </w:r>
      <w:r w:rsidRPr="00C51A3A">
        <w:rPr>
          <w:rFonts w:asciiTheme="minorHAnsi" w:hAnsiTheme="minorHAnsi" w:cstheme="minorHAnsi"/>
          <w:color w:val="auto"/>
          <w:sz w:val="22"/>
          <w:szCs w:val="22"/>
        </w:rPr>
        <w:t>, w sposób określony w tej ustawie</w:t>
      </w:r>
      <w:r w:rsidR="00D34D73" w:rsidRPr="00C51A3A">
        <w:rPr>
          <w:rFonts w:asciiTheme="minorHAnsi" w:hAnsiTheme="minorHAnsi" w:cstheme="minorHAnsi"/>
          <w:color w:val="auto"/>
          <w:sz w:val="22"/>
          <w:szCs w:val="22"/>
        </w:rPr>
        <w:t xml:space="preserve"> (jeśli dotyczy)</w:t>
      </w:r>
      <w:r w:rsidR="0071304F" w:rsidRPr="00C51A3A">
        <w:rPr>
          <w:rFonts w:asciiTheme="minorHAnsi" w:hAnsiTheme="minorHAnsi" w:cstheme="minorHAnsi"/>
          <w:color w:val="auto"/>
          <w:sz w:val="22"/>
          <w:szCs w:val="22"/>
        </w:rPr>
        <w:t>;</w:t>
      </w:r>
    </w:p>
    <w:p w14:paraId="5D62E352" w14:textId="24CFC34F" w:rsidR="00B40FDF" w:rsidRPr="00C51A3A" w:rsidRDefault="00B40FDF" w:rsidP="0093758D">
      <w:pPr>
        <w:pStyle w:val="Default"/>
        <w:numPr>
          <w:ilvl w:val="1"/>
          <w:numId w:val="12"/>
        </w:numPr>
        <w:adjustRightInd/>
        <w:spacing w:line="276" w:lineRule="auto"/>
        <w:ind w:left="709" w:hanging="283"/>
        <w:rPr>
          <w:rFonts w:asciiTheme="minorHAnsi" w:hAnsiTheme="minorHAnsi" w:cstheme="minorHAnsi"/>
          <w:color w:val="auto"/>
          <w:sz w:val="22"/>
          <w:szCs w:val="22"/>
        </w:rPr>
      </w:pPr>
      <w:r w:rsidRPr="00C51A3A">
        <w:rPr>
          <w:rFonts w:asciiTheme="minorHAnsi" w:eastAsia="Times New Roman" w:hAnsiTheme="minorHAnsi" w:cstheme="minorHAnsi"/>
          <w:kern w:val="2"/>
          <w:sz w:val="22"/>
          <w:szCs w:val="22"/>
          <w:lang w:eastAsia="ar-SA"/>
        </w:rPr>
        <w:t xml:space="preserve">potwierdzenie wykonania usług rozwojowych (wydane przez </w:t>
      </w:r>
      <w:r w:rsidR="00AD2C13" w:rsidRPr="00C51A3A">
        <w:rPr>
          <w:rFonts w:asciiTheme="minorHAnsi" w:eastAsia="Times New Roman" w:hAnsiTheme="minorHAnsi" w:cstheme="minorHAnsi"/>
          <w:kern w:val="2"/>
          <w:sz w:val="22"/>
          <w:szCs w:val="22"/>
          <w:lang w:eastAsia="ar-SA"/>
        </w:rPr>
        <w:t>Dostawcę Usług</w:t>
      </w:r>
      <w:r w:rsidRPr="00C51A3A">
        <w:rPr>
          <w:rFonts w:asciiTheme="minorHAnsi" w:eastAsia="Times New Roman" w:hAnsiTheme="minorHAnsi" w:cstheme="minorHAnsi"/>
          <w:kern w:val="2"/>
          <w:sz w:val="22"/>
          <w:szCs w:val="22"/>
          <w:lang w:eastAsia="ar-SA"/>
        </w:rPr>
        <w:t>): zaświadczenie lub kopia zaświadczenia poświadczona za zgodność z oryginałem o ukończeniu udziału w</w:t>
      </w:r>
      <w:r w:rsidR="0071304F" w:rsidRPr="00C51A3A">
        <w:rPr>
          <w:rFonts w:asciiTheme="minorHAnsi" w:eastAsia="Times New Roman" w:hAnsiTheme="minorHAnsi" w:cstheme="minorHAnsi"/>
          <w:kern w:val="2"/>
          <w:sz w:val="22"/>
          <w:szCs w:val="22"/>
          <w:lang w:eastAsia="ar-SA"/>
        </w:rPr>
        <w:t> </w:t>
      </w:r>
      <w:r w:rsidRPr="00C51A3A">
        <w:rPr>
          <w:rFonts w:asciiTheme="minorHAnsi" w:eastAsia="Times New Roman" w:hAnsiTheme="minorHAnsi" w:cstheme="minorHAnsi"/>
          <w:kern w:val="2"/>
          <w:sz w:val="22"/>
          <w:szCs w:val="22"/>
          <w:lang w:eastAsia="ar-SA"/>
        </w:rPr>
        <w:t xml:space="preserve">usłudze rozwojowej zawierające: nazwę </w:t>
      </w:r>
      <w:r w:rsidR="0071304F" w:rsidRPr="00C51A3A">
        <w:rPr>
          <w:rFonts w:asciiTheme="minorHAnsi" w:eastAsia="Times New Roman" w:hAnsiTheme="minorHAnsi" w:cstheme="minorHAnsi"/>
          <w:kern w:val="2"/>
          <w:sz w:val="22"/>
          <w:szCs w:val="22"/>
          <w:lang w:eastAsia="ar-SA"/>
        </w:rPr>
        <w:t xml:space="preserve">(firmę) </w:t>
      </w:r>
      <w:r w:rsidRPr="00C51A3A">
        <w:rPr>
          <w:rFonts w:asciiTheme="minorHAnsi" w:eastAsia="Times New Roman" w:hAnsiTheme="minorHAnsi" w:cstheme="minorHAnsi"/>
          <w:kern w:val="2"/>
          <w:sz w:val="22"/>
          <w:szCs w:val="22"/>
          <w:lang w:eastAsia="ar-SA"/>
        </w:rPr>
        <w:t>Przedsiębiorcy, datę przeprowadzenia usługi rozwojowej, tytuł usługi rozwojowej, imię i nazwisko uczestnika/-ów usługi rozwojowej, liczbę godzin i</w:t>
      </w:r>
      <w:r w:rsidR="0071304F" w:rsidRPr="00C51A3A">
        <w:rPr>
          <w:rFonts w:asciiTheme="minorHAnsi" w:eastAsia="Times New Roman" w:hAnsiTheme="minorHAnsi" w:cstheme="minorHAnsi"/>
          <w:kern w:val="2"/>
          <w:sz w:val="22"/>
          <w:szCs w:val="22"/>
          <w:lang w:eastAsia="ar-SA"/>
        </w:rPr>
        <w:t> </w:t>
      </w:r>
      <w:r w:rsidRPr="00C51A3A">
        <w:rPr>
          <w:rFonts w:asciiTheme="minorHAnsi" w:eastAsia="Times New Roman" w:hAnsiTheme="minorHAnsi" w:cstheme="minorHAnsi"/>
          <w:kern w:val="2"/>
          <w:sz w:val="22"/>
          <w:szCs w:val="22"/>
          <w:lang w:eastAsia="ar-SA"/>
        </w:rPr>
        <w:t xml:space="preserve">zakres usługi rozwojowej, numer ID wsparcia, dane </w:t>
      </w:r>
      <w:r w:rsidR="00AD2C13" w:rsidRPr="00C51A3A">
        <w:rPr>
          <w:rFonts w:asciiTheme="minorHAnsi" w:eastAsia="Times New Roman" w:hAnsiTheme="minorHAnsi" w:cstheme="minorHAnsi"/>
          <w:kern w:val="2"/>
          <w:sz w:val="22"/>
          <w:szCs w:val="22"/>
          <w:lang w:eastAsia="ar-SA"/>
        </w:rPr>
        <w:t>Dostawcy Usług</w:t>
      </w:r>
      <w:r w:rsidR="0071304F" w:rsidRPr="00C51A3A">
        <w:rPr>
          <w:rFonts w:asciiTheme="minorHAnsi" w:eastAsia="Times New Roman" w:hAnsiTheme="minorHAnsi" w:cstheme="minorHAnsi"/>
          <w:kern w:val="2"/>
          <w:sz w:val="22"/>
          <w:szCs w:val="22"/>
          <w:lang w:eastAsia="ar-SA"/>
        </w:rPr>
        <w:t>;</w:t>
      </w:r>
    </w:p>
    <w:p w14:paraId="699A3344" w14:textId="0CFF8445" w:rsidR="00C26C8E" w:rsidRPr="00C51A3A" w:rsidRDefault="00C26C8E" w:rsidP="0093758D">
      <w:pPr>
        <w:pStyle w:val="Default"/>
        <w:numPr>
          <w:ilvl w:val="1"/>
          <w:numId w:val="12"/>
        </w:numPr>
        <w:adjustRightInd/>
        <w:spacing w:line="276" w:lineRule="auto"/>
        <w:ind w:left="709" w:hanging="283"/>
        <w:rPr>
          <w:rFonts w:asciiTheme="minorHAnsi" w:hAnsiTheme="minorHAnsi" w:cstheme="minorHAnsi"/>
          <w:color w:val="auto"/>
          <w:sz w:val="22"/>
          <w:szCs w:val="22"/>
        </w:rPr>
      </w:pPr>
      <w:r w:rsidRPr="00C51A3A">
        <w:rPr>
          <w:rFonts w:asciiTheme="minorHAnsi" w:hAnsiTheme="minorHAnsi" w:cstheme="minorHAnsi"/>
          <w:color w:val="auto"/>
          <w:sz w:val="22"/>
          <w:szCs w:val="22"/>
        </w:rPr>
        <w:t xml:space="preserve">listę obecności </w:t>
      </w:r>
      <w:r w:rsidR="00592A88" w:rsidRPr="00C51A3A">
        <w:rPr>
          <w:rFonts w:asciiTheme="minorHAnsi" w:hAnsiTheme="minorHAnsi" w:cstheme="minorHAnsi"/>
          <w:color w:val="auto"/>
          <w:sz w:val="22"/>
          <w:szCs w:val="22"/>
        </w:rPr>
        <w:t xml:space="preserve">w przypadku szkoleń stacjonarnych, </w:t>
      </w:r>
      <w:r w:rsidR="0071304F" w:rsidRPr="00C51A3A">
        <w:rPr>
          <w:rFonts w:asciiTheme="minorHAnsi" w:hAnsiTheme="minorHAnsi" w:cstheme="minorHAnsi"/>
          <w:color w:val="auto"/>
          <w:sz w:val="22"/>
          <w:szCs w:val="22"/>
        </w:rPr>
        <w:t xml:space="preserve">rejestr </w:t>
      </w:r>
      <w:r w:rsidR="00E91B2B" w:rsidRPr="00C51A3A">
        <w:rPr>
          <w:rFonts w:asciiTheme="minorHAnsi" w:hAnsiTheme="minorHAnsi" w:cstheme="minorHAnsi"/>
          <w:color w:val="auto"/>
          <w:sz w:val="22"/>
          <w:szCs w:val="22"/>
        </w:rPr>
        <w:t xml:space="preserve">logowań lub raporty z </w:t>
      </w:r>
      <w:bookmarkStart w:id="5" w:name="_Hlk154748002"/>
      <w:r w:rsidR="0071304F" w:rsidRPr="00C51A3A">
        <w:rPr>
          <w:rFonts w:asciiTheme="minorHAnsi" w:hAnsiTheme="minorHAnsi" w:cstheme="minorHAnsi"/>
          <w:color w:val="auto"/>
          <w:sz w:val="22"/>
          <w:szCs w:val="22"/>
        </w:rPr>
        <w:t>logowa</w:t>
      </w:r>
      <w:r w:rsidR="00E91B2B" w:rsidRPr="00C51A3A">
        <w:rPr>
          <w:rFonts w:asciiTheme="minorHAnsi" w:hAnsiTheme="minorHAnsi" w:cstheme="minorHAnsi"/>
          <w:color w:val="auto"/>
          <w:sz w:val="22"/>
          <w:szCs w:val="22"/>
        </w:rPr>
        <w:t>nia</w:t>
      </w:r>
      <w:r w:rsidR="0071304F" w:rsidRPr="00C51A3A">
        <w:rPr>
          <w:rFonts w:asciiTheme="minorHAnsi" w:hAnsiTheme="minorHAnsi" w:cstheme="minorHAnsi"/>
          <w:color w:val="auto"/>
          <w:sz w:val="22"/>
          <w:szCs w:val="22"/>
        </w:rPr>
        <w:t xml:space="preserve"> </w:t>
      </w:r>
      <w:bookmarkEnd w:id="5"/>
      <w:r w:rsidR="00592A88" w:rsidRPr="00C51A3A">
        <w:rPr>
          <w:rFonts w:asciiTheme="minorHAnsi" w:hAnsiTheme="minorHAnsi" w:cstheme="minorHAnsi"/>
          <w:color w:val="auto"/>
          <w:sz w:val="22"/>
          <w:szCs w:val="22"/>
        </w:rPr>
        <w:t>w</w:t>
      </w:r>
      <w:r w:rsidR="009F5A6E" w:rsidRPr="00C51A3A">
        <w:rPr>
          <w:rFonts w:asciiTheme="minorHAnsi" w:hAnsiTheme="minorHAnsi" w:cstheme="minorHAnsi"/>
          <w:color w:val="auto"/>
          <w:sz w:val="22"/>
          <w:szCs w:val="22"/>
        </w:rPr>
        <w:t> </w:t>
      </w:r>
      <w:r w:rsidR="00592A88" w:rsidRPr="00C51A3A">
        <w:rPr>
          <w:rFonts w:asciiTheme="minorHAnsi" w:hAnsiTheme="minorHAnsi" w:cstheme="minorHAnsi"/>
          <w:color w:val="auto"/>
          <w:sz w:val="22"/>
          <w:szCs w:val="22"/>
        </w:rPr>
        <w:t>przypadku szkoleń zdalnych</w:t>
      </w:r>
      <w:r w:rsidR="0071304F" w:rsidRPr="00C51A3A">
        <w:rPr>
          <w:rFonts w:asciiTheme="minorHAnsi" w:hAnsiTheme="minorHAnsi" w:cstheme="minorHAnsi"/>
          <w:color w:val="auto"/>
          <w:sz w:val="22"/>
          <w:szCs w:val="22"/>
        </w:rPr>
        <w:t>;</w:t>
      </w:r>
      <w:r w:rsidR="00307C62" w:rsidRPr="00C51A3A">
        <w:rPr>
          <w:rFonts w:asciiTheme="minorHAnsi" w:hAnsiTheme="minorHAnsi" w:cstheme="minorHAnsi"/>
          <w:color w:val="auto"/>
          <w:sz w:val="22"/>
          <w:szCs w:val="22"/>
        </w:rPr>
        <w:t xml:space="preserve"> </w:t>
      </w:r>
    </w:p>
    <w:p w14:paraId="0085FCD2" w14:textId="51846C30" w:rsidR="00B40FDF" w:rsidRPr="00C51A3A" w:rsidRDefault="00B40FDF" w:rsidP="0093758D">
      <w:pPr>
        <w:pStyle w:val="Default"/>
        <w:numPr>
          <w:ilvl w:val="1"/>
          <w:numId w:val="12"/>
        </w:numPr>
        <w:adjustRightInd/>
        <w:spacing w:line="276" w:lineRule="auto"/>
        <w:ind w:left="709" w:hanging="283"/>
        <w:rPr>
          <w:rFonts w:asciiTheme="minorHAnsi" w:hAnsiTheme="minorHAnsi" w:cstheme="minorHAnsi"/>
          <w:color w:val="auto"/>
          <w:sz w:val="22"/>
          <w:szCs w:val="22"/>
        </w:rPr>
      </w:pPr>
      <w:r w:rsidRPr="00C51A3A">
        <w:rPr>
          <w:rFonts w:asciiTheme="minorHAnsi" w:hAnsiTheme="minorHAnsi" w:cstheme="minorHAnsi"/>
          <w:color w:val="auto"/>
          <w:sz w:val="22"/>
          <w:szCs w:val="22"/>
        </w:rPr>
        <w:t xml:space="preserve">dokonanie </w:t>
      </w:r>
      <w:r w:rsidR="00A07FC5" w:rsidRPr="00C51A3A">
        <w:rPr>
          <w:rFonts w:asciiTheme="minorHAnsi" w:hAnsiTheme="minorHAnsi" w:cstheme="minorHAnsi"/>
          <w:color w:val="auto"/>
          <w:sz w:val="22"/>
          <w:szCs w:val="22"/>
        </w:rPr>
        <w:t>oceny usługi rozwojowej</w:t>
      </w:r>
      <w:r w:rsidR="00592A88" w:rsidRPr="00C51A3A">
        <w:rPr>
          <w:rFonts w:asciiTheme="minorHAnsi" w:hAnsiTheme="minorHAnsi" w:cstheme="minorHAnsi"/>
          <w:color w:val="auto"/>
          <w:sz w:val="22"/>
          <w:szCs w:val="22"/>
        </w:rPr>
        <w:t>,</w:t>
      </w:r>
      <w:r w:rsidR="00A07FC5" w:rsidRPr="00C51A3A">
        <w:rPr>
          <w:rFonts w:asciiTheme="minorHAnsi" w:hAnsiTheme="minorHAnsi" w:cstheme="minorHAnsi"/>
          <w:color w:val="auto"/>
          <w:sz w:val="22"/>
          <w:szCs w:val="22"/>
        </w:rPr>
        <w:t xml:space="preserve"> </w:t>
      </w:r>
      <w:r w:rsidRPr="00C51A3A">
        <w:rPr>
          <w:rFonts w:asciiTheme="minorHAnsi" w:hAnsiTheme="minorHAnsi" w:cstheme="minorHAnsi"/>
          <w:color w:val="auto"/>
          <w:sz w:val="22"/>
          <w:szCs w:val="22"/>
        </w:rPr>
        <w:t xml:space="preserve">w postaci </w:t>
      </w:r>
      <w:bookmarkEnd w:id="4"/>
      <w:r w:rsidRPr="00C51A3A">
        <w:rPr>
          <w:rFonts w:asciiTheme="minorHAnsi" w:hAnsiTheme="minorHAnsi" w:cstheme="minorHAnsi"/>
          <w:color w:val="auto"/>
          <w:sz w:val="22"/>
          <w:szCs w:val="22"/>
        </w:rPr>
        <w:t>ankiety</w:t>
      </w:r>
      <w:r w:rsidR="00592A88" w:rsidRPr="00C51A3A">
        <w:rPr>
          <w:rFonts w:asciiTheme="minorHAnsi" w:hAnsiTheme="minorHAnsi" w:cstheme="minorHAnsi"/>
          <w:color w:val="auto"/>
          <w:sz w:val="22"/>
          <w:szCs w:val="22"/>
        </w:rPr>
        <w:t>,</w:t>
      </w:r>
      <w:r w:rsidR="00263925" w:rsidRPr="00C51A3A">
        <w:rPr>
          <w:rFonts w:asciiTheme="minorHAnsi" w:hAnsiTheme="minorHAnsi" w:cstheme="minorHAnsi"/>
          <w:color w:val="auto"/>
          <w:sz w:val="22"/>
          <w:szCs w:val="22"/>
        </w:rPr>
        <w:t xml:space="preserve"> </w:t>
      </w:r>
      <w:r w:rsidR="00592A88" w:rsidRPr="00C51A3A">
        <w:rPr>
          <w:rFonts w:asciiTheme="minorHAnsi" w:hAnsiTheme="minorHAnsi" w:cstheme="minorHAnsi"/>
          <w:color w:val="auto"/>
          <w:sz w:val="22"/>
          <w:szCs w:val="22"/>
        </w:rPr>
        <w:t>zarówno</w:t>
      </w:r>
      <w:r w:rsidR="00263925" w:rsidRPr="00C51A3A">
        <w:rPr>
          <w:rFonts w:asciiTheme="minorHAnsi" w:hAnsiTheme="minorHAnsi" w:cstheme="minorHAnsi"/>
          <w:color w:val="auto"/>
          <w:sz w:val="22"/>
          <w:szCs w:val="22"/>
        </w:rPr>
        <w:t xml:space="preserve"> przez </w:t>
      </w:r>
      <w:r w:rsidR="009F5A6E" w:rsidRPr="00C51A3A">
        <w:rPr>
          <w:rFonts w:asciiTheme="minorHAnsi" w:hAnsiTheme="minorHAnsi" w:cstheme="minorHAnsi"/>
          <w:color w:val="auto"/>
          <w:sz w:val="22"/>
          <w:szCs w:val="22"/>
        </w:rPr>
        <w:t>P</w:t>
      </w:r>
      <w:r w:rsidR="00263925" w:rsidRPr="00C51A3A">
        <w:rPr>
          <w:rFonts w:asciiTheme="minorHAnsi" w:hAnsiTheme="minorHAnsi" w:cstheme="minorHAnsi"/>
          <w:color w:val="auto"/>
          <w:sz w:val="22"/>
          <w:szCs w:val="22"/>
        </w:rPr>
        <w:t>rzedsiębiorc</w:t>
      </w:r>
      <w:r w:rsidR="00592A88" w:rsidRPr="00C51A3A">
        <w:rPr>
          <w:rFonts w:asciiTheme="minorHAnsi" w:hAnsiTheme="minorHAnsi" w:cstheme="minorHAnsi"/>
          <w:color w:val="auto"/>
          <w:sz w:val="22"/>
          <w:szCs w:val="22"/>
        </w:rPr>
        <w:t>ę</w:t>
      </w:r>
      <w:r w:rsidR="00263925" w:rsidRPr="00C51A3A">
        <w:rPr>
          <w:rFonts w:asciiTheme="minorHAnsi" w:hAnsiTheme="minorHAnsi" w:cstheme="minorHAnsi"/>
          <w:color w:val="auto"/>
          <w:sz w:val="22"/>
          <w:szCs w:val="22"/>
        </w:rPr>
        <w:t xml:space="preserve"> jak i</w:t>
      </w:r>
      <w:r w:rsidR="006C7057" w:rsidRPr="00C51A3A">
        <w:rPr>
          <w:rFonts w:asciiTheme="minorHAnsi" w:hAnsiTheme="minorHAnsi" w:cstheme="minorHAnsi"/>
          <w:color w:val="auto"/>
          <w:sz w:val="22"/>
          <w:szCs w:val="22"/>
        </w:rPr>
        <w:t> </w:t>
      </w:r>
      <w:r w:rsidR="00263925" w:rsidRPr="00C51A3A">
        <w:rPr>
          <w:rFonts w:asciiTheme="minorHAnsi" w:hAnsiTheme="minorHAnsi" w:cstheme="minorHAnsi"/>
          <w:color w:val="auto"/>
          <w:sz w:val="22"/>
          <w:szCs w:val="22"/>
        </w:rPr>
        <w:t>uczestnika usługi</w:t>
      </w:r>
      <w:r w:rsidR="0071304F" w:rsidRPr="00C51A3A">
        <w:rPr>
          <w:rFonts w:asciiTheme="minorHAnsi" w:hAnsiTheme="minorHAnsi" w:cstheme="minorHAnsi"/>
          <w:color w:val="auto"/>
          <w:sz w:val="22"/>
          <w:szCs w:val="22"/>
        </w:rPr>
        <w:t>;</w:t>
      </w:r>
    </w:p>
    <w:p w14:paraId="6BFF1C75" w14:textId="799C2C55" w:rsidR="00A07FC5" w:rsidRPr="00C51A3A" w:rsidRDefault="00B40FDF" w:rsidP="0093758D">
      <w:pPr>
        <w:pStyle w:val="Default"/>
        <w:numPr>
          <w:ilvl w:val="1"/>
          <w:numId w:val="12"/>
        </w:numPr>
        <w:adjustRightInd/>
        <w:spacing w:line="276" w:lineRule="auto"/>
        <w:ind w:left="709" w:hanging="283"/>
        <w:rPr>
          <w:rFonts w:asciiTheme="minorHAnsi" w:hAnsiTheme="minorHAnsi" w:cstheme="minorHAnsi"/>
          <w:color w:val="auto"/>
          <w:sz w:val="22"/>
          <w:szCs w:val="22"/>
        </w:rPr>
      </w:pPr>
      <w:r w:rsidRPr="00C51A3A">
        <w:rPr>
          <w:rFonts w:asciiTheme="minorHAnsi" w:hAnsiTheme="minorHAnsi" w:cstheme="minorHAnsi"/>
          <w:color w:val="auto"/>
          <w:sz w:val="22"/>
          <w:szCs w:val="22"/>
        </w:rPr>
        <w:t>certyfikat nabycia kwalifikacji (jeśli dotyczy)</w:t>
      </w:r>
      <w:r w:rsidR="00536FDB" w:rsidRPr="00C51A3A">
        <w:rPr>
          <w:rFonts w:asciiTheme="minorHAnsi" w:hAnsiTheme="minorHAnsi" w:cstheme="minorHAnsi"/>
          <w:color w:val="auto"/>
          <w:sz w:val="22"/>
          <w:szCs w:val="22"/>
        </w:rPr>
        <w:t>.</w:t>
      </w:r>
    </w:p>
    <w:p w14:paraId="0445F35F" w14:textId="1EAD4AA6" w:rsidR="00BF465A" w:rsidRPr="00C51A3A" w:rsidRDefault="00BF465A" w:rsidP="0093758D">
      <w:pPr>
        <w:pStyle w:val="Default"/>
        <w:numPr>
          <w:ilvl w:val="0"/>
          <w:numId w:val="11"/>
        </w:numPr>
        <w:tabs>
          <w:tab w:val="clear" w:pos="360"/>
          <w:tab w:val="num" w:pos="426"/>
        </w:tabs>
        <w:adjustRightInd/>
        <w:spacing w:line="276" w:lineRule="auto"/>
        <w:ind w:left="426" w:hanging="426"/>
        <w:rPr>
          <w:rFonts w:asciiTheme="minorHAnsi" w:hAnsiTheme="minorHAnsi" w:cstheme="minorHAnsi"/>
          <w:color w:val="auto"/>
          <w:sz w:val="22"/>
          <w:szCs w:val="22"/>
        </w:rPr>
      </w:pPr>
      <w:r w:rsidRPr="00C51A3A">
        <w:rPr>
          <w:rFonts w:asciiTheme="minorHAnsi" w:hAnsiTheme="minorHAnsi" w:cstheme="minorHAnsi"/>
          <w:color w:val="auto"/>
          <w:sz w:val="22"/>
          <w:szCs w:val="22"/>
        </w:rPr>
        <w:t xml:space="preserve">Operator w terminie </w:t>
      </w:r>
      <w:r w:rsidR="00A43AF3" w:rsidRPr="00C51A3A">
        <w:rPr>
          <w:rFonts w:asciiTheme="minorHAnsi" w:hAnsiTheme="minorHAnsi" w:cstheme="minorHAnsi"/>
          <w:color w:val="auto"/>
          <w:sz w:val="22"/>
          <w:szCs w:val="22"/>
        </w:rPr>
        <w:t>14</w:t>
      </w:r>
      <w:r w:rsidRPr="00C51A3A">
        <w:rPr>
          <w:rFonts w:asciiTheme="minorHAnsi" w:hAnsiTheme="minorHAnsi" w:cstheme="minorHAnsi"/>
          <w:color w:val="auto"/>
          <w:sz w:val="22"/>
          <w:szCs w:val="22"/>
        </w:rPr>
        <w:t xml:space="preserve"> dni roboczych od otrzymania od Przedsiębiorcy </w:t>
      </w:r>
      <w:r w:rsidR="00244D47" w:rsidRPr="00C51A3A">
        <w:rPr>
          <w:rFonts w:asciiTheme="minorHAnsi" w:hAnsiTheme="minorHAnsi" w:cstheme="minorHAnsi"/>
          <w:color w:val="auto"/>
          <w:sz w:val="22"/>
          <w:szCs w:val="22"/>
        </w:rPr>
        <w:t xml:space="preserve">wszystkich </w:t>
      </w:r>
      <w:r w:rsidRPr="00C51A3A">
        <w:rPr>
          <w:rFonts w:asciiTheme="minorHAnsi" w:hAnsiTheme="minorHAnsi" w:cstheme="minorHAnsi"/>
          <w:color w:val="auto"/>
          <w:sz w:val="22"/>
          <w:szCs w:val="22"/>
        </w:rPr>
        <w:t xml:space="preserve">wymaganych dokumentów wskazanych w </w:t>
      </w:r>
      <w:r w:rsidR="00BA727A" w:rsidRPr="00C51A3A">
        <w:rPr>
          <w:rFonts w:asciiTheme="minorHAnsi" w:hAnsiTheme="minorHAnsi" w:cstheme="minorHAnsi"/>
          <w:color w:val="auto"/>
          <w:sz w:val="22"/>
          <w:szCs w:val="22"/>
        </w:rPr>
        <w:t>ust</w:t>
      </w:r>
      <w:r w:rsidRPr="00C51A3A">
        <w:rPr>
          <w:rFonts w:asciiTheme="minorHAnsi" w:hAnsiTheme="minorHAnsi" w:cstheme="minorHAnsi"/>
          <w:color w:val="auto"/>
          <w:sz w:val="22"/>
          <w:szCs w:val="22"/>
        </w:rPr>
        <w:t xml:space="preserve">. </w:t>
      </w:r>
      <w:r w:rsidR="008015F2" w:rsidRPr="00C51A3A">
        <w:rPr>
          <w:rFonts w:asciiTheme="minorHAnsi" w:hAnsiTheme="minorHAnsi" w:cstheme="minorHAnsi"/>
          <w:color w:val="auto"/>
          <w:sz w:val="22"/>
          <w:szCs w:val="22"/>
        </w:rPr>
        <w:t>1</w:t>
      </w:r>
      <w:r w:rsidR="000A1E7D" w:rsidRPr="00C51A3A">
        <w:rPr>
          <w:rFonts w:asciiTheme="minorHAnsi" w:hAnsiTheme="minorHAnsi" w:cstheme="minorHAnsi"/>
          <w:color w:val="auto"/>
          <w:sz w:val="22"/>
          <w:szCs w:val="22"/>
        </w:rPr>
        <w:t xml:space="preserve">9 </w:t>
      </w:r>
      <w:r w:rsidRPr="00C51A3A">
        <w:rPr>
          <w:rFonts w:asciiTheme="minorHAnsi" w:hAnsiTheme="minorHAnsi" w:cstheme="minorHAnsi"/>
          <w:color w:val="auto"/>
          <w:sz w:val="22"/>
          <w:szCs w:val="22"/>
        </w:rPr>
        <w:t xml:space="preserve">dokona ich weryfikacji pod względem formalnym, rachunkowym i merytorycznym. </w:t>
      </w:r>
      <w:r w:rsidRPr="00C51A3A">
        <w:rPr>
          <w:rFonts w:asciiTheme="minorHAnsi" w:eastAsiaTheme="minorHAnsi" w:hAnsiTheme="minorHAnsi" w:cstheme="minorHAnsi"/>
          <w:sz w:val="22"/>
          <w:szCs w:val="22"/>
        </w:rPr>
        <w:t>Bieg terminu na weryfikację i</w:t>
      </w:r>
      <w:r w:rsidR="006C7057" w:rsidRPr="00C51A3A">
        <w:rPr>
          <w:rFonts w:asciiTheme="minorHAnsi" w:eastAsiaTheme="minorHAnsi" w:hAnsiTheme="minorHAnsi" w:cstheme="minorHAnsi"/>
          <w:sz w:val="22"/>
          <w:szCs w:val="22"/>
        </w:rPr>
        <w:t> </w:t>
      </w:r>
      <w:r w:rsidRPr="00C51A3A">
        <w:rPr>
          <w:rFonts w:asciiTheme="minorHAnsi" w:eastAsiaTheme="minorHAnsi" w:hAnsiTheme="minorHAnsi" w:cstheme="minorHAnsi"/>
          <w:sz w:val="22"/>
          <w:szCs w:val="22"/>
        </w:rPr>
        <w:t>zatwierdzenie dokumentów rozliczeniowych może zostać zawieszony w przypadku potrzeby uzyskania dodatkowych wyjaśnień lub korekt w zakresie dokumentów rozliczeniowych, lub potrzeby wyjaśnienia kwalifikowalności wydatku. W</w:t>
      </w:r>
      <w:r w:rsidR="005D5A0F" w:rsidRPr="00C51A3A">
        <w:rPr>
          <w:rFonts w:asciiTheme="minorHAnsi" w:eastAsiaTheme="minorHAnsi" w:hAnsiTheme="minorHAnsi" w:cstheme="minorHAnsi"/>
          <w:sz w:val="22"/>
          <w:szCs w:val="22"/>
        </w:rPr>
        <w:t> </w:t>
      </w:r>
      <w:r w:rsidRPr="00C51A3A">
        <w:rPr>
          <w:rFonts w:asciiTheme="minorHAnsi" w:eastAsiaTheme="minorHAnsi" w:hAnsiTheme="minorHAnsi" w:cstheme="minorHAnsi"/>
          <w:sz w:val="22"/>
          <w:szCs w:val="22"/>
        </w:rPr>
        <w:t>uzasadnionych przypadkach, w</w:t>
      </w:r>
      <w:r w:rsidR="006C7057" w:rsidRPr="00C51A3A">
        <w:rPr>
          <w:rFonts w:asciiTheme="minorHAnsi" w:eastAsiaTheme="minorHAnsi" w:hAnsiTheme="minorHAnsi" w:cstheme="minorHAnsi"/>
          <w:sz w:val="22"/>
          <w:szCs w:val="22"/>
        </w:rPr>
        <w:t> </w:t>
      </w:r>
      <w:r w:rsidRPr="00C51A3A">
        <w:rPr>
          <w:rFonts w:asciiTheme="minorHAnsi" w:eastAsiaTheme="minorHAnsi" w:hAnsiTheme="minorHAnsi" w:cstheme="minorHAnsi"/>
          <w:sz w:val="22"/>
          <w:szCs w:val="22"/>
        </w:rPr>
        <w:t xml:space="preserve">szczególności w przypadku dużej </w:t>
      </w:r>
      <w:r w:rsidRPr="00C51A3A">
        <w:rPr>
          <w:rFonts w:asciiTheme="minorHAnsi" w:eastAsiaTheme="minorHAnsi" w:hAnsiTheme="minorHAnsi" w:cstheme="minorHAnsi"/>
          <w:sz w:val="22"/>
          <w:szCs w:val="22"/>
        </w:rPr>
        <w:lastRenderedPageBreak/>
        <w:t>liczby złożonych dokumentów, termin ten może zostać wydłużony, o czym Operator będzie informował Przedsiębiorcę na bieżąco.</w:t>
      </w:r>
    </w:p>
    <w:p w14:paraId="09DBC86B" w14:textId="5B6A7364" w:rsidR="00D44E4F" w:rsidRPr="00C51A3A" w:rsidRDefault="00BF465A" w:rsidP="0093758D">
      <w:pPr>
        <w:pStyle w:val="Default"/>
        <w:numPr>
          <w:ilvl w:val="0"/>
          <w:numId w:val="11"/>
        </w:numPr>
        <w:tabs>
          <w:tab w:val="clear" w:pos="360"/>
          <w:tab w:val="num" w:pos="426"/>
        </w:tabs>
        <w:adjustRightInd/>
        <w:spacing w:line="276" w:lineRule="auto"/>
        <w:ind w:left="426" w:hanging="426"/>
        <w:rPr>
          <w:rFonts w:asciiTheme="minorHAnsi" w:hAnsiTheme="minorHAnsi" w:cstheme="minorHAnsi"/>
          <w:color w:val="auto"/>
          <w:sz w:val="22"/>
          <w:szCs w:val="22"/>
        </w:rPr>
      </w:pPr>
      <w:r w:rsidRPr="00C51A3A">
        <w:rPr>
          <w:rFonts w:asciiTheme="minorHAnsi" w:eastAsiaTheme="minorHAnsi" w:hAnsiTheme="minorHAnsi" w:cstheme="minorHAnsi"/>
          <w:sz w:val="22"/>
          <w:szCs w:val="22"/>
        </w:rPr>
        <w:t xml:space="preserve">W przypadku stwierdzenia braków formalnych lub konieczności złożenia wyjaśnień do złożonych przez Przedsiębiorcę dokumentów rozliczeniowych, Przedsiębiorca zostanie wezwany do ich uzupełnienia lub złożenia dodatkowych wyjaśnień za pośrednictwem </w:t>
      </w:r>
      <w:r w:rsidR="009A18DE" w:rsidRPr="00C51A3A">
        <w:rPr>
          <w:rFonts w:asciiTheme="minorHAnsi" w:eastAsiaTheme="minorHAnsi" w:hAnsiTheme="minorHAnsi" w:cstheme="minorHAnsi"/>
          <w:sz w:val="22"/>
          <w:szCs w:val="22"/>
        </w:rPr>
        <w:t>systemu informatycznego zapewnionego przez Operatora</w:t>
      </w:r>
      <w:r w:rsidRPr="00C51A3A">
        <w:rPr>
          <w:rFonts w:asciiTheme="minorHAnsi" w:eastAsiaTheme="minorHAnsi" w:hAnsiTheme="minorHAnsi" w:cstheme="minorHAnsi"/>
          <w:sz w:val="22"/>
          <w:szCs w:val="22"/>
        </w:rPr>
        <w:t xml:space="preserve"> lub pisemnie, w wyznaczonym przez Operatora terminie. </w:t>
      </w:r>
      <w:r w:rsidRPr="00C51A3A">
        <w:rPr>
          <w:rFonts w:asciiTheme="minorHAnsi" w:eastAsia="Arial" w:hAnsiTheme="minorHAnsi" w:cstheme="minorHAnsi"/>
          <w:color w:val="00000A"/>
          <w:sz w:val="22"/>
          <w:szCs w:val="22"/>
        </w:rPr>
        <w:t>Niezłożenie przez Przedsiębiorcę wyjaśnień/dokumentów w terminie wyznaczonym przez Operatora</w:t>
      </w:r>
      <w:r w:rsidRPr="00C51A3A">
        <w:rPr>
          <w:rFonts w:asciiTheme="minorHAnsi" w:eastAsia="Arial" w:hAnsiTheme="minorHAnsi" w:cstheme="minorHAnsi"/>
          <w:color w:val="0000FF"/>
          <w:sz w:val="22"/>
          <w:szCs w:val="22"/>
        </w:rPr>
        <w:t xml:space="preserve"> </w:t>
      </w:r>
      <w:r w:rsidRPr="00C51A3A">
        <w:rPr>
          <w:rFonts w:asciiTheme="minorHAnsi" w:eastAsia="Arial" w:hAnsiTheme="minorHAnsi" w:cstheme="minorHAnsi"/>
          <w:sz w:val="22"/>
          <w:szCs w:val="22"/>
        </w:rPr>
        <w:t>równoznaczne jest z brakiem refundacji kosztów usług rozwojowych.</w:t>
      </w:r>
    </w:p>
    <w:p w14:paraId="416EE692" w14:textId="45CAB89E" w:rsidR="00BF465A" w:rsidRPr="00C51A3A" w:rsidRDefault="00EC39C2" w:rsidP="0093758D">
      <w:pPr>
        <w:pStyle w:val="Akapitzlist"/>
        <w:numPr>
          <w:ilvl w:val="0"/>
          <w:numId w:val="11"/>
        </w:numPr>
        <w:tabs>
          <w:tab w:val="left" w:pos="426"/>
        </w:tabs>
        <w:spacing w:after="0"/>
        <w:rPr>
          <w:rFonts w:asciiTheme="minorHAnsi" w:hAnsiTheme="minorHAnsi" w:cstheme="minorHAnsi"/>
        </w:rPr>
      </w:pPr>
      <w:r w:rsidRPr="00C51A3A">
        <w:rPr>
          <w:rFonts w:asciiTheme="minorHAnsi" w:hAnsiTheme="minorHAnsi" w:cstheme="minorHAnsi"/>
          <w:color w:val="000000"/>
        </w:rPr>
        <w:t>Wypłata refundacji jest możliwa, gdy Operator posiada</w:t>
      </w:r>
      <w:r w:rsidRPr="00C51A3A">
        <w:rPr>
          <w:rFonts w:asciiTheme="minorHAnsi" w:hAnsiTheme="minorHAnsi" w:cstheme="minorHAnsi"/>
        </w:rPr>
        <w:t xml:space="preserve"> środk</w:t>
      </w:r>
      <w:r w:rsidR="00323434" w:rsidRPr="00C51A3A">
        <w:rPr>
          <w:rFonts w:asciiTheme="minorHAnsi" w:hAnsiTheme="minorHAnsi" w:cstheme="minorHAnsi"/>
        </w:rPr>
        <w:t>i</w:t>
      </w:r>
      <w:r w:rsidRPr="00C51A3A">
        <w:rPr>
          <w:rFonts w:asciiTheme="minorHAnsi" w:hAnsiTheme="minorHAnsi" w:cstheme="minorHAnsi"/>
        </w:rPr>
        <w:t xml:space="preserve"> finansowe na subkoncie utworzonym na potrzeby realizacji </w:t>
      </w:r>
      <w:r w:rsidR="00FE7A6A" w:rsidRPr="00C51A3A">
        <w:rPr>
          <w:rFonts w:asciiTheme="minorHAnsi" w:hAnsiTheme="minorHAnsi" w:cstheme="minorHAnsi"/>
        </w:rPr>
        <w:t>P</w:t>
      </w:r>
      <w:r w:rsidRPr="00C51A3A">
        <w:rPr>
          <w:rFonts w:asciiTheme="minorHAnsi" w:hAnsiTheme="minorHAnsi" w:cstheme="minorHAnsi"/>
        </w:rPr>
        <w:t>rojektu</w:t>
      </w:r>
      <w:r w:rsidR="000A1E7D" w:rsidRPr="00C51A3A">
        <w:rPr>
          <w:rFonts w:asciiTheme="minorHAnsi" w:hAnsiTheme="minorHAnsi" w:cstheme="minorHAnsi"/>
        </w:rPr>
        <w:t>. Refu</w:t>
      </w:r>
      <w:r w:rsidR="00D63FED" w:rsidRPr="00C51A3A">
        <w:rPr>
          <w:rFonts w:asciiTheme="minorHAnsi" w:hAnsiTheme="minorHAnsi" w:cstheme="minorHAnsi"/>
        </w:rPr>
        <w:t>ndacja zostanie wypłacona</w:t>
      </w:r>
      <w:r w:rsidR="00B40FDF" w:rsidRPr="00C51A3A">
        <w:rPr>
          <w:rFonts w:asciiTheme="minorHAnsi" w:hAnsiTheme="minorHAnsi" w:cstheme="minorHAnsi"/>
        </w:rPr>
        <w:t xml:space="preserve"> na konto</w:t>
      </w:r>
      <w:r w:rsidR="00D63FED" w:rsidRPr="00C51A3A">
        <w:rPr>
          <w:rFonts w:asciiTheme="minorHAnsi" w:hAnsiTheme="minorHAnsi" w:cstheme="minorHAnsi"/>
        </w:rPr>
        <w:t xml:space="preserve"> Przedsiębiorcy </w:t>
      </w:r>
      <w:r w:rsidR="00B40FDF" w:rsidRPr="00C51A3A">
        <w:rPr>
          <w:rFonts w:asciiTheme="minorHAnsi" w:hAnsiTheme="minorHAnsi" w:cstheme="minorHAnsi"/>
        </w:rPr>
        <w:t>wskazane w umowie wsparcia</w:t>
      </w:r>
      <w:r w:rsidR="00D44E4F" w:rsidRPr="00C51A3A">
        <w:rPr>
          <w:rFonts w:asciiTheme="minorHAnsi" w:hAnsiTheme="minorHAnsi" w:cstheme="minorHAnsi"/>
        </w:rPr>
        <w:t>.</w:t>
      </w:r>
    </w:p>
    <w:p w14:paraId="662FC01A" w14:textId="7A776420" w:rsidR="00E84A5C" w:rsidRPr="00C51A3A" w:rsidRDefault="005D08D8" w:rsidP="0093758D">
      <w:pPr>
        <w:pStyle w:val="Akapitzlist"/>
        <w:numPr>
          <w:ilvl w:val="0"/>
          <w:numId w:val="11"/>
        </w:numPr>
        <w:tabs>
          <w:tab w:val="left" w:pos="426"/>
        </w:tabs>
        <w:spacing w:after="0"/>
        <w:rPr>
          <w:rFonts w:asciiTheme="minorHAnsi" w:hAnsiTheme="minorHAnsi" w:cstheme="minorHAnsi"/>
        </w:rPr>
      </w:pPr>
      <w:r w:rsidRPr="00C51A3A">
        <w:rPr>
          <w:rFonts w:asciiTheme="minorHAnsi" w:hAnsiTheme="minorHAnsi" w:cstheme="minorHAnsi"/>
        </w:rPr>
        <w:t xml:space="preserve">Refundacja kosztów usługi rozwojowej w przypadku wniesienia </w:t>
      </w:r>
      <w:r w:rsidR="00027D01" w:rsidRPr="00C51A3A">
        <w:rPr>
          <w:rFonts w:asciiTheme="minorHAnsi" w:hAnsiTheme="minorHAnsi" w:cstheme="minorHAnsi"/>
        </w:rPr>
        <w:t>w</w:t>
      </w:r>
      <w:r w:rsidRPr="00C51A3A">
        <w:rPr>
          <w:rFonts w:asciiTheme="minorHAnsi" w:hAnsiTheme="minorHAnsi" w:cstheme="minorHAnsi"/>
        </w:rPr>
        <w:t xml:space="preserve">kładu własnego </w:t>
      </w:r>
      <w:r w:rsidR="00606742" w:rsidRPr="00C51A3A">
        <w:rPr>
          <w:rFonts w:asciiTheme="minorHAnsi" w:hAnsiTheme="minorHAnsi" w:cstheme="minorHAnsi"/>
        </w:rPr>
        <w:t>p</w:t>
      </w:r>
      <w:r w:rsidR="00FE7A6A" w:rsidRPr="00C51A3A">
        <w:rPr>
          <w:rFonts w:asciiTheme="minorHAnsi" w:hAnsiTheme="minorHAnsi" w:cstheme="minorHAnsi"/>
        </w:rPr>
        <w:t xml:space="preserve">rzedsiębiorcy </w:t>
      </w:r>
      <w:r w:rsidRPr="00C51A3A">
        <w:rPr>
          <w:rFonts w:asciiTheme="minorHAnsi" w:hAnsiTheme="minorHAnsi" w:cstheme="minorHAnsi"/>
        </w:rPr>
        <w:t xml:space="preserve">w postaci opłaty wyniesie nie więcej niż 80% wartości usługi rozwojowej </w:t>
      </w:r>
      <w:r w:rsidR="004753FF" w:rsidRPr="00C51A3A">
        <w:rPr>
          <w:rFonts w:asciiTheme="minorHAnsi" w:hAnsiTheme="minorHAnsi" w:cstheme="minorHAnsi"/>
        </w:rPr>
        <w:t>brutto</w:t>
      </w:r>
      <w:r w:rsidRPr="00C51A3A">
        <w:rPr>
          <w:rFonts w:asciiTheme="minorHAnsi" w:hAnsiTheme="minorHAnsi" w:cstheme="minorHAnsi"/>
        </w:rPr>
        <w:t xml:space="preserve">. W przypadku gdy wkład własny </w:t>
      </w:r>
      <w:r w:rsidR="00027D01" w:rsidRPr="00C51A3A">
        <w:rPr>
          <w:rFonts w:asciiTheme="minorHAnsi" w:hAnsiTheme="minorHAnsi" w:cstheme="minorHAnsi"/>
        </w:rPr>
        <w:t xml:space="preserve">przedsiębiorcy </w:t>
      </w:r>
      <w:r w:rsidRPr="00C51A3A">
        <w:rPr>
          <w:rFonts w:asciiTheme="minorHAnsi" w:hAnsiTheme="minorHAnsi" w:cstheme="minorHAnsi"/>
        </w:rPr>
        <w:t>został wniesiony w</w:t>
      </w:r>
      <w:r w:rsidR="003E170B" w:rsidRPr="00C51A3A">
        <w:rPr>
          <w:rFonts w:asciiTheme="minorHAnsi" w:hAnsiTheme="minorHAnsi" w:cstheme="minorHAnsi"/>
        </w:rPr>
        <w:t> </w:t>
      </w:r>
      <w:r w:rsidRPr="00C51A3A">
        <w:rPr>
          <w:rFonts w:asciiTheme="minorHAnsi" w:hAnsiTheme="minorHAnsi" w:cstheme="minorHAnsi"/>
        </w:rPr>
        <w:t>postaci kosztu wynagrodzenia uczestników usług rozwojowych</w:t>
      </w:r>
      <w:r w:rsidR="00FB6F63" w:rsidRPr="00C51A3A">
        <w:rPr>
          <w:rFonts w:asciiTheme="minorHAnsi" w:hAnsiTheme="minorHAnsi" w:cstheme="minorHAnsi"/>
        </w:rPr>
        <w:t>,</w:t>
      </w:r>
      <w:r w:rsidRPr="00C51A3A">
        <w:rPr>
          <w:rFonts w:asciiTheme="minorHAnsi" w:hAnsiTheme="minorHAnsi" w:cstheme="minorHAnsi"/>
        </w:rPr>
        <w:t xml:space="preserve"> wówczas refundacja wyniesie do 100% wartości usługi rozwojowej </w:t>
      </w:r>
      <w:r w:rsidR="004753FF" w:rsidRPr="00C51A3A">
        <w:rPr>
          <w:rFonts w:asciiTheme="minorHAnsi" w:hAnsiTheme="minorHAnsi" w:cstheme="minorHAnsi"/>
        </w:rPr>
        <w:t>brutt</w:t>
      </w:r>
      <w:r w:rsidRPr="00C51A3A">
        <w:rPr>
          <w:rFonts w:asciiTheme="minorHAnsi" w:hAnsiTheme="minorHAnsi" w:cstheme="minorHAnsi"/>
        </w:rPr>
        <w:t>o</w:t>
      </w:r>
      <w:r w:rsidR="00263925" w:rsidRPr="00C51A3A">
        <w:rPr>
          <w:rFonts w:asciiTheme="minorHAnsi" w:hAnsiTheme="minorHAnsi" w:cstheme="minorHAnsi"/>
        </w:rPr>
        <w:t xml:space="preserve">, przy czym </w:t>
      </w:r>
      <w:r w:rsidR="00263925" w:rsidRPr="00C51A3A">
        <w:rPr>
          <w:rFonts w:asciiTheme="minorHAnsi" w:eastAsiaTheme="minorHAnsi" w:hAnsiTheme="minorHAnsi" w:cstheme="minorHAnsi"/>
          <w:color w:val="000000"/>
        </w:rPr>
        <w:t>nie więcej niż koszt dofinansowania i</w:t>
      </w:r>
      <w:r w:rsidR="009F5A6E" w:rsidRPr="00C51A3A">
        <w:rPr>
          <w:rFonts w:asciiTheme="minorHAnsi" w:eastAsiaTheme="minorHAnsi" w:hAnsiTheme="minorHAnsi" w:cstheme="minorHAnsi"/>
          <w:color w:val="000000"/>
        </w:rPr>
        <w:t> </w:t>
      </w:r>
      <w:r w:rsidR="00263925" w:rsidRPr="00C51A3A">
        <w:rPr>
          <w:rFonts w:asciiTheme="minorHAnsi" w:eastAsiaTheme="minorHAnsi" w:hAnsiTheme="minorHAnsi" w:cstheme="minorHAnsi"/>
          <w:color w:val="000000"/>
        </w:rPr>
        <w:t>odpowiadający mu procent wkładu własnego (</w:t>
      </w:r>
      <w:r w:rsidR="00263925" w:rsidRPr="00C51A3A">
        <w:rPr>
          <w:rFonts w:asciiTheme="minorHAnsi" w:hAnsiTheme="minorHAnsi" w:cstheme="minorHAnsi"/>
        </w:rPr>
        <w:t>§ 8 ust. 5)</w:t>
      </w:r>
      <w:r w:rsidR="00E84A5C" w:rsidRPr="00C51A3A">
        <w:rPr>
          <w:rFonts w:asciiTheme="minorHAnsi" w:hAnsiTheme="minorHAnsi" w:cstheme="minorHAnsi"/>
        </w:rPr>
        <w:t>.</w:t>
      </w:r>
      <w:r w:rsidRPr="00C51A3A">
        <w:rPr>
          <w:rFonts w:asciiTheme="minorHAnsi" w:hAnsiTheme="minorHAnsi" w:cstheme="minorHAnsi"/>
        </w:rPr>
        <w:t xml:space="preserve"> </w:t>
      </w:r>
    </w:p>
    <w:p w14:paraId="7E517D9C" w14:textId="77777777" w:rsidR="00D44E4F" w:rsidRPr="00C51A3A" w:rsidRDefault="00D44E4F" w:rsidP="0093758D">
      <w:pPr>
        <w:pStyle w:val="Akapitzlist"/>
        <w:tabs>
          <w:tab w:val="left" w:pos="426"/>
        </w:tabs>
        <w:spacing w:after="0"/>
        <w:ind w:left="360"/>
        <w:rPr>
          <w:rFonts w:asciiTheme="minorHAnsi" w:hAnsiTheme="minorHAnsi" w:cstheme="minorHAnsi"/>
        </w:rPr>
      </w:pPr>
    </w:p>
    <w:p w14:paraId="161E539E" w14:textId="77777777" w:rsidR="00A32D82" w:rsidRPr="00C51A3A" w:rsidRDefault="00A32D82" w:rsidP="0093758D">
      <w:pPr>
        <w:spacing w:after="0"/>
        <w:jc w:val="center"/>
        <w:rPr>
          <w:rFonts w:asciiTheme="minorHAnsi" w:hAnsiTheme="minorHAnsi" w:cstheme="minorHAnsi"/>
          <w:b/>
        </w:rPr>
      </w:pPr>
      <w:r w:rsidRPr="00C51A3A">
        <w:rPr>
          <w:rFonts w:asciiTheme="minorHAnsi" w:hAnsiTheme="minorHAnsi" w:cstheme="minorHAnsi"/>
          <w:b/>
        </w:rPr>
        <w:t>§ 8</w:t>
      </w:r>
    </w:p>
    <w:p w14:paraId="4A7173E9" w14:textId="3EF08140" w:rsidR="00A32D82" w:rsidRPr="00C51A3A" w:rsidRDefault="00A32D82" w:rsidP="0093758D">
      <w:pPr>
        <w:spacing w:after="0"/>
        <w:jc w:val="center"/>
        <w:rPr>
          <w:rFonts w:asciiTheme="minorHAnsi" w:hAnsiTheme="minorHAnsi" w:cstheme="minorHAnsi"/>
          <w:b/>
        </w:rPr>
      </w:pPr>
      <w:r w:rsidRPr="00C51A3A">
        <w:rPr>
          <w:rFonts w:asciiTheme="minorHAnsi" w:hAnsiTheme="minorHAnsi" w:cstheme="minorHAnsi"/>
          <w:b/>
        </w:rPr>
        <w:t>Wkład własny</w:t>
      </w:r>
      <w:r w:rsidR="005A2608" w:rsidRPr="00C51A3A">
        <w:rPr>
          <w:rFonts w:asciiTheme="minorHAnsi" w:hAnsiTheme="minorHAnsi" w:cstheme="minorHAnsi"/>
          <w:b/>
        </w:rPr>
        <w:t xml:space="preserve"> przedsiębiorcy</w:t>
      </w:r>
    </w:p>
    <w:p w14:paraId="1881657B" w14:textId="77777777" w:rsidR="00A32D82" w:rsidRPr="00C51A3A" w:rsidRDefault="00A32D82" w:rsidP="0093758D">
      <w:pPr>
        <w:autoSpaceDE w:val="0"/>
        <w:autoSpaceDN w:val="0"/>
        <w:adjustRightInd w:val="0"/>
        <w:spacing w:after="0"/>
        <w:rPr>
          <w:rFonts w:asciiTheme="minorHAnsi" w:eastAsiaTheme="minorHAnsi" w:hAnsiTheme="minorHAnsi" w:cstheme="minorHAnsi"/>
          <w:color w:val="000000"/>
        </w:rPr>
      </w:pPr>
    </w:p>
    <w:p w14:paraId="371EEB5D" w14:textId="4579F28E" w:rsidR="00A32D82" w:rsidRPr="00C51A3A" w:rsidRDefault="00A32D82" w:rsidP="0093758D">
      <w:pPr>
        <w:pStyle w:val="Akapitzlist"/>
        <w:numPr>
          <w:ilvl w:val="0"/>
          <w:numId w:val="30"/>
        </w:numPr>
        <w:autoSpaceDE w:val="0"/>
        <w:autoSpaceDN w:val="0"/>
        <w:adjustRightInd w:val="0"/>
        <w:spacing w:after="0"/>
        <w:rPr>
          <w:rFonts w:asciiTheme="minorHAnsi" w:eastAsiaTheme="minorHAnsi" w:hAnsiTheme="minorHAnsi" w:cstheme="minorHAnsi"/>
          <w:color w:val="000000"/>
        </w:rPr>
      </w:pPr>
      <w:r w:rsidRPr="00C51A3A">
        <w:rPr>
          <w:rFonts w:asciiTheme="minorHAnsi" w:eastAsiaTheme="minorHAnsi" w:hAnsiTheme="minorHAnsi" w:cstheme="minorHAnsi"/>
          <w:color w:val="000000"/>
        </w:rPr>
        <w:t xml:space="preserve">Warunkiem udzielenia wsparcia na usługi szkoleniowe jest wniesienie przez </w:t>
      </w:r>
      <w:r w:rsidR="009F5A6E" w:rsidRPr="00C51A3A">
        <w:rPr>
          <w:rFonts w:asciiTheme="minorHAnsi" w:eastAsiaTheme="minorHAnsi" w:hAnsiTheme="minorHAnsi" w:cstheme="minorHAnsi"/>
          <w:color w:val="000000"/>
        </w:rPr>
        <w:t>P</w:t>
      </w:r>
      <w:r w:rsidRPr="00C51A3A">
        <w:rPr>
          <w:rFonts w:asciiTheme="minorHAnsi" w:eastAsiaTheme="minorHAnsi" w:hAnsiTheme="minorHAnsi" w:cstheme="minorHAnsi"/>
          <w:color w:val="000000"/>
        </w:rPr>
        <w:t xml:space="preserve">rzedsiębiorcę wkładu własnego </w:t>
      </w:r>
      <w:r w:rsidR="002A6350" w:rsidRPr="00C51A3A">
        <w:rPr>
          <w:rFonts w:asciiTheme="minorHAnsi" w:eastAsiaTheme="minorHAnsi" w:hAnsiTheme="minorHAnsi" w:cstheme="minorHAnsi"/>
          <w:color w:val="000000"/>
        </w:rPr>
        <w:t xml:space="preserve">przedsiębiorcy </w:t>
      </w:r>
      <w:r w:rsidRPr="00C51A3A">
        <w:rPr>
          <w:rFonts w:asciiTheme="minorHAnsi" w:eastAsiaTheme="minorHAnsi" w:hAnsiTheme="minorHAnsi" w:cstheme="minorHAnsi"/>
          <w:color w:val="000000"/>
        </w:rPr>
        <w:t xml:space="preserve">w wysokości co najmniej </w:t>
      </w:r>
      <w:r w:rsidRPr="00C51A3A">
        <w:rPr>
          <w:rFonts w:asciiTheme="minorHAnsi" w:eastAsiaTheme="minorHAnsi" w:hAnsiTheme="minorHAnsi" w:cstheme="minorHAnsi"/>
          <w:b/>
          <w:bCs/>
          <w:color w:val="000000"/>
        </w:rPr>
        <w:t xml:space="preserve">20% </w:t>
      </w:r>
      <w:r w:rsidRPr="00C51A3A">
        <w:rPr>
          <w:rFonts w:asciiTheme="minorHAnsi" w:eastAsiaTheme="minorHAnsi" w:hAnsiTheme="minorHAnsi" w:cstheme="minorHAnsi"/>
          <w:color w:val="000000"/>
        </w:rPr>
        <w:t xml:space="preserve">kosztów usługi szkoleniowej: </w:t>
      </w:r>
    </w:p>
    <w:p w14:paraId="2AC70526" w14:textId="725AFF49" w:rsidR="00A32D82" w:rsidRPr="00C51A3A" w:rsidRDefault="00FE10ED" w:rsidP="0093758D">
      <w:pPr>
        <w:pStyle w:val="Akapitzlist"/>
        <w:numPr>
          <w:ilvl w:val="0"/>
          <w:numId w:val="31"/>
        </w:numPr>
        <w:autoSpaceDE w:val="0"/>
        <w:autoSpaceDN w:val="0"/>
        <w:adjustRightInd w:val="0"/>
        <w:spacing w:after="0"/>
        <w:rPr>
          <w:rFonts w:asciiTheme="minorHAnsi" w:eastAsiaTheme="minorHAnsi" w:hAnsiTheme="minorHAnsi" w:cstheme="minorHAnsi"/>
          <w:color w:val="000000"/>
        </w:rPr>
      </w:pPr>
      <w:r w:rsidRPr="00C51A3A">
        <w:rPr>
          <w:rFonts w:asciiTheme="minorHAnsi" w:eastAsiaTheme="minorHAnsi" w:hAnsiTheme="minorHAnsi" w:cstheme="minorHAnsi"/>
          <w:color w:val="000000"/>
        </w:rPr>
        <w:t xml:space="preserve">w </w:t>
      </w:r>
      <w:r w:rsidR="006539E4" w:rsidRPr="00C51A3A">
        <w:rPr>
          <w:rFonts w:asciiTheme="minorHAnsi" w:eastAsiaTheme="minorHAnsi" w:hAnsiTheme="minorHAnsi" w:cstheme="minorHAnsi"/>
          <w:color w:val="000000"/>
        </w:rPr>
        <w:t>formie</w:t>
      </w:r>
      <w:r w:rsidRPr="00C51A3A">
        <w:rPr>
          <w:rFonts w:asciiTheme="minorHAnsi" w:eastAsiaTheme="minorHAnsi" w:hAnsiTheme="minorHAnsi" w:cstheme="minorHAnsi"/>
          <w:color w:val="000000"/>
        </w:rPr>
        <w:t xml:space="preserve"> </w:t>
      </w:r>
      <w:r w:rsidR="00A32D82" w:rsidRPr="00C51A3A">
        <w:rPr>
          <w:rFonts w:asciiTheme="minorHAnsi" w:eastAsiaTheme="minorHAnsi" w:hAnsiTheme="minorHAnsi" w:cstheme="minorHAnsi"/>
          <w:color w:val="000000"/>
        </w:rPr>
        <w:t xml:space="preserve">opłaty lub </w:t>
      </w:r>
    </w:p>
    <w:p w14:paraId="5A5C37C0" w14:textId="3583FC2B" w:rsidR="00A32D82" w:rsidRPr="00C51A3A" w:rsidRDefault="00FE10ED" w:rsidP="0093758D">
      <w:pPr>
        <w:pStyle w:val="Akapitzlist"/>
        <w:numPr>
          <w:ilvl w:val="0"/>
          <w:numId w:val="31"/>
        </w:numPr>
        <w:autoSpaceDE w:val="0"/>
        <w:autoSpaceDN w:val="0"/>
        <w:adjustRightInd w:val="0"/>
        <w:spacing w:after="0"/>
        <w:rPr>
          <w:rFonts w:asciiTheme="minorHAnsi" w:eastAsiaTheme="minorHAnsi" w:hAnsiTheme="minorHAnsi" w:cstheme="minorHAnsi"/>
          <w:color w:val="000000"/>
        </w:rPr>
      </w:pPr>
      <w:r w:rsidRPr="00C51A3A">
        <w:rPr>
          <w:rFonts w:asciiTheme="minorHAnsi" w:eastAsiaTheme="minorHAnsi" w:hAnsiTheme="minorHAnsi" w:cstheme="minorHAnsi"/>
          <w:color w:val="000000"/>
        </w:rPr>
        <w:t xml:space="preserve">w </w:t>
      </w:r>
      <w:r w:rsidR="006539E4" w:rsidRPr="00C51A3A">
        <w:rPr>
          <w:rFonts w:asciiTheme="minorHAnsi" w:eastAsiaTheme="minorHAnsi" w:hAnsiTheme="minorHAnsi" w:cstheme="minorHAnsi"/>
          <w:color w:val="000000"/>
        </w:rPr>
        <w:t>formie</w:t>
      </w:r>
      <w:r w:rsidRPr="00C51A3A">
        <w:rPr>
          <w:rFonts w:asciiTheme="minorHAnsi" w:eastAsiaTheme="minorHAnsi" w:hAnsiTheme="minorHAnsi" w:cstheme="minorHAnsi"/>
          <w:color w:val="000000"/>
        </w:rPr>
        <w:t xml:space="preserve"> </w:t>
      </w:r>
      <w:r w:rsidR="00A32D82" w:rsidRPr="00C51A3A">
        <w:rPr>
          <w:rFonts w:asciiTheme="minorHAnsi" w:eastAsiaTheme="minorHAnsi" w:hAnsiTheme="minorHAnsi" w:cstheme="minorHAnsi"/>
          <w:color w:val="000000"/>
        </w:rPr>
        <w:t>wynagrodzeń uczestników szkoleń</w:t>
      </w:r>
      <w:r w:rsidR="00EF77C1" w:rsidRPr="00C51A3A">
        <w:rPr>
          <w:rStyle w:val="Odwoanieprzypisudolnego"/>
          <w:rFonts w:asciiTheme="minorHAnsi" w:eastAsiaTheme="minorHAnsi" w:hAnsiTheme="minorHAnsi" w:cstheme="minorHAnsi"/>
          <w:color w:val="000000"/>
        </w:rPr>
        <w:footnoteReference w:id="9"/>
      </w:r>
      <w:r w:rsidR="004E6046" w:rsidRPr="00C51A3A">
        <w:rPr>
          <w:rFonts w:asciiTheme="minorHAnsi" w:eastAsiaTheme="minorHAnsi" w:hAnsiTheme="minorHAnsi" w:cstheme="minorHAnsi"/>
          <w:color w:val="000000"/>
        </w:rPr>
        <w:t xml:space="preserve"> lub</w:t>
      </w:r>
    </w:p>
    <w:p w14:paraId="399C7BA2" w14:textId="236DDBE2" w:rsidR="004E6046" w:rsidRPr="00C51A3A" w:rsidRDefault="00FE10ED" w:rsidP="0093758D">
      <w:pPr>
        <w:pStyle w:val="Akapitzlist"/>
        <w:numPr>
          <w:ilvl w:val="0"/>
          <w:numId w:val="31"/>
        </w:numPr>
        <w:autoSpaceDE w:val="0"/>
        <w:autoSpaceDN w:val="0"/>
        <w:adjustRightInd w:val="0"/>
        <w:spacing w:after="0"/>
        <w:rPr>
          <w:rFonts w:asciiTheme="minorHAnsi" w:eastAsiaTheme="minorHAnsi" w:hAnsiTheme="minorHAnsi" w:cstheme="minorHAnsi"/>
          <w:color w:val="000000"/>
        </w:rPr>
      </w:pPr>
      <w:r w:rsidRPr="00C51A3A">
        <w:rPr>
          <w:rFonts w:asciiTheme="minorHAnsi" w:eastAsiaTheme="minorHAnsi" w:hAnsiTheme="minorHAnsi" w:cstheme="minorHAnsi"/>
          <w:color w:val="000000"/>
        </w:rPr>
        <w:t xml:space="preserve">w </w:t>
      </w:r>
      <w:r w:rsidR="004E6046" w:rsidRPr="00C51A3A">
        <w:rPr>
          <w:rFonts w:asciiTheme="minorHAnsi" w:eastAsiaTheme="minorHAnsi" w:hAnsiTheme="minorHAnsi" w:cstheme="minorHAnsi"/>
          <w:color w:val="000000"/>
        </w:rPr>
        <w:t>form</w:t>
      </w:r>
      <w:r w:rsidRPr="00C51A3A">
        <w:rPr>
          <w:rFonts w:asciiTheme="minorHAnsi" w:eastAsiaTheme="minorHAnsi" w:hAnsiTheme="minorHAnsi" w:cstheme="minorHAnsi"/>
          <w:color w:val="000000"/>
        </w:rPr>
        <w:t>ie</w:t>
      </w:r>
      <w:r w:rsidR="004E6046" w:rsidRPr="00C51A3A">
        <w:rPr>
          <w:rFonts w:asciiTheme="minorHAnsi" w:eastAsiaTheme="minorHAnsi" w:hAnsiTheme="minorHAnsi" w:cstheme="minorHAnsi"/>
          <w:color w:val="000000"/>
        </w:rPr>
        <w:t xml:space="preserve"> mieszanej. </w:t>
      </w:r>
    </w:p>
    <w:p w14:paraId="730B8D14" w14:textId="18956310" w:rsidR="00A32D82" w:rsidRPr="00C51A3A" w:rsidRDefault="00A32D82" w:rsidP="0093758D">
      <w:pPr>
        <w:pStyle w:val="Akapitzlist"/>
        <w:numPr>
          <w:ilvl w:val="0"/>
          <w:numId w:val="32"/>
        </w:numPr>
        <w:autoSpaceDE w:val="0"/>
        <w:autoSpaceDN w:val="0"/>
        <w:adjustRightInd w:val="0"/>
        <w:spacing w:after="0"/>
        <w:rPr>
          <w:rFonts w:asciiTheme="minorHAnsi" w:eastAsiaTheme="minorHAnsi" w:hAnsiTheme="minorHAnsi" w:cstheme="minorHAnsi"/>
          <w:color w:val="000000"/>
        </w:rPr>
      </w:pPr>
      <w:r w:rsidRPr="00C51A3A">
        <w:rPr>
          <w:rFonts w:asciiTheme="minorHAnsi" w:eastAsiaTheme="minorHAnsi" w:hAnsiTheme="minorHAnsi" w:cstheme="minorHAnsi"/>
          <w:color w:val="000000"/>
        </w:rPr>
        <w:t>W przypadku wniesienia wkładu własnego</w:t>
      </w:r>
      <w:r w:rsidR="006A256D" w:rsidRPr="00C51A3A">
        <w:rPr>
          <w:rFonts w:asciiTheme="minorHAnsi" w:eastAsiaTheme="minorHAnsi" w:hAnsiTheme="minorHAnsi" w:cstheme="minorHAnsi"/>
          <w:color w:val="000000"/>
        </w:rPr>
        <w:t xml:space="preserve"> przedsiębiorcy</w:t>
      </w:r>
      <w:r w:rsidRPr="00C51A3A">
        <w:rPr>
          <w:rFonts w:asciiTheme="minorHAnsi" w:eastAsiaTheme="minorHAnsi" w:hAnsiTheme="minorHAnsi" w:cstheme="minorHAnsi"/>
          <w:color w:val="000000"/>
        </w:rPr>
        <w:t xml:space="preserve">, o którym mowa w ust. 1 pkt 1, wartość pomocy </w:t>
      </w:r>
      <w:r w:rsidRPr="00C51A3A">
        <w:rPr>
          <w:rFonts w:asciiTheme="minorHAnsi" w:eastAsiaTheme="minorHAnsi" w:hAnsiTheme="minorHAnsi" w:cstheme="minorHAnsi"/>
          <w:i/>
          <w:iCs/>
          <w:color w:val="000000"/>
        </w:rPr>
        <w:t xml:space="preserve">de </w:t>
      </w:r>
      <w:proofErr w:type="spellStart"/>
      <w:r w:rsidRPr="00C51A3A">
        <w:rPr>
          <w:rFonts w:asciiTheme="minorHAnsi" w:eastAsiaTheme="minorHAnsi" w:hAnsiTheme="minorHAnsi" w:cstheme="minorHAnsi"/>
          <w:i/>
          <w:iCs/>
          <w:color w:val="000000"/>
        </w:rPr>
        <w:t>minimis</w:t>
      </w:r>
      <w:proofErr w:type="spellEnd"/>
      <w:r w:rsidRPr="00C51A3A">
        <w:rPr>
          <w:rFonts w:asciiTheme="minorHAnsi" w:eastAsiaTheme="minorHAnsi" w:hAnsiTheme="minorHAnsi" w:cstheme="minorHAnsi"/>
          <w:i/>
          <w:iCs/>
          <w:color w:val="000000"/>
        </w:rPr>
        <w:t xml:space="preserve"> </w:t>
      </w:r>
      <w:r w:rsidRPr="00C51A3A">
        <w:rPr>
          <w:rFonts w:asciiTheme="minorHAnsi" w:eastAsiaTheme="minorHAnsi" w:hAnsiTheme="minorHAnsi" w:cstheme="minorHAnsi"/>
          <w:color w:val="000000"/>
        </w:rPr>
        <w:t xml:space="preserve">dla </w:t>
      </w:r>
      <w:r w:rsidR="002A6350" w:rsidRPr="00C51A3A">
        <w:rPr>
          <w:rFonts w:asciiTheme="minorHAnsi" w:eastAsiaTheme="minorHAnsi" w:hAnsiTheme="minorHAnsi" w:cstheme="minorHAnsi"/>
          <w:color w:val="000000"/>
        </w:rPr>
        <w:t>P</w:t>
      </w:r>
      <w:r w:rsidRPr="00C51A3A">
        <w:rPr>
          <w:rFonts w:asciiTheme="minorHAnsi" w:eastAsiaTheme="minorHAnsi" w:hAnsiTheme="minorHAnsi" w:cstheme="minorHAnsi"/>
          <w:color w:val="000000"/>
        </w:rPr>
        <w:t xml:space="preserve">rzedsiębiorcy stanowi </w:t>
      </w:r>
      <w:r w:rsidR="00F16190" w:rsidRPr="00C51A3A">
        <w:rPr>
          <w:rFonts w:asciiTheme="minorHAnsi" w:eastAsiaTheme="minorHAnsi" w:hAnsiTheme="minorHAnsi" w:cstheme="minorHAnsi"/>
          <w:color w:val="000000"/>
        </w:rPr>
        <w:t>różnic</w:t>
      </w:r>
      <w:r w:rsidR="00DE6F27" w:rsidRPr="00C51A3A">
        <w:rPr>
          <w:rFonts w:asciiTheme="minorHAnsi" w:eastAsiaTheme="minorHAnsi" w:hAnsiTheme="minorHAnsi" w:cstheme="minorHAnsi"/>
          <w:color w:val="000000"/>
        </w:rPr>
        <w:t>a</w:t>
      </w:r>
      <w:r w:rsidR="00F16190" w:rsidRPr="00C51A3A">
        <w:rPr>
          <w:rFonts w:asciiTheme="minorHAnsi" w:eastAsiaTheme="minorHAnsi" w:hAnsiTheme="minorHAnsi" w:cstheme="minorHAnsi"/>
          <w:color w:val="000000"/>
        </w:rPr>
        <w:t xml:space="preserve"> </w:t>
      </w:r>
      <w:r w:rsidRPr="00C51A3A">
        <w:rPr>
          <w:rFonts w:asciiTheme="minorHAnsi" w:eastAsiaTheme="minorHAnsi" w:hAnsiTheme="minorHAnsi" w:cstheme="minorHAnsi"/>
          <w:color w:val="000000"/>
        </w:rPr>
        <w:t xml:space="preserve">między kosztem usługi </w:t>
      </w:r>
      <w:r w:rsidR="002A6350" w:rsidRPr="00C51A3A">
        <w:rPr>
          <w:rFonts w:asciiTheme="minorHAnsi" w:eastAsiaTheme="minorHAnsi" w:hAnsiTheme="minorHAnsi" w:cstheme="minorHAnsi"/>
          <w:color w:val="000000"/>
        </w:rPr>
        <w:t xml:space="preserve">rozwojowej </w:t>
      </w:r>
      <w:r w:rsidRPr="00C51A3A">
        <w:rPr>
          <w:rFonts w:asciiTheme="minorHAnsi" w:eastAsiaTheme="minorHAnsi" w:hAnsiTheme="minorHAnsi" w:cstheme="minorHAnsi"/>
          <w:color w:val="000000"/>
        </w:rPr>
        <w:t>a</w:t>
      </w:r>
      <w:r w:rsidR="003A15D1" w:rsidRPr="00C51A3A">
        <w:rPr>
          <w:rFonts w:asciiTheme="minorHAnsi" w:eastAsiaTheme="minorHAnsi" w:hAnsiTheme="minorHAnsi" w:cstheme="minorHAnsi"/>
          <w:color w:val="000000"/>
        </w:rPr>
        <w:t> </w:t>
      </w:r>
      <w:r w:rsidRPr="00C51A3A">
        <w:rPr>
          <w:rFonts w:asciiTheme="minorHAnsi" w:eastAsiaTheme="minorHAnsi" w:hAnsiTheme="minorHAnsi" w:cstheme="minorHAnsi"/>
          <w:color w:val="000000"/>
        </w:rPr>
        <w:t>wysokością opłaty. W przypadku wniesienia wkładu własnego</w:t>
      </w:r>
      <w:r w:rsidR="00667834" w:rsidRPr="00C51A3A">
        <w:rPr>
          <w:rFonts w:asciiTheme="minorHAnsi" w:eastAsiaTheme="minorHAnsi" w:hAnsiTheme="minorHAnsi" w:cstheme="minorHAnsi"/>
          <w:color w:val="000000"/>
        </w:rPr>
        <w:t xml:space="preserve"> przedsiębiorcy</w:t>
      </w:r>
      <w:r w:rsidRPr="00C51A3A">
        <w:rPr>
          <w:rFonts w:asciiTheme="minorHAnsi" w:eastAsiaTheme="minorHAnsi" w:hAnsiTheme="minorHAnsi" w:cstheme="minorHAnsi"/>
          <w:color w:val="000000"/>
        </w:rPr>
        <w:t xml:space="preserve">, o którym mowa w ust. 1 pkt 2, wartość pomocy </w:t>
      </w:r>
      <w:r w:rsidRPr="00C51A3A">
        <w:rPr>
          <w:rFonts w:asciiTheme="minorHAnsi" w:eastAsiaTheme="minorHAnsi" w:hAnsiTheme="minorHAnsi" w:cstheme="minorHAnsi"/>
          <w:i/>
          <w:iCs/>
          <w:color w:val="000000"/>
        </w:rPr>
        <w:t xml:space="preserve">de </w:t>
      </w:r>
      <w:proofErr w:type="spellStart"/>
      <w:r w:rsidRPr="00C51A3A">
        <w:rPr>
          <w:rFonts w:asciiTheme="minorHAnsi" w:eastAsiaTheme="minorHAnsi" w:hAnsiTheme="minorHAnsi" w:cstheme="minorHAnsi"/>
          <w:i/>
          <w:iCs/>
          <w:color w:val="000000"/>
        </w:rPr>
        <w:t>minimis</w:t>
      </w:r>
      <w:proofErr w:type="spellEnd"/>
      <w:r w:rsidRPr="00C51A3A">
        <w:rPr>
          <w:rFonts w:asciiTheme="minorHAnsi" w:eastAsiaTheme="minorHAnsi" w:hAnsiTheme="minorHAnsi" w:cstheme="minorHAnsi"/>
          <w:i/>
          <w:iCs/>
          <w:color w:val="000000"/>
        </w:rPr>
        <w:t xml:space="preserve"> </w:t>
      </w:r>
      <w:r w:rsidRPr="00C51A3A">
        <w:rPr>
          <w:rFonts w:asciiTheme="minorHAnsi" w:eastAsiaTheme="minorHAnsi" w:hAnsiTheme="minorHAnsi" w:cstheme="minorHAnsi"/>
          <w:color w:val="000000"/>
        </w:rPr>
        <w:t xml:space="preserve">dla </w:t>
      </w:r>
      <w:r w:rsidR="002A6350" w:rsidRPr="00C51A3A">
        <w:rPr>
          <w:rFonts w:asciiTheme="minorHAnsi" w:eastAsiaTheme="minorHAnsi" w:hAnsiTheme="minorHAnsi" w:cstheme="minorHAnsi"/>
          <w:color w:val="000000"/>
        </w:rPr>
        <w:t>P</w:t>
      </w:r>
      <w:r w:rsidRPr="00C51A3A">
        <w:rPr>
          <w:rFonts w:asciiTheme="minorHAnsi" w:eastAsiaTheme="minorHAnsi" w:hAnsiTheme="minorHAnsi" w:cstheme="minorHAnsi"/>
          <w:color w:val="000000"/>
        </w:rPr>
        <w:t>rzedsiębiorcy stanowi koszt usługi</w:t>
      </w:r>
      <w:r w:rsidR="002A6350" w:rsidRPr="00C51A3A">
        <w:rPr>
          <w:rFonts w:asciiTheme="minorHAnsi" w:eastAsiaTheme="minorHAnsi" w:hAnsiTheme="minorHAnsi" w:cstheme="minorHAnsi"/>
          <w:color w:val="000000"/>
        </w:rPr>
        <w:t xml:space="preserve"> rozwojowej</w:t>
      </w:r>
      <w:r w:rsidRPr="00C51A3A">
        <w:rPr>
          <w:rFonts w:asciiTheme="minorHAnsi" w:eastAsiaTheme="minorHAnsi" w:hAnsiTheme="minorHAnsi" w:cstheme="minorHAnsi"/>
          <w:color w:val="000000"/>
        </w:rPr>
        <w:t xml:space="preserve">. </w:t>
      </w:r>
      <w:r w:rsidR="00BF19A3" w:rsidRPr="00C51A3A">
        <w:rPr>
          <w:rFonts w:asciiTheme="minorHAnsi" w:eastAsiaTheme="minorHAnsi" w:hAnsiTheme="minorHAnsi" w:cstheme="minorHAnsi"/>
          <w:color w:val="000000"/>
        </w:rPr>
        <w:t>W</w:t>
      </w:r>
      <w:r w:rsidR="00667834" w:rsidRPr="00C51A3A">
        <w:rPr>
          <w:rFonts w:asciiTheme="minorHAnsi" w:eastAsiaTheme="minorHAnsi" w:hAnsiTheme="minorHAnsi" w:cstheme="minorHAnsi"/>
          <w:color w:val="000000"/>
        </w:rPr>
        <w:t> </w:t>
      </w:r>
      <w:r w:rsidR="00BF19A3" w:rsidRPr="00C51A3A">
        <w:rPr>
          <w:rFonts w:asciiTheme="minorHAnsi" w:eastAsiaTheme="minorHAnsi" w:hAnsiTheme="minorHAnsi" w:cstheme="minorHAnsi"/>
          <w:color w:val="000000"/>
        </w:rPr>
        <w:t>przypadku formy mieszanej</w:t>
      </w:r>
      <w:r w:rsidR="00F16190" w:rsidRPr="00C51A3A">
        <w:rPr>
          <w:rFonts w:asciiTheme="minorHAnsi" w:eastAsiaTheme="minorHAnsi" w:hAnsiTheme="minorHAnsi" w:cstheme="minorHAnsi"/>
          <w:color w:val="000000"/>
        </w:rPr>
        <w:t>,</w:t>
      </w:r>
      <w:r w:rsidR="00BF19A3" w:rsidRPr="00C51A3A">
        <w:rPr>
          <w:rFonts w:asciiTheme="minorHAnsi" w:eastAsiaTheme="minorHAnsi" w:hAnsiTheme="minorHAnsi" w:cstheme="minorHAnsi"/>
          <w:color w:val="000000"/>
        </w:rPr>
        <w:t xml:space="preserve"> wartość pomocy </w:t>
      </w:r>
      <w:r w:rsidR="00BF19A3" w:rsidRPr="00C51A3A">
        <w:rPr>
          <w:rFonts w:asciiTheme="minorHAnsi" w:eastAsiaTheme="minorHAnsi" w:hAnsiTheme="minorHAnsi" w:cstheme="minorHAnsi"/>
          <w:i/>
          <w:color w:val="000000"/>
        </w:rPr>
        <w:t xml:space="preserve">de </w:t>
      </w:r>
      <w:proofErr w:type="spellStart"/>
      <w:r w:rsidR="00BF19A3" w:rsidRPr="00C51A3A">
        <w:rPr>
          <w:rFonts w:asciiTheme="minorHAnsi" w:eastAsiaTheme="minorHAnsi" w:hAnsiTheme="minorHAnsi" w:cstheme="minorHAnsi"/>
          <w:i/>
          <w:color w:val="000000"/>
        </w:rPr>
        <w:t>minimis</w:t>
      </w:r>
      <w:proofErr w:type="spellEnd"/>
      <w:r w:rsidR="00BF19A3" w:rsidRPr="00C51A3A">
        <w:rPr>
          <w:rFonts w:asciiTheme="minorHAnsi" w:eastAsiaTheme="minorHAnsi" w:hAnsiTheme="minorHAnsi" w:cstheme="minorHAnsi"/>
          <w:color w:val="000000"/>
        </w:rPr>
        <w:t xml:space="preserve"> </w:t>
      </w:r>
      <w:r w:rsidR="00897767" w:rsidRPr="00C51A3A">
        <w:rPr>
          <w:rFonts w:asciiTheme="minorHAnsi" w:eastAsiaTheme="minorHAnsi" w:hAnsiTheme="minorHAnsi" w:cstheme="minorHAnsi"/>
          <w:color w:val="000000"/>
        </w:rPr>
        <w:t xml:space="preserve">stanowi </w:t>
      </w:r>
      <w:r w:rsidR="00F16190" w:rsidRPr="00C51A3A">
        <w:rPr>
          <w:rFonts w:asciiTheme="minorHAnsi" w:eastAsiaTheme="minorHAnsi" w:hAnsiTheme="minorHAnsi" w:cstheme="minorHAnsi"/>
          <w:color w:val="000000"/>
        </w:rPr>
        <w:t>różnic</w:t>
      </w:r>
      <w:r w:rsidR="00DE6F27" w:rsidRPr="00C51A3A">
        <w:rPr>
          <w:rFonts w:asciiTheme="minorHAnsi" w:eastAsiaTheme="minorHAnsi" w:hAnsiTheme="minorHAnsi" w:cstheme="minorHAnsi"/>
          <w:color w:val="000000"/>
        </w:rPr>
        <w:t>a</w:t>
      </w:r>
      <w:r w:rsidR="00F16190" w:rsidRPr="00C51A3A">
        <w:rPr>
          <w:rFonts w:asciiTheme="minorHAnsi" w:eastAsiaTheme="minorHAnsi" w:hAnsiTheme="minorHAnsi" w:cstheme="minorHAnsi"/>
          <w:color w:val="000000"/>
        </w:rPr>
        <w:t xml:space="preserve"> </w:t>
      </w:r>
      <w:r w:rsidR="00897767" w:rsidRPr="00C51A3A">
        <w:rPr>
          <w:rFonts w:asciiTheme="minorHAnsi" w:eastAsiaTheme="minorHAnsi" w:hAnsiTheme="minorHAnsi" w:cstheme="minorHAnsi"/>
          <w:color w:val="000000"/>
        </w:rPr>
        <w:t xml:space="preserve">między kosztem usługi </w:t>
      </w:r>
      <w:r w:rsidR="002A6350" w:rsidRPr="00C51A3A">
        <w:rPr>
          <w:rFonts w:asciiTheme="minorHAnsi" w:eastAsiaTheme="minorHAnsi" w:hAnsiTheme="minorHAnsi" w:cstheme="minorHAnsi"/>
          <w:color w:val="000000"/>
        </w:rPr>
        <w:t xml:space="preserve">rozwojowej </w:t>
      </w:r>
      <w:r w:rsidR="00897767" w:rsidRPr="00C51A3A">
        <w:rPr>
          <w:rFonts w:asciiTheme="minorHAnsi" w:eastAsiaTheme="minorHAnsi" w:hAnsiTheme="minorHAnsi" w:cstheme="minorHAnsi"/>
          <w:color w:val="000000"/>
        </w:rPr>
        <w:t>a wysokością wniesionego wkładu</w:t>
      </w:r>
      <w:r w:rsidR="00BF19A3" w:rsidRPr="00C51A3A">
        <w:rPr>
          <w:rFonts w:asciiTheme="minorHAnsi" w:eastAsiaTheme="minorHAnsi" w:hAnsiTheme="minorHAnsi" w:cstheme="minorHAnsi"/>
          <w:color w:val="000000"/>
        </w:rPr>
        <w:t>.</w:t>
      </w:r>
    </w:p>
    <w:p w14:paraId="21C40A72" w14:textId="36062C16" w:rsidR="00A32D82" w:rsidRPr="00C51A3A" w:rsidRDefault="00A32D82" w:rsidP="0093758D">
      <w:pPr>
        <w:pStyle w:val="Akapitzlist"/>
        <w:numPr>
          <w:ilvl w:val="0"/>
          <w:numId w:val="32"/>
        </w:numPr>
        <w:autoSpaceDE w:val="0"/>
        <w:autoSpaceDN w:val="0"/>
        <w:adjustRightInd w:val="0"/>
        <w:spacing w:after="0"/>
        <w:rPr>
          <w:rFonts w:asciiTheme="minorHAnsi" w:eastAsiaTheme="minorHAnsi" w:hAnsiTheme="minorHAnsi" w:cstheme="minorHAnsi"/>
          <w:color w:val="000000"/>
        </w:rPr>
      </w:pPr>
      <w:r w:rsidRPr="00C51A3A">
        <w:rPr>
          <w:rFonts w:asciiTheme="minorHAnsi" w:eastAsiaTheme="minorHAnsi" w:hAnsiTheme="minorHAnsi" w:cstheme="minorHAnsi"/>
          <w:color w:val="000000"/>
        </w:rPr>
        <w:t xml:space="preserve">Warunkiem udzielenia wsparcia na usługi doradcze jest wniesienie przez </w:t>
      </w:r>
      <w:r w:rsidR="009E034F" w:rsidRPr="00C51A3A">
        <w:rPr>
          <w:rFonts w:asciiTheme="minorHAnsi" w:eastAsiaTheme="minorHAnsi" w:hAnsiTheme="minorHAnsi" w:cstheme="minorHAnsi"/>
          <w:color w:val="000000"/>
        </w:rPr>
        <w:t>P</w:t>
      </w:r>
      <w:r w:rsidRPr="00C51A3A">
        <w:rPr>
          <w:rFonts w:asciiTheme="minorHAnsi" w:eastAsiaTheme="minorHAnsi" w:hAnsiTheme="minorHAnsi" w:cstheme="minorHAnsi"/>
          <w:color w:val="000000"/>
        </w:rPr>
        <w:t xml:space="preserve">rzedsiębiorcę wkładu własnego </w:t>
      </w:r>
      <w:r w:rsidR="00201791" w:rsidRPr="00C51A3A">
        <w:rPr>
          <w:rFonts w:asciiTheme="minorHAnsi" w:eastAsiaTheme="minorHAnsi" w:hAnsiTheme="minorHAnsi" w:cstheme="minorHAnsi"/>
          <w:color w:val="000000"/>
        </w:rPr>
        <w:t xml:space="preserve">przedsiębiorcy </w:t>
      </w:r>
      <w:r w:rsidRPr="00C51A3A">
        <w:rPr>
          <w:rFonts w:asciiTheme="minorHAnsi" w:eastAsiaTheme="minorHAnsi" w:hAnsiTheme="minorHAnsi" w:cstheme="minorHAnsi"/>
          <w:color w:val="000000"/>
        </w:rPr>
        <w:t xml:space="preserve">w wysokości co najmniej </w:t>
      </w:r>
      <w:r w:rsidRPr="00C51A3A">
        <w:rPr>
          <w:rFonts w:asciiTheme="minorHAnsi" w:eastAsiaTheme="minorHAnsi" w:hAnsiTheme="minorHAnsi" w:cstheme="minorHAnsi"/>
          <w:b/>
          <w:bCs/>
          <w:color w:val="000000"/>
        </w:rPr>
        <w:t xml:space="preserve">20% </w:t>
      </w:r>
      <w:r w:rsidRPr="00C51A3A">
        <w:rPr>
          <w:rFonts w:asciiTheme="minorHAnsi" w:eastAsiaTheme="minorHAnsi" w:hAnsiTheme="minorHAnsi" w:cstheme="minorHAnsi"/>
          <w:color w:val="000000"/>
        </w:rPr>
        <w:t xml:space="preserve">kosztów usługi doradczej </w:t>
      </w:r>
      <w:r w:rsidRPr="00C51A3A">
        <w:rPr>
          <w:rFonts w:asciiTheme="minorHAnsi" w:eastAsiaTheme="minorHAnsi" w:hAnsiTheme="minorHAnsi" w:cstheme="minorHAnsi"/>
          <w:b/>
          <w:bCs/>
          <w:color w:val="000000"/>
        </w:rPr>
        <w:t>w postaci opłaty</w:t>
      </w:r>
      <w:r w:rsidRPr="00C51A3A">
        <w:rPr>
          <w:rFonts w:asciiTheme="minorHAnsi" w:eastAsiaTheme="minorHAnsi" w:hAnsiTheme="minorHAnsi" w:cstheme="minorHAnsi"/>
          <w:color w:val="000000"/>
        </w:rPr>
        <w:t xml:space="preserve">. Wartość pomocy </w:t>
      </w:r>
      <w:r w:rsidRPr="00C51A3A">
        <w:rPr>
          <w:rFonts w:asciiTheme="minorHAnsi" w:eastAsiaTheme="minorHAnsi" w:hAnsiTheme="minorHAnsi" w:cstheme="minorHAnsi"/>
          <w:i/>
          <w:iCs/>
          <w:color w:val="000000"/>
        </w:rPr>
        <w:t xml:space="preserve">de </w:t>
      </w:r>
      <w:proofErr w:type="spellStart"/>
      <w:r w:rsidRPr="00C51A3A">
        <w:rPr>
          <w:rFonts w:asciiTheme="minorHAnsi" w:eastAsiaTheme="minorHAnsi" w:hAnsiTheme="minorHAnsi" w:cstheme="minorHAnsi"/>
          <w:i/>
          <w:iCs/>
          <w:color w:val="000000"/>
        </w:rPr>
        <w:t>minimis</w:t>
      </w:r>
      <w:proofErr w:type="spellEnd"/>
      <w:r w:rsidRPr="00C51A3A">
        <w:rPr>
          <w:rFonts w:asciiTheme="minorHAnsi" w:eastAsiaTheme="minorHAnsi" w:hAnsiTheme="minorHAnsi" w:cstheme="minorHAnsi"/>
          <w:i/>
          <w:iCs/>
          <w:color w:val="000000"/>
        </w:rPr>
        <w:t xml:space="preserve"> </w:t>
      </w:r>
      <w:r w:rsidRPr="00C51A3A">
        <w:rPr>
          <w:rFonts w:asciiTheme="minorHAnsi" w:eastAsiaTheme="minorHAnsi" w:hAnsiTheme="minorHAnsi" w:cstheme="minorHAnsi"/>
          <w:color w:val="000000"/>
        </w:rPr>
        <w:t xml:space="preserve">dla </w:t>
      </w:r>
      <w:r w:rsidR="00201791" w:rsidRPr="00C51A3A">
        <w:rPr>
          <w:rFonts w:asciiTheme="minorHAnsi" w:eastAsiaTheme="minorHAnsi" w:hAnsiTheme="minorHAnsi" w:cstheme="minorHAnsi"/>
          <w:color w:val="000000"/>
        </w:rPr>
        <w:t>P</w:t>
      </w:r>
      <w:r w:rsidRPr="00C51A3A">
        <w:rPr>
          <w:rFonts w:asciiTheme="minorHAnsi" w:eastAsiaTheme="minorHAnsi" w:hAnsiTheme="minorHAnsi" w:cstheme="minorHAnsi"/>
          <w:color w:val="000000"/>
        </w:rPr>
        <w:t>rzedsiębiorcy stanowi różnica między kosztem usługi a</w:t>
      </w:r>
      <w:r w:rsidR="00A97E68" w:rsidRPr="00C51A3A">
        <w:rPr>
          <w:rFonts w:asciiTheme="minorHAnsi" w:eastAsiaTheme="minorHAnsi" w:hAnsiTheme="minorHAnsi" w:cstheme="minorHAnsi"/>
          <w:color w:val="000000"/>
        </w:rPr>
        <w:t> </w:t>
      </w:r>
      <w:r w:rsidRPr="00C51A3A">
        <w:rPr>
          <w:rFonts w:asciiTheme="minorHAnsi" w:eastAsiaTheme="minorHAnsi" w:hAnsiTheme="minorHAnsi" w:cstheme="minorHAnsi"/>
          <w:color w:val="000000"/>
        </w:rPr>
        <w:t>wysokością opłaty.</w:t>
      </w:r>
    </w:p>
    <w:p w14:paraId="4FDBF8BE" w14:textId="36B33BF5" w:rsidR="00A32D82" w:rsidRPr="00C51A3A" w:rsidRDefault="00A32D82" w:rsidP="0093758D">
      <w:pPr>
        <w:pStyle w:val="Akapitzlist"/>
        <w:numPr>
          <w:ilvl w:val="0"/>
          <w:numId w:val="32"/>
        </w:numPr>
        <w:autoSpaceDE w:val="0"/>
        <w:autoSpaceDN w:val="0"/>
        <w:adjustRightInd w:val="0"/>
        <w:spacing w:after="0"/>
        <w:rPr>
          <w:rFonts w:asciiTheme="minorHAnsi" w:eastAsiaTheme="minorHAnsi" w:hAnsiTheme="minorHAnsi" w:cstheme="minorHAnsi"/>
          <w:color w:val="000000"/>
        </w:rPr>
      </w:pPr>
      <w:r w:rsidRPr="00C51A3A">
        <w:rPr>
          <w:rFonts w:asciiTheme="minorHAnsi" w:eastAsiaTheme="minorHAnsi" w:hAnsiTheme="minorHAnsi" w:cstheme="minorHAnsi"/>
          <w:color w:val="000000"/>
        </w:rPr>
        <w:t xml:space="preserve">W następujących przypadkach jedyną dopuszczalną formą wniesienia wkładu </w:t>
      </w:r>
      <w:r w:rsidR="00201791" w:rsidRPr="00C51A3A">
        <w:rPr>
          <w:rFonts w:asciiTheme="minorHAnsi" w:eastAsiaTheme="minorHAnsi" w:hAnsiTheme="minorHAnsi" w:cstheme="minorHAnsi"/>
          <w:color w:val="000000"/>
        </w:rPr>
        <w:t xml:space="preserve">przedsiębiorcy </w:t>
      </w:r>
      <w:r w:rsidRPr="00C51A3A">
        <w:rPr>
          <w:rFonts w:asciiTheme="minorHAnsi" w:eastAsiaTheme="minorHAnsi" w:hAnsiTheme="minorHAnsi" w:cstheme="minorHAnsi"/>
          <w:color w:val="000000"/>
        </w:rPr>
        <w:t xml:space="preserve">jest wkład </w:t>
      </w:r>
      <w:r w:rsidRPr="00C51A3A">
        <w:rPr>
          <w:rFonts w:asciiTheme="minorHAnsi" w:eastAsiaTheme="minorHAnsi" w:hAnsiTheme="minorHAnsi" w:cstheme="minorHAnsi"/>
          <w:b/>
          <w:bCs/>
          <w:color w:val="000000"/>
        </w:rPr>
        <w:t>w</w:t>
      </w:r>
      <w:r w:rsidR="00201791" w:rsidRPr="00C51A3A">
        <w:rPr>
          <w:rFonts w:asciiTheme="minorHAnsi" w:eastAsiaTheme="minorHAnsi" w:hAnsiTheme="minorHAnsi" w:cstheme="minorHAnsi"/>
          <w:b/>
          <w:bCs/>
          <w:color w:val="000000"/>
        </w:rPr>
        <w:t> </w:t>
      </w:r>
      <w:r w:rsidRPr="00C51A3A">
        <w:rPr>
          <w:rFonts w:asciiTheme="minorHAnsi" w:eastAsiaTheme="minorHAnsi" w:hAnsiTheme="minorHAnsi" w:cstheme="minorHAnsi"/>
          <w:b/>
          <w:bCs/>
          <w:color w:val="000000"/>
        </w:rPr>
        <w:t xml:space="preserve">postaci opłaty: </w:t>
      </w:r>
    </w:p>
    <w:p w14:paraId="06B36D06" w14:textId="25D62894" w:rsidR="00A32D82" w:rsidRPr="00C51A3A" w:rsidRDefault="00A32D82" w:rsidP="0093758D">
      <w:pPr>
        <w:pStyle w:val="Akapitzlist"/>
        <w:numPr>
          <w:ilvl w:val="0"/>
          <w:numId w:val="33"/>
        </w:numPr>
        <w:autoSpaceDE w:val="0"/>
        <w:autoSpaceDN w:val="0"/>
        <w:adjustRightInd w:val="0"/>
        <w:spacing w:after="0"/>
        <w:rPr>
          <w:rFonts w:asciiTheme="minorHAnsi" w:eastAsiaTheme="minorHAnsi" w:hAnsiTheme="minorHAnsi" w:cstheme="minorHAnsi"/>
          <w:color w:val="000000"/>
        </w:rPr>
      </w:pPr>
      <w:r w:rsidRPr="00C51A3A">
        <w:rPr>
          <w:rFonts w:asciiTheme="minorHAnsi" w:eastAsiaTheme="minorHAnsi" w:hAnsiTheme="minorHAnsi" w:cstheme="minorHAnsi"/>
          <w:color w:val="000000"/>
        </w:rPr>
        <w:t>usługa rozwojowa w formie szkoleń realizowanych poza godzinami pracy uczestników</w:t>
      </w:r>
      <w:r w:rsidR="00E578D9" w:rsidRPr="00C51A3A">
        <w:rPr>
          <w:rFonts w:asciiTheme="minorHAnsi" w:eastAsiaTheme="minorHAnsi" w:hAnsiTheme="minorHAnsi" w:cstheme="minorHAnsi"/>
          <w:color w:val="000000"/>
        </w:rPr>
        <w:t>;</w:t>
      </w:r>
      <w:r w:rsidRPr="00C51A3A">
        <w:rPr>
          <w:rFonts w:asciiTheme="minorHAnsi" w:eastAsiaTheme="minorHAnsi" w:hAnsiTheme="minorHAnsi" w:cstheme="minorHAnsi"/>
          <w:color w:val="000000"/>
        </w:rPr>
        <w:t xml:space="preserve"> </w:t>
      </w:r>
    </w:p>
    <w:p w14:paraId="3CE854EF" w14:textId="4307361A" w:rsidR="00A32D82" w:rsidRPr="00C51A3A" w:rsidRDefault="00A32D82" w:rsidP="0093758D">
      <w:pPr>
        <w:pStyle w:val="Akapitzlist"/>
        <w:numPr>
          <w:ilvl w:val="0"/>
          <w:numId w:val="33"/>
        </w:numPr>
        <w:autoSpaceDE w:val="0"/>
        <w:autoSpaceDN w:val="0"/>
        <w:adjustRightInd w:val="0"/>
        <w:spacing w:after="0"/>
        <w:rPr>
          <w:rFonts w:asciiTheme="minorHAnsi" w:eastAsiaTheme="minorHAnsi" w:hAnsiTheme="minorHAnsi" w:cstheme="minorHAnsi"/>
          <w:color w:val="000000"/>
        </w:rPr>
      </w:pPr>
      <w:r w:rsidRPr="00C51A3A">
        <w:rPr>
          <w:rFonts w:asciiTheme="minorHAnsi" w:eastAsiaTheme="minorHAnsi" w:hAnsiTheme="minorHAnsi" w:cstheme="minorHAnsi"/>
          <w:color w:val="000000"/>
        </w:rPr>
        <w:t xml:space="preserve">usługa rozwojowa w formie doradztwa. </w:t>
      </w:r>
    </w:p>
    <w:p w14:paraId="5773F214" w14:textId="10607112" w:rsidR="00A32D82" w:rsidRPr="00C51A3A" w:rsidRDefault="00A32D82" w:rsidP="0093758D">
      <w:pPr>
        <w:pStyle w:val="Akapitzlist"/>
        <w:numPr>
          <w:ilvl w:val="0"/>
          <w:numId w:val="34"/>
        </w:numPr>
        <w:autoSpaceDE w:val="0"/>
        <w:autoSpaceDN w:val="0"/>
        <w:adjustRightInd w:val="0"/>
        <w:spacing w:after="0"/>
        <w:rPr>
          <w:rFonts w:asciiTheme="minorHAnsi" w:eastAsiaTheme="minorHAnsi" w:hAnsiTheme="minorHAnsi" w:cstheme="minorHAnsi"/>
          <w:color w:val="000000"/>
        </w:rPr>
      </w:pPr>
      <w:r w:rsidRPr="00C51A3A">
        <w:rPr>
          <w:rFonts w:asciiTheme="minorHAnsi" w:eastAsiaTheme="minorHAnsi" w:hAnsiTheme="minorHAnsi" w:cstheme="minorHAnsi"/>
          <w:color w:val="000000"/>
        </w:rPr>
        <w:t xml:space="preserve">Wydatki na wynagrodzenia nie mogą przekroczyć wysokości wkładu własnego </w:t>
      </w:r>
      <w:r w:rsidR="00415D80" w:rsidRPr="00C51A3A">
        <w:rPr>
          <w:rFonts w:asciiTheme="minorHAnsi" w:eastAsiaTheme="minorHAnsi" w:hAnsiTheme="minorHAnsi" w:cstheme="minorHAnsi"/>
          <w:color w:val="000000"/>
        </w:rPr>
        <w:t>p</w:t>
      </w:r>
      <w:r w:rsidRPr="00C51A3A">
        <w:rPr>
          <w:rFonts w:asciiTheme="minorHAnsi" w:eastAsiaTheme="minorHAnsi" w:hAnsiTheme="minorHAnsi" w:cstheme="minorHAnsi"/>
          <w:color w:val="000000"/>
        </w:rPr>
        <w:t>rzedsiębiorc</w:t>
      </w:r>
      <w:r w:rsidR="009E034F" w:rsidRPr="00C51A3A">
        <w:rPr>
          <w:rFonts w:asciiTheme="minorHAnsi" w:eastAsiaTheme="minorHAnsi" w:hAnsiTheme="minorHAnsi" w:cstheme="minorHAnsi"/>
          <w:color w:val="000000"/>
        </w:rPr>
        <w:t>y</w:t>
      </w:r>
      <w:r w:rsidRPr="00C51A3A">
        <w:rPr>
          <w:rFonts w:asciiTheme="minorHAnsi" w:eastAsiaTheme="minorHAnsi" w:hAnsiTheme="minorHAnsi" w:cstheme="minorHAnsi"/>
          <w:color w:val="000000"/>
        </w:rPr>
        <w:t xml:space="preserve">. </w:t>
      </w:r>
    </w:p>
    <w:p w14:paraId="066825D5" w14:textId="0D9FB931" w:rsidR="00A32D82" w:rsidRPr="00C51A3A" w:rsidRDefault="00A32D82" w:rsidP="0093758D">
      <w:pPr>
        <w:pStyle w:val="Akapitzlist"/>
        <w:numPr>
          <w:ilvl w:val="0"/>
          <w:numId w:val="34"/>
        </w:numPr>
        <w:autoSpaceDE w:val="0"/>
        <w:autoSpaceDN w:val="0"/>
        <w:adjustRightInd w:val="0"/>
        <w:spacing w:after="0"/>
        <w:rPr>
          <w:rFonts w:asciiTheme="minorHAnsi" w:eastAsiaTheme="minorHAnsi" w:hAnsiTheme="minorHAnsi" w:cstheme="minorHAnsi"/>
          <w:color w:val="000000"/>
        </w:rPr>
      </w:pPr>
      <w:r w:rsidRPr="00C51A3A">
        <w:rPr>
          <w:rFonts w:asciiTheme="minorHAnsi" w:eastAsiaTheme="minorHAnsi" w:hAnsiTheme="minorHAnsi" w:cstheme="minorHAnsi"/>
          <w:color w:val="000000"/>
        </w:rPr>
        <w:lastRenderedPageBreak/>
        <w:t xml:space="preserve">Wysokość wkładu </w:t>
      </w:r>
      <w:r w:rsidR="00930362" w:rsidRPr="00C51A3A">
        <w:rPr>
          <w:rFonts w:asciiTheme="minorHAnsi" w:eastAsiaTheme="minorHAnsi" w:hAnsiTheme="minorHAnsi" w:cstheme="minorHAnsi"/>
          <w:color w:val="000000"/>
        </w:rPr>
        <w:t>własnego</w:t>
      </w:r>
      <w:r w:rsidRPr="00C51A3A">
        <w:rPr>
          <w:rFonts w:asciiTheme="minorHAnsi" w:eastAsiaTheme="minorHAnsi" w:hAnsiTheme="minorHAnsi" w:cstheme="minorHAnsi"/>
          <w:color w:val="000000"/>
        </w:rPr>
        <w:t xml:space="preserve"> </w:t>
      </w:r>
      <w:r w:rsidR="00415D80" w:rsidRPr="00C51A3A">
        <w:rPr>
          <w:rFonts w:asciiTheme="minorHAnsi" w:eastAsiaTheme="minorHAnsi" w:hAnsiTheme="minorHAnsi" w:cstheme="minorHAnsi"/>
          <w:color w:val="000000"/>
        </w:rPr>
        <w:t>p</w:t>
      </w:r>
      <w:r w:rsidRPr="00C51A3A">
        <w:rPr>
          <w:rFonts w:asciiTheme="minorHAnsi" w:eastAsiaTheme="minorHAnsi" w:hAnsiTheme="minorHAnsi" w:cstheme="minorHAnsi"/>
          <w:color w:val="000000"/>
        </w:rPr>
        <w:t>rzedsiębiorc</w:t>
      </w:r>
      <w:r w:rsidR="00930362" w:rsidRPr="00C51A3A">
        <w:rPr>
          <w:rFonts w:asciiTheme="minorHAnsi" w:eastAsiaTheme="minorHAnsi" w:hAnsiTheme="minorHAnsi" w:cstheme="minorHAnsi"/>
          <w:color w:val="000000"/>
        </w:rPr>
        <w:t>y</w:t>
      </w:r>
      <w:r w:rsidRPr="00C51A3A">
        <w:rPr>
          <w:rFonts w:asciiTheme="minorHAnsi" w:eastAsiaTheme="minorHAnsi" w:hAnsiTheme="minorHAnsi" w:cstheme="minorHAnsi"/>
          <w:color w:val="000000"/>
        </w:rPr>
        <w:t xml:space="preserve"> </w:t>
      </w:r>
      <w:r w:rsidR="006539E4" w:rsidRPr="00C51A3A">
        <w:rPr>
          <w:rFonts w:asciiTheme="minorHAnsi" w:eastAsiaTheme="minorHAnsi" w:hAnsiTheme="minorHAnsi" w:cstheme="minorHAnsi"/>
          <w:color w:val="000000"/>
        </w:rPr>
        <w:t>koniecznego do wniesienia w poszczególnych formach</w:t>
      </w:r>
      <w:r w:rsidRPr="00C51A3A">
        <w:rPr>
          <w:rFonts w:asciiTheme="minorHAnsi" w:eastAsiaTheme="minorHAnsi" w:hAnsiTheme="minorHAnsi" w:cstheme="minorHAnsi"/>
          <w:color w:val="000000"/>
        </w:rPr>
        <w:t xml:space="preserve"> </w:t>
      </w:r>
      <w:r w:rsidR="004E53AF" w:rsidRPr="00C51A3A">
        <w:rPr>
          <w:rFonts w:asciiTheme="minorHAnsi" w:eastAsiaTheme="minorHAnsi" w:hAnsiTheme="minorHAnsi" w:cstheme="minorHAnsi"/>
          <w:color w:val="000000"/>
        </w:rPr>
        <w:t>będzie</w:t>
      </w:r>
      <w:r w:rsidRPr="00C51A3A">
        <w:rPr>
          <w:rFonts w:asciiTheme="minorHAnsi" w:eastAsiaTheme="minorHAnsi" w:hAnsiTheme="minorHAnsi" w:cstheme="minorHAnsi"/>
          <w:color w:val="000000"/>
        </w:rPr>
        <w:t xml:space="preserve"> określona w umowie </w:t>
      </w:r>
      <w:r w:rsidR="00201791" w:rsidRPr="00C51A3A">
        <w:rPr>
          <w:rFonts w:asciiTheme="minorHAnsi" w:eastAsiaTheme="minorHAnsi" w:hAnsiTheme="minorHAnsi" w:cstheme="minorHAnsi"/>
          <w:color w:val="000000"/>
        </w:rPr>
        <w:t>wsparcia</w:t>
      </w:r>
      <w:r w:rsidRPr="00C51A3A">
        <w:rPr>
          <w:rFonts w:asciiTheme="minorHAnsi" w:eastAsiaTheme="minorHAnsi" w:hAnsiTheme="minorHAnsi" w:cstheme="minorHAnsi"/>
          <w:color w:val="000000"/>
        </w:rPr>
        <w:t xml:space="preserve">. </w:t>
      </w:r>
    </w:p>
    <w:p w14:paraId="3E75D250" w14:textId="23DF6E6A" w:rsidR="00A32D82" w:rsidRPr="00C51A3A" w:rsidRDefault="00B3179A" w:rsidP="0093758D">
      <w:pPr>
        <w:pStyle w:val="Akapitzlist"/>
        <w:numPr>
          <w:ilvl w:val="0"/>
          <w:numId w:val="34"/>
        </w:numPr>
        <w:autoSpaceDE w:val="0"/>
        <w:autoSpaceDN w:val="0"/>
        <w:adjustRightInd w:val="0"/>
        <w:spacing w:after="0"/>
        <w:rPr>
          <w:rFonts w:asciiTheme="minorHAnsi" w:eastAsiaTheme="minorHAnsi" w:hAnsiTheme="minorHAnsi" w:cstheme="minorHAnsi"/>
          <w:color w:val="000000"/>
        </w:rPr>
      </w:pPr>
      <w:r w:rsidRPr="00C51A3A">
        <w:rPr>
          <w:rFonts w:asciiTheme="minorHAnsi" w:eastAsiaTheme="minorHAnsi" w:hAnsiTheme="minorHAnsi" w:cstheme="minorHAnsi"/>
          <w:color w:val="000000"/>
        </w:rPr>
        <w:t xml:space="preserve">W przypadku wnoszenia wkładu własnego </w:t>
      </w:r>
      <w:r w:rsidR="00415D80" w:rsidRPr="00C51A3A">
        <w:rPr>
          <w:rFonts w:asciiTheme="minorHAnsi" w:eastAsiaTheme="minorHAnsi" w:hAnsiTheme="minorHAnsi" w:cstheme="minorHAnsi"/>
          <w:color w:val="000000"/>
        </w:rPr>
        <w:t xml:space="preserve">przedsiębiorcy </w:t>
      </w:r>
      <w:r w:rsidRPr="00C51A3A">
        <w:rPr>
          <w:rFonts w:asciiTheme="minorHAnsi" w:eastAsiaTheme="minorHAnsi" w:hAnsiTheme="minorHAnsi" w:cstheme="minorHAnsi"/>
          <w:color w:val="000000"/>
        </w:rPr>
        <w:t xml:space="preserve">w formie wynagrodzeń uczestników </w:t>
      </w:r>
      <w:r w:rsidR="00EC2270" w:rsidRPr="00C51A3A">
        <w:rPr>
          <w:rFonts w:asciiTheme="minorHAnsi" w:eastAsiaTheme="minorHAnsi" w:hAnsiTheme="minorHAnsi" w:cstheme="minorHAnsi"/>
          <w:color w:val="000000"/>
        </w:rPr>
        <w:t>usług szkoleniowych</w:t>
      </w:r>
      <w:r w:rsidRPr="00C51A3A">
        <w:rPr>
          <w:rFonts w:asciiTheme="minorHAnsi" w:eastAsiaTheme="minorHAnsi" w:hAnsiTheme="minorHAnsi" w:cstheme="minorHAnsi"/>
          <w:color w:val="000000"/>
        </w:rPr>
        <w:t xml:space="preserve">, kwalifikowane </w:t>
      </w:r>
      <w:r w:rsidR="00A32D82" w:rsidRPr="00C51A3A">
        <w:rPr>
          <w:rFonts w:asciiTheme="minorHAnsi" w:eastAsiaTheme="minorHAnsi" w:hAnsiTheme="minorHAnsi" w:cstheme="minorHAnsi"/>
          <w:color w:val="000000"/>
        </w:rPr>
        <w:t xml:space="preserve">jest wynagrodzenie brutto oraz koszty ponoszone przez </w:t>
      </w:r>
      <w:r w:rsidRPr="00C51A3A">
        <w:rPr>
          <w:rFonts w:asciiTheme="minorHAnsi" w:eastAsiaTheme="minorHAnsi" w:hAnsiTheme="minorHAnsi" w:cstheme="minorHAnsi"/>
          <w:color w:val="000000"/>
        </w:rPr>
        <w:t xml:space="preserve">Przedsiębiorcę </w:t>
      </w:r>
      <w:r w:rsidR="00A32D82" w:rsidRPr="00C51A3A">
        <w:rPr>
          <w:rFonts w:asciiTheme="minorHAnsi" w:eastAsiaTheme="minorHAnsi" w:hAnsiTheme="minorHAnsi" w:cstheme="minorHAnsi"/>
          <w:color w:val="000000"/>
        </w:rPr>
        <w:t>zgodnie z właściwymi przepisami prawa krajowego, w</w:t>
      </w:r>
      <w:r w:rsidR="00492B30" w:rsidRPr="00C51A3A">
        <w:rPr>
          <w:rFonts w:asciiTheme="minorHAnsi" w:eastAsiaTheme="minorHAnsi" w:hAnsiTheme="minorHAnsi" w:cstheme="minorHAnsi"/>
          <w:color w:val="000000"/>
        </w:rPr>
        <w:t> </w:t>
      </w:r>
      <w:r w:rsidR="00A32D82" w:rsidRPr="00C51A3A">
        <w:rPr>
          <w:rFonts w:asciiTheme="minorHAnsi" w:eastAsiaTheme="minorHAnsi" w:hAnsiTheme="minorHAnsi" w:cstheme="minorHAnsi"/>
          <w:color w:val="000000"/>
        </w:rPr>
        <w:t>szczególności składki na ubezpieczenia społeczne, Fundusz Pracy, Fundusz Gwarantowanych Świadczeń Pracowniczych, odpisy na Z</w:t>
      </w:r>
      <w:r w:rsidR="0043212C" w:rsidRPr="00C51A3A">
        <w:rPr>
          <w:rFonts w:asciiTheme="minorHAnsi" w:eastAsiaTheme="minorHAnsi" w:hAnsiTheme="minorHAnsi" w:cstheme="minorHAnsi"/>
          <w:color w:val="000000"/>
        </w:rPr>
        <w:t xml:space="preserve">akładowy </w:t>
      </w:r>
      <w:r w:rsidR="00A32D82" w:rsidRPr="00C51A3A">
        <w:rPr>
          <w:rFonts w:asciiTheme="minorHAnsi" w:eastAsiaTheme="minorHAnsi" w:hAnsiTheme="minorHAnsi" w:cstheme="minorHAnsi"/>
          <w:color w:val="000000"/>
        </w:rPr>
        <w:t>F</w:t>
      </w:r>
      <w:r w:rsidR="0043212C" w:rsidRPr="00C51A3A">
        <w:rPr>
          <w:rFonts w:asciiTheme="minorHAnsi" w:eastAsiaTheme="minorHAnsi" w:hAnsiTheme="minorHAnsi" w:cstheme="minorHAnsi"/>
          <w:color w:val="000000"/>
        </w:rPr>
        <w:t xml:space="preserve">undusz </w:t>
      </w:r>
      <w:r w:rsidR="00A32D82" w:rsidRPr="00C51A3A">
        <w:rPr>
          <w:rFonts w:asciiTheme="minorHAnsi" w:eastAsiaTheme="minorHAnsi" w:hAnsiTheme="minorHAnsi" w:cstheme="minorHAnsi"/>
          <w:color w:val="000000"/>
        </w:rPr>
        <w:t>Ś</w:t>
      </w:r>
      <w:r w:rsidR="0043212C" w:rsidRPr="00C51A3A">
        <w:rPr>
          <w:rFonts w:asciiTheme="minorHAnsi" w:eastAsiaTheme="minorHAnsi" w:hAnsiTheme="minorHAnsi" w:cstheme="minorHAnsi"/>
          <w:color w:val="000000"/>
        </w:rPr>
        <w:t xml:space="preserve">wiadczeń </w:t>
      </w:r>
      <w:r w:rsidR="00A32D82" w:rsidRPr="00C51A3A">
        <w:rPr>
          <w:rFonts w:asciiTheme="minorHAnsi" w:eastAsiaTheme="minorHAnsi" w:hAnsiTheme="minorHAnsi" w:cstheme="minorHAnsi"/>
          <w:color w:val="000000"/>
        </w:rPr>
        <w:t>S</w:t>
      </w:r>
      <w:r w:rsidR="0043212C" w:rsidRPr="00C51A3A">
        <w:rPr>
          <w:rFonts w:asciiTheme="minorHAnsi" w:eastAsiaTheme="minorHAnsi" w:hAnsiTheme="minorHAnsi" w:cstheme="minorHAnsi"/>
          <w:color w:val="000000"/>
        </w:rPr>
        <w:t>ocjalnych</w:t>
      </w:r>
      <w:r w:rsidR="00A32D82" w:rsidRPr="00C51A3A">
        <w:rPr>
          <w:rFonts w:asciiTheme="minorHAnsi" w:eastAsiaTheme="minorHAnsi" w:hAnsiTheme="minorHAnsi" w:cstheme="minorHAnsi"/>
          <w:color w:val="000000"/>
        </w:rPr>
        <w:t xml:space="preserve"> oraz wydatki ponoszone na </w:t>
      </w:r>
      <w:r w:rsidR="001D6CFD" w:rsidRPr="00C51A3A">
        <w:rPr>
          <w:rFonts w:asciiTheme="minorHAnsi" w:eastAsiaTheme="minorHAnsi" w:hAnsiTheme="minorHAnsi" w:cstheme="minorHAnsi"/>
          <w:color w:val="000000"/>
        </w:rPr>
        <w:t>P</w:t>
      </w:r>
      <w:r w:rsidR="0043212C" w:rsidRPr="00C51A3A">
        <w:rPr>
          <w:rFonts w:asciiTheme="minorHAnsi" w:eastAsiaTheme="minorHAnsi" w:hAnsiTheme="minorHAnsi" w:cstheme="minorHAnsi"/>
          <w:color w:val="000000"/>
        </w:rPr>
        <w:t xml:space="preserve">racowniczy </w:t>
      </w:r>
      <w:r w:rsidR="001D6CFD" w:rsidRPr="00C51A3A">
        <w:rPr>
          <w:rFonts w:asciiTheme="minorHAnsi" w:eastAsiaTheme="minorHAnsi" w:hAnsiTheme="minorHAnsi" w:cstheme="minorHAnsi"/>
          <w:color w:val="000000"/>
        </w:rPr>
        <w:t>P</w:t>
      </w:r>
      <w:r w:rsidR="0043212C" w:rsidRPr="00C51A3A">
        <w:rPr>
          <w:rFonts w:asciiTheme="minorHAnsi" w:eastAsiaTheme="minorHAnsi" w:hAnsiTheme="minorHAnsi" w:cstheme="minorHAnsi"/>
          <w:color w:val="000000"/>
        </w:rPr>
        <w:t xml:space="preserve">rogram </w:t>
      </w:r>
      <w:r w:rsidR="001D6CFD" w:rsidRPr="00C51A3A">
        <w:rPr>
          <w:rFonts w:asciiTheme="minorHAnsi" w:eastAsiaTheme="minorHAnsi" w:hAnsiTheme="minorHAnsi" w:cstheme="minorHAnsi"/>
          <w:color w:val="000000"/>
        </w:rPr>
        <w:t>E</w:t>
      </w:r>
      <w:r w:rsidR="0043212C" w:rsidRPr="00C51A3A">
        <w:rPr>
          <w:rFonts w:asciiTheme="minorHAnsi" w:eastAsiaTheme="minorHAnsi" w:hAnsiTheme="minorHAnsi" w:cstheme="minorHAnsi"/>
          <w:color w:val="000000"/>
        </w:rPr>
        <w:t xml:space="preserve">merytalny </w:t>
      </w:r>
      <w:r w:rsidR="00A32D82" w:rsidRPr="00C51A3A">
        <w:rPr>
          <w:rFonts w:asciiTheme="minorHAnsi" w:eastAsiaTheme="minorHAnsi" w:hAnsiTheme="minorHAnsi" w:cstheme="minorHAnsi"/>
          <w:color w:val="000000"/>
        </w:rPr>
        <w:t>zgodnie z ustawą z dnia 20 kwietnia 2004 r. o pracowniczych programach emerytalnych (Dz. U. z 2023 r. poz. 710</w:t>
      </w:r>
      <w:r w:rsidR="0043212C" w:rsidRPr="00C51A3A">
        <w:rPr>
          <w:rFonts w:asciiTheme="minorHAnsi" w:eastAsiaTheme="minorHAnsi" w:hAnsiTheme="minorHAnsi" w:cstheme="minorHAnsi"/>
          <w:color w:val="000000"/>
        </w:rPr>
        <w:t xml:space="preserve">, z </w:t>
      </w:r>
      <w:proofErr w:type="spellStart"/>
      <w:r w:rsidR="0043212C" w:rsidRPr="00C51A3A">
        <w:rPr>
          <w:rFonts w:asciiTheme="minorHAnsi" w:eastAsiaTheme="minorHAnsi" w:hAnsiTheme="minorHAnsi" w:cstheme="minorHAnsi"/>
          <w:color w:val="000000"/>
        </w:rPr>
        <w:t>późn</w:t>
      </w:r>
      <w:proofErr w:type="spellEnd"/>
      <w:r w:rsidR="0043212C" w:rsidRPr="00C51A3A">
        <w:rPr>
          <w:rFonts w:asciiTheme="minorHAnsi" w:eastAsiaTheme="minorHAnsi" w:hAnsiTheme="minorHAnsi" w:cstheme="minorHAnsi"/>
          <w:color w:val="000000"/>
        </w:rPr>
        <w:t>. zm.</w:t>
      </w:r>
      <w:r w:rsidR="00A32D82" w:rsidRPr="00C51A3A">
        <w:rPr>
          <w:rFonts w:asciiTheme="minorHAnsi" w:eastAsiaTheme="minorHAnsi" w:hAnsiTheme="minorHAnsi" w:cstheme="minorHAnsi"/>
          <w:color w:val="000000"/>
        </w:rPr>
        <w:t>), wpłaty dokonywane przez pracodawcę zgodnie z</w:t>
      </w:r>
      <w:r w:rsidR="0043212C" w:rsidRPr="00C51A3A">
        <w:rPr>
          <w:rFonts w:asciiTheme="minorHAnsi" w:eastAsiaTheme="minorHAnsi" w:hAnsiTheme="minorHAnsi" w:cstheme="minorHAnsi"/>
          <w:color w:val="000000"/>
        </w:rPr>
        <w:t> </w:t>
      </w:r>
      <w:r w:rsidR="00A32D82" w:rsidRPr="00C51A3A">
        <w:rPr>
          <w:rFonts w:asciiTheme="minorHAnsi" w:eastAsiaTheme="minorHAnsi" w:hAnsiTheme="minorHAnsi" w:cstheme="minorHAnsi"/>
          <w:color w:val="000000"/>
        </w:rPr>
        <w:t>ustawą dnia 4 października 2018 r. o pracowniczych planach kapitałowych (Dz. U. z</w:t>
      </w:r>
      <w:r w:rsidR="00415D80" w:rsidRPr="00C51A3A">
        <w:rPr>
          <w:rFonts w:asciiTheme="minorHAnsi" w:eastAsiaTheme="minorHAnsi" w:hAnsiTheme="minorHAnsi" w:cstheme="minorHAnsi"/>
          <w:color w:val="000000"/>
        </w:rPr>
        <w:t> </w:t>
      </w:r>
      <w:r w:rsidR="00A32D82" w:rsidRPr="00C51A3A">
        <w:rPr>
          <w:rFonts w:asciiTheme="minorHAnsi" w:eastAsiaTheme="minorHAnsi" w:hAnsiTheme="minorHAnsi" w:cstheme="minorHAnsi"/>
          <w:color w:val="000000"/>
        </w:rPr>
        <w:t>2023 r. poz. 46</w:t>
      </w:r>
      <w:r w:rsidR="0043212C" w:rsidRPr="00C51A3A">
        <w:rPr>
          <w:rFonts w:asciiTheme="minorHAnsi" w:eastAsiaTheme="minorHAnsi" w:hAnsiTheme="minorHAnsi" w:cstheme="minorHAnsi"/>
          <w:color w:val="000000"/>
        </w:rPr>
        <w:t>, z </w:t>
      </w:r>
      <w:proofErr w:type="spellStart"/>
      <w:r w:rsidR="0043212C" w:rsidRPr="00C51A3A">
        <w:rPr>
          <w:rFonts w:asciiTheme="minorHAnsi" w:eastAsiaTheme="minorHAnsi" w:hAnsiTheme="minorHAnsi" w:cstheme="minorHAnsi"/>
          <w:color w:val="000000"/>
        </w:rPr>
        <w:t>późn</w:t>
      </w:r>
      <w:proofErr w:type="spellEnd"/>
      <w:r w:rsidR="0043212C" w:rsidRPr="00C51A3A">
        <w:rPr>
          <w:rFonts w:asciiTheme="minorHAnsi" w:eastAsiaTheme="minorHAnsi" w:hAnsiTheme="minorHAnsi" w:cstheme="minorHAnsi"/>
          <w:color w:val="000000"/>
        </w:rPr>
        <w:t>. zm.</w:t>
      </w:r>
      <w:r w:rsidR="00A32D82" w:rsidRPr="00C51A3A">
        <w:rPr>
          <w:rFonts w:asciiTheme="minorHAnsi" w:eastAsiaTheme="minorHAnsi" w:hAnsiTheme="minorHAnsi" w:cstheme="minorHAnsi"/>
          <w:color w:val="000000"/>
        </w:rPr>
        <w:t xml:space="preserve">).  </w:t>
      </w:r>
    </w:p>
    <w:p w14:paraId="391A2659" w14:textId="4EABAE8C" w:rsidR="00A32D82" w:rsidRPr="00C51A3A" w:rsidRDefault="00A06C75" w:rsidP="0093758D">
      <w:pPr>
        <w:pStyle w:val="Akapitzlist"/>
        <w:numPr>
          <w:ilvl w:val="0"/>
          <w:numId w:val="34"/>
        </w:numPr>
        <w:autoSpaceDE w:val="0"/>
        <w:autoSpaceDN w:val="0"/>
        <w:adjustRightInd w:val="0"/>
        <w:spacing w:after="0"/>
        <w:rPr>
          <w:rFonts w:asciiTheme="minorHAnsi" w:eastAsiaTheme="minorHAnsi" w:hAnsiTheme="minorHAnsi" w:cstheme="minorHAnsi"/>
          <w:color w:val="000000"/>
        </w:rPr>
      </w:pPr>
      <w:r w:rsidRPr="00C51A3A">
        <w:rPr>
          <w:rFonts w:asciiTheme="minorHAnsi" w:eastAsiaTheme="minorHAnsi" w:hAnsiTheme="minorHAnsi" w:cstheme="minorHAnsi"/>
          <w:color w:val="000000"/>
        </w:rPr>
        <w:t>W</w:t>
      </w:r>
      <w:r w:rsidR="00A32D82" w:rsidRPr="00C51A3A">
        <w:rPr>
          <w:rFonts w:asciiTheme="minorHAnsi" w:eastAsiaTheme="minorHAnsi" w:hAnsiTheme="minorHAnsi" w:cstheme="minorHAnsi"/>
          <w:color w:val="000000"/>
        </w:rPr>
        <w:t xml:space="preserve">artość wkładu </w:t>
      </w:r>
      <w:bookmarkStart w:id="6" w:name="_Hlk154064407"/>
      <w:r w:rsidR="00B63352" w:rsidRPr="00C51A3A">
        <w:rPr>
          <w:rFonts w:asciiTheme="minorHAnsi" w:eastAsiaTheme="minorHAnsi" w:hAnsiTheme="minorHAnsi" w:cstheme="minorHAnsi"/>
          <w:color w:val="000000"/>
        </w:rPr>
        <w:t xml:space="preserve">własnego Przedsiębiorcy </w:t>
      </w:r>
      <w:bookmarkEnd w:id="6"/>
      <w:r w:rsidR="00A32D82" w:rsidRPr="00C51A3A">
        <w:rPr>
          <w:rFonts w:asciiTheme="minorHAnsi" w:eastAsiaTheme="minorHAnsi" w:hAnsiTheme="minorHAnsi" w:cstheme="minorHAnsi"/>
          <w:color w:val="000000"/>
        </w:rPr>
        <w:t xml:space="preserve">w </w:t>
      </w:r>
      <w:r w:rsidRPr="00C51A3A">
        <w:rPr>
          <w:rFonts w:asciiTheme="minorHAnsi" w:eastAsiaTheme="minorHAnsi" w:hAnsiTheme="minorHAnsi" w:cstheme="minorHAnsi"/>
          <w:color w:val="000000"/>
        </w:rPr>
        <w:t>formie</w:t>
      </w:r>
      <w:r w:rsidR="00A32D82" w:rsidRPr="00C51A3A">
        <w:rPr>
          <w:rFonts w:asciiTheme="minorHAnsi" w:eastAsiaTheme="minorHAnsi" w:hAnsiTheme="minorHAnsi" w:cstheme="minorHAnsi"/>
          <w:color w:val="000000"/>
        </w:rPr>
        <w:t xml:space="preserve"> wynagrodzeń uczestników usługi szkoleniowej powiększa podstawę do wyliczenia pomocy </w:t>
      </w:r>
      <w:r w:rsidR="00A32D82" w:rsidRPr="00C51A3A">
        <w:rPr>
          <w:rFonts w:asciiTheme="minorHAnsi" w:eastAsiaTheme="minorHAnsi" w:hAnsiTheme="minorHAnsi" w:cstheme="minorHAnsi"/>
          <w:i/>
          <w:color w:val="000000"/>
        </w:rPr>
        <w:t xml:space="preserve">de </w:t>
      </w:r>
      <w:proofErr w:type="spellStart"/>
      <w:r w:rsidR="00A32D82" w:rsidRPr="00C51A3A">
        <w:rPr>
          <w:rFonts w:asciiTheme="minorHAnsi" w:eastAsiaTheme="minorHAnsi" w:hAnsiTheme="minorHAnsi" w:cstheme="minorHAnsi"/>
          <w:i/>
          <w:color w:val="000000"/>
        </w:rPr>
        <w:t>minimis</w:t>
      </w:r>
      <w:proofErr w:type="spellEnd"/>
      <w:r w:rsidR="00A32D82" w:rsidRPr="00C51A3A">
        <w:rPr>
          <w:rFonts w:asciiTheme="minorHAnsi" w:eastAsiaTheme="minorHAnsi" w:hAnsiTheme="minorHAnsi" w:cstheme="minorHAnsi"/>
          <w:color w:val="000000"/>
        </w:rPr>
        <w:t xml:space="preserve">. </w:t>
      </w:r>
    </w:p>
    <w:p w14:paraId="059A8DD4" w14:textId="4D9B9845" w:rsidR="00A32D82" w:rsidRPr="00C51A3A" w:rsidRDefault="00A32D82" w:rsidP="0093758D">
      <w:pPr>
        <w:pStyle w:val="Akapitzlist"/>
        <w:numPr>
          <w:ilvl w:val="0"/>
          <w:numId w:val="34"/>
        </w:numPr>
        <w:autoSpaceDE w:val="0"/>
        <w:autoSpaceDN w:val="0"/>
        <w:adjustRightInd w:val="0"/>
        <w:spacing w:after="0"/>
        <w:rPr>
          <w:rFonts w:asciiTheme="minorHAnsi" w:eastAsiaTheme="minorHAnsi" w:hAnsiTheme="minorHAnsi" w:cstheme="minorHAnsi"/>
          <w:color w:val="000000"/>
        </w:rPr>
      </w:pPr>
      <w:r w:rsidRPr="00C51A3A">
        <w:rPr>
          <w:rFonts w:asciiTheme="minorHAnsi" w:eastAsiaTheme="minorHAnsi" w:hAnsiTheme="minorHAnsi" w:cstheme="minorHAnsi"/>
          <w:color w:val="000000"/>
        </w:rPr>
        <w:t xml:space="preserve">Wkład </w:t>
      </w:r>
      <w:r w:rsidR="00B63352" w:rsidRPr="00C51A3A">
        <w:rPr>
          <w:rFonts w:asciiTheme="minorHAnsi" w:eastAsiaTheme="minorHAnsi" w:hAnsiTheme="minorHAnsi" w:cstheme="minorHAnsi"/>
          <w:color w:val="000000"/>
        </w:rPr>
        <w:t xml:space="preserve">własny </w:t>
      </w:r>
      <w:r w:rsidRPr="00C51A3A">
        <w:rPr>
          <w:rFonts w:asciiTheme="minorHAnsi" w:eastAsiaTheme="minorHAnsi" w:hAnsiTheme="minorHAnsi" w:cstheme="minorHAnsi"/>
          <w:color w:val="000000"/>
        </w:rPr>
        <w:t xml:space="preserve">w </w:t>
      </w:r>
      <w:r w:rsidR="00A06C75" w:rsidRPr="00C51A3A">
        <w:rPr>
          <w:rFonts w:asciiTheme="minorHAnsi" w:eastAsiaTheme="minorHAnsi" w:hAnsiTheme="minorHAnsi" w:cstheme="minorHAnsi"/>
          <w:color w:val="000000"/>
        </w:rPr>
        <w:t xml:space="preserve">formie </w:t>
      </w:r>
      <w:r w:rsidRPr="00C51A3A">
        <w:rPr>
          <w:rFonts w:asciiTheme="minorHAnsi" w:eastAsiaTheme="minorHAnsi" w:hAnsiTheme="minorHAnsi" w:cstheme="minorHAnsi"/>
          <w:color w:val="000000"/>
        </w:rPr>
        <w:t>wynagrodze</w:t>
      </w:r>
      <w:r w:rsidR="00A06C75" w:rsidRPr="00C51A3A">
        <w:rPr>
          <w:rFonts w:asciiTheme="minorHAnsi" w:eastAsiaTheme="minorHAnsi" w:hAnsiTheme="minorHAnsi" w:cstheme="minorHAnsi"/>
          <w:color w:val="000000"/>
        </w:rPr>
        <w:t>ń</w:t>
      </w:r>
      <w:r w:rsidRPr="00C51A3A">
        <w:rPr>
          <w:rFonts w:asciiTheme="minorHAnsi" w:eastAsiaTheme="minorHAnsi" w:hAnsiTheme="minorHAnsi" w:cstheme="minorHAnsi"/>
          <w:color w:val="000000"/>
        </w:rPr>
        <w:t xml:space="preserve"> </w:t>
      </w:r>
      <w:r w:rsidR="00A06C75" w:rsidRPr="00C51A3A">
        <w:rPr>
          <w:rFonts w:asciiTheme="minorHAnsi" w:eastAsiaTheme="minorHAnsi" w:hAnsiTheme="minorHAnsi" w:cstheme="minorHAnsi"/>
          <w:color w:val="000000"/>
        </w:rPr>
        <w:t xml:space="preserve">uczestników </w:t>
      </w:r>
      <w:r w:rsidR="00EC2270" w:rsidRPr="00C51A3A">
        <w:rPr>
          <w:rFonts w:asciiTheme="minorHAnsi" w:eastAsiaTheme="minorHAnsi" w:hAnsiTheme="minorHAnsi" w:cstheme="minorHAnsi"/>
          <w:color w:val="000000"/>
        </w:rPr>
        <w:t>usług szkoleniowych</w:t>
      </w:r>
      <w:r w:rsidR="00BA79FE" w:rsidRPr="00C51A3A">
        <w:rPr>
          <w:rFonts w:asciiTheme="minorHAnsi" w:eastAsiaTheme="minorHAnsi" w:hAnsiTheme="minorHAnsi" w:cstheme="minorHAnsi"/>
          <w:color w:val="000000"/>
        </w:rPr>
        <w:t xml:space="preserve"> </w:t>
      </w:r>
      <w:r w:rsidRPr="00C51A3A">
        <w:rPr>
          <w:rFonts w:asciiTheme="minorHAnsi" w:eastAsiaTheme="minorHAnsi" w:hAnsiTheme="minorHAnsi" w:cstheme="minorHAnsi"/>
          <w:color w:val="000000"/>
        </w:rPr>
        <w:t>jest kwalifikowalny pod warunkiem, że został poniesiony zgodnie z przepisami krajowymi, z uwzględnieniem zasad wynikających z ustawy z dnia 29 września 1994 r. o rachunkowości</w:t>
      </w:r>
      <w:r w:rsidR="00B63352" w:rsidRPr="00C51A3A">
        <w:rPr>
          <w:rFonts w:asciiTheme="minorHAnsi" w:eastAsiaTheme="minorHAnsi" w:hAnsiTheme="minorHAnsi" w:cstheme="minorHAnsi"/>
          <w:color w:val="000000"/>
        </w:rPr>
        <w:t xml:space="preserve"> </w:t>
      </w:r>
      <w:r w:rsidR="003C08A5" w:rsidRPr="00C51A3A">
        <w:rPr>
          <w:rFonts w:asciiTheme="minorHAnsi" w:eastAsiaTheme="minorHAnsi" w:hAnsiTheme="minorHAnsi" w:cstheme="minorHAnsi"/>
          <w:color w:val="000000"/>
        </w:rPr>
        <w:t>(</w:t>
      </w:r>
      <w:r w:rsidR="00B63352" w:rsidRPr="00C51A3A">
        <w:rPr>
          <w:rFonts w:asciiTheme="minorHAnsi" w:eastAsiaTheme="minorHAnsi" w:hAnsiTheme="minorHAnsi" w:cstheme="minorHAnsi"/>
          <w:color w:val="000000"/>
        </w:rPr>
        <w:t>Dz.</w:t>
      </w:r>
      <w:r w:rsidR="003C08A5" w:rsidRPr="00C51A3A">
        <w:rPr>
          <w:rFonts w:asciiTheme="minorHAnsi" w:eastAsiaTheme="minorHAnsi" w:hAnsiTheme="minorHAnsi" w:cstheme="minorHAnsi"/>
          <w:color w:val="000000"/>
        </w:rPr>
        <w:t> </w:t>
      </w:r>
      <w:r w:rsidR="00B63352" w:rsidRPr="00C51A3A">
        <w:rPr>
          <w:rFonts w:asciiTheme="minorHAnsi" w:eastAsiaTheme="minorHAnsi" w:hAnsiTheme="minorHAnsi" w:cstheme="minorHAnsi"/>
          <w:color w:val="000000"/>
        </w:rPr>
        <w:t>U. z 2023 r. poz. 120</w:t>
      </w:r>
      <w:r w:rsidR="003C08A5" w:rsidRPr="00C51A3A">
        <w:rPr>
          <w:rFonts w:asciiTheme="minorHAnsi" w:eastAsiaTheme="minorHAnsi" w:hAnsiTheme="minorHAnsi" w:cstheme="minorHAnsi"/>
          <w:color w:val="000000"/>
        </w:rPr>
        <w:t>, z</w:t>
      </w:r>
      <w:r w:rsidR="00F4634F" w:rsidRPr="00C51A3A">
        <w:rPr>
          <w:rFonts w:asciiTheme="minorHAnsi" w:eastAsiaTheme="minorHAnsi" w:hAnsiTheme="minorHAnsi" w:cstheme="minorHAnsi"/>
          <w:color w:val="000000"/>
        </w:rPr>
        <w:t> </w:t>
      </w:r>
      <w:proofErr w:type="spellStart"/>
      <w:r w:rsidR="003C08A5" w:rsidRPr="00C51A3A">
        <w:rPr>
          <w:rFonts w:asciiTheme="minorHAnsi" w:eastAsiaTheme="minorHAnsi" w:hAnsiTheme="minorHAnsi" w:cstheme="minorHAnsi"/>
          <w:color w:val="000000"/>
        </w:rPr>
        <w:t>późn</w:t>
      </w:r>
      <w:proofErr w:type="spellEnd"/>
      <w:r w:rsidR="003C08A5" w:rsidRPr="00C51A3A">
        <w:rPr>
          <w:rFonts w:asciiTheme="minorHAnsi" w:eastAsiaTheme="minorHAnsi" w:hAnsiTheme="minorHAnsi" w:cstheme="minorHAnsi"/>
          <w:color w:val="000000"/>
        </w:rPr>
        <w:t>. zm.)</w:t>
      </w:r>
      <w:r w:rsidRPr="00C51A3A">
        <w:rPr>
          <w:rFonts w:asciiTheme="minorHAnsi" w:eastAsiaTheme="minorHAnsi" w:hAnsiTheme="minorHAnsi" w:cstheme="minorHAnsi"/>
          <w:color w:val="000000"/>
        </w:rPr>
        <w:t xml:space="preserve">. </w:t>
      </w:r>
    </w:p>
    <w:p w14:paraId="0DF33EA1" w14:textId="4DF23CEE" w:rsidR="00A32D82" w:rsidRPr="00C51A3A" w:rsidRDefault="00A32D82" w:rsidP="0093758D">
      <w:pPr>
        <w:pStyle w:val="Akapitzlist"/>
        <w:numPr>
          <w:ilvl w:val="0"/>
          <w:numId w:val="34"/>
        </w:numPr>
        <w:autoSpaceDE w:val="0"/>
        <w:autoSpaceDN w:val="0"/>
        <w:adjustRightInd w:val="0"/>
        <w:spacing w:after="0"/>
        <w:rPr>
          <w:rFonts w:asciiTheme="minorHAnsi" w:eastAsiaTheme="minorHAnsi" w:hAnsiTheme="minorHAnsi" w:cstheme="minorHAnsi"/>
          <w:color w:val="000000"/>
        </w:rPr>
      </w:pPr>
      <w:r w:rsidRPr="00C51A3A">
        <w:rPr>
          <w:rFonts w:asciiTheme="minorHAnsi" w:eastAsiaTheme="minorHAnsi" w:hAnsiTheme="minorHAnsi" w:cstheme="minorHAnsi"/>
          <w:color w:val="000000"/>
        </w:rPr>
        <w:t xml:space="preserve">Wysokość wkładu </w:t>
      </w:r>
      <w:bookmarkStart w:id="7" w:name="_Hlk154064616"/>
      <w:r w:rsidR="00B63352" w:rsidRPr="00C51A3A">
        <w:rPr>
          <w:rFonts w:asciiTheme="minorHAnsi" w:eastAsiaTheme="minorHAnsi" w:hAnsiTheme="minorHAnsi" w:cstheme="minorHAnsi"/>
          <w:color w:val="000000"/>
        </w:rPr>
        <w:t xml:space="preserve">własnego </w:t>
      </w:r>
      <w:r w:rsidR="00492B30" w:rsidRPr="00C51A3A">
        <w:rPr>
          <w:rFonts w:asciiTheme="minorHAnsi" w:eastAsiaTheme="minorHAnsi" w:hAnsiTheme="minorHAnsi" w:cstheme="minorHAnsi"/>
          <w:color w:val="000000"/>
        </w:rPr>
        <w:t>p</w:t>
      </w:r>
      <w:r w:rsidR="00B63352" w:rsidRPr="00C51A3A">
        <w:rPr>
          <w:rFonts w:asciiTheme="minorHAnsi" w:eastAsiaTheme="minorHAnsi" w:hAnsiTheme="minorHAnsi" w:cstheme="minorHAnsi"/>
          <w:color w:val="000000"/>
        </w:rPr>
        <w:t xml:space="preserve">rzedsiębiorcy </w:t>
      </w:r>
      <w:bookmarkEnd w:id="7"/>
      <w:r w:rsidRPr="00C51A3A">
        <w:rPr>
          <w:rFonts w:asciiTheme="minorHAnsi" w:eastAsiaTheme="minorHAnsi" w:hAnsiTheme="minorHAnsi" w:cstheme="minorHAnsi"/>
          <w:color w:val="000000"/>
        </w:rPr>
        <w:t xml:space="preserve">w </w:t>
      </w:r>
      <w:r w:rsidR="00A06C75" w:rsidRPr="00C51A3A">
        <w:rPr>
          <w:rFonts w:asciiTheme="minorHAnsi" w:eastAsiaTheme="minorHAnsi" w:hAnsiTheme="minorHAnsi" w:cstheme="minorHAnsi"/>
          <w:color w:val="000000"/>
        </w:rPr>
        <w:t xml:space="preserve">formie </w:t>
      </w:r>
      <w:r w:rsidRPr="00C51A3A">
        <w:rPr>
          <w:rFonts w:asciiTheme="minorHAnsi" w:eastAsiaTheme="minorHAnsi" w:hAnsiTheme="minorHAnsi" w:cstheme="minorHAnsi"/>
          <w:color w:val="000000"/>
        </w:rPr>
        <w:t xml:space="preserve">wynagrodzeń uczestników usługi szkoleniowej powinna wynikać z dokumentacji księgowej </w:t>
      </w:r>
      <w:r w:rsidR="00B63352" w:rsidRPr="00C51A3A">
        <w:rPr>
          <w:rFonts w:asciiTheme="minorHAnsi" w:eastAsiaTheme="minorHAnsi" w:hAnsiTheme="minorHAnsi" w:cstheme="minorHAnsi"/>
          <w:color w:val="000000"/>
        </w:rPr>
        <w:t>P</w:t>
      </w:r>
      <w:r w:rsidRPr="00C51A3A">
        <w:rPr>
          <w:rFonts w:asciiTheme="minorHAnsi" w:eastAsiaTheme="minorHAnsi" w:hAnsiTheme="minorHAnsi" w:cstheme="minorHAnsi"/>
          <w:color w:val="000000"/>
        </w:rPr>
        <w:t xml:space="preserve">rzedsiębiorcy i może podlegać kontroli. </w:t>
      </w:r>
    </w:p>
    <w:p w14:paraId="57D1BEF6" w14:textId="652D7F02" w:rsidR="00A32D82" w:rsidRPr="00C51A3A" w:rsidRDefault="00A32D82" w:rsidP="0093758D">
      <w:pPr>
        <w:pStyle w:val="Akapitzlist"/>
        <w:numPr>
          <w:ilvl w:val="0"/>
          <w:numId w:val="34"/>
        </w:numPr>
        <w:autoSpaceDE w:val="0"/>
        <w:autoSpaceDN w:val="0"/>
        <w:adjustRightInd w:val="0"/>
        <w:spacing w:after="0"/>
        <w:rPr>
          <w:rFonts w:asciiTheme="minorHAnsi" w:eastAsiaTheme="minorHAnsi" w:hAnsiTheme="minorHAnsi" w:cstheme="minorHAnsi"/>
          <w:color w:val="000000"/>
        </w:rPr>
      </w:pPr>
      <w:r w:rsidRPr="00C51A3A">
        <w:rPr>
          <w:rFonts w:asciiTheme="minorHAnsi" w:eastAsiaTheme="minorHAnsi" w:hAnsiTheme="minorHAnsi" w:cstheme="minorHAnsi"/>
          <w:color w:val="000000"/>
        </w:rPr>
        <w:t xml:space="preserve">Wysokość wkładu </w:t>
      </w:r>
      <w:r w:rsidR="003C08A5" w:rsidRPr="00C51A3A">
        <w:rPr>
          <w:rFonts w:asciiTheme="minorHAnsi" w:eastAsiaTheme="minorHAnsi" w:hAnsiTheme="minorHAnsi" w:cstheme="minorHAnsi"/>
          <w:color w:val="000000"/>
        </w:rPr>
        <w:t xml:space="preserve">własnego </w:t>
      </w:r>
      <w:r w:rsidR="00492B30" w:rsidRPr="00C51A3A">
        <w:rPr>
          <w:rFonts w:asciiTheme="minorHAnsi" w:eastAsiaTheme="minorHAnsi" w:hAnsiTheme="minorHAnsi" w:cstheme="minorHAnsi"/>
          <w:color w:val="000000"/>
        </w:rPr>
        <w:t>p</w:t>
      </w:r>
      <w:r w:rsidR="003C08A5" w:rsidRPr="00C51A3A">
        <w:rPr>
          <w:rFonts w:asciiTheme="minorHAnsi" w:eastAsiaTheme="minorHAnsi" w:hAnsiTheme="minorHAnsi" w:cstheme="minorHAnsi"/>
          <w:color w:val="000000"/>
        </w:rPr>
        <w:t xml:space="preserve">rzedsiębiorcy </w:t>
      </w:r>
      <w:r w:rsidRPr="00C51A3A">
        <w:rPr>
          <w:rFonts w:asciiTheme="minorHAnsi" w:eastAsiaTheme="minorHAnsi" w:hAnsiTheme="minorHAnsi" w:cstheme="minorHAnsi"/>
          <w:color w:val="000000"/>
        </w:rPr>
        <w:t xml:space="preserve">w </w:t>
      </w:r>
      <w:r w:rsidR="00EC2270" w:rsidRPr="00C51A3A">
        <w:rPr>
          <w:rFonts w:asciiTheme="minorHAnsi" w:eastAsiaTheme="minorHAnsi" w:hAnsiTheme="minorHAnsi" w:cstheme="minorHAnsi"/>
          <w:color w:val="000000"/>
        </w:rPr>
        <w:t xml:space="preserve">formie </w:t>
      </w:r>
      <w:r w:rsidRPr="00C51A3A">
        <w:rPr>
          <w:rFonts w:asciiTheme="minorHAnsi" w:eastAsiaTheme="minorHAnsi" w:hAnsiTheme="minorHAnsi" w:cstheme="minorHAnsi"/>
          <w:color w:val="000000"/>
        </w:rPr>
        <w:t>wynagrodzeń uczestników usługi szkoleniowej powinna dotyczyć wyłącznie okresu, w którym uczestnik projektu uczestniczy w</w:t>
      </w:r>
      <w:r w:rsidR="00527B51" w:rsidRPr="00C51A3A">
        <w:rPr>
          <w:rFonts w:asciiTheme="minorHAnsi" w:eastAsiaTheme="minorHAnsi" w:hAnsiTheme="minorHAnsi" w:cstheme="minorHAnsi"/>
          <w:color w:val="000000"/>
        </w:rPr>
        <w:t> </w:t>
      </w:r>
      <w:r w:rsidRPr="00C51A3A">
        <w:rPr>
          <w:rFonts w:asciiTheme="minorHAnsi" w:eastAsiaTheme="minorHAnsi" w:hAnsiTheme="minorHAnsi" w:cstheme="minorHAnsi"/>
          <w:color w:val="000000"/>
        </w:rPr>
        <w:t>szkoleniu w</w:t>
      </w:r>
      <w:r w:rsidR="00F37483" w:rsidRPr="00C51A3A">
        <w:rPr>
          <w:rFonts w:asciiTheme="minorHAnsi" w:eastAsiaTheme="minorHAnsi" w:hAnsiTheme="minorHAnsi" w:cstheme="minorHAnsi"/>
          <w:color w:val="000000"/>
        </w:rPr>
        <w:t> </w:t>
      </w:r>
      <w:r w:rsidRPr="00C51A3A">
        <w:rPr>
          <w:rFonts w:asciiTheme="minorHAnsi" w:eastAsiaTheme="minorHAnsi" w:hAnsiTheme="minorHAnsi" w:cstheme="minorHAnsi"/>
          <w:color w:val="000000"/>
        </w:rPr>
        <w:t xml:space="preserve">godzinach pracy, z zastrzeżeniem, iż za ten okres przysługuje mu prawo do wynagrodzenia za wykonywanie pracy. </w:t>
      </w:r>
      <w:r w:rsidR="003C08A5" w:rsidRPr="00C51A3A">
        <w:rPr>
          <w:rFonts w:asciiTheme="minorHAnsi" w:eastAsiaTheme="minorHAnsi" w:hAnsiTheme="minorHAnsi" w:cstheme="minorHAnsi"/>
          <w:color w:val="000000"/>
        </w:rPr>
        <w:t xml:space="preserve"> </w:t>
      </w:r>
    </w:p>
    <w:p w14:paraId="51DEDE22" w14:textId="5E4632BF" w:rsidR="00A32D82" w:rsidRPr="00C51A3A" w:rsidRDefault="004E53AF" w:rsidP="0093758D">
      <w:pPr>
        <w:pStyle w:val="Akapitzlist"/>
        <w:numPr>
          <w:ilvl w:val="0"/>
          <w:numId w:val="34"/>
        </w:numPr>
        <w:autoSpaceDE w:val="0"/>
        <w:autoSpaceDN w:val="0"/>
        <w:adjustRightInd w:val="0"/>
        <w:spacing w:after="0"/>
        <w:rPr>
          <w:rFonts w:asciiTheme="minorHAnsi" w:eastAsiaTheme="minorHAnsi" w:hAnsiTheme="minorHAnsi" w:cstheme="minorHAnsi"/>
          <w:color w:val="000000"/>
        </w:rPr>
      </w:pPr>
      <w:r w:rsidRPr="00C51A3A">
        <w:rPr>
          <w:rFonts w:asciiTheme="minorHAnsi" w:eastAsiaTheme="minorHAnsi" w:hAnsiTheme="minorHAnsi" w:cstheme="minorHAnsi"/>
          <w:color w:val="000000"/>
        </w:rPr>
        <w:t xml:space="preserve">Wkład własny </w:t>
      </w:r>
      <w:r w:rsidR="00492B30" w:rsidRPr="00C51A3A">
        <w:rPr>
          <w:rFonts w:asciiTheme="minorHAnsi" w:eastAsiaTheme="minorHAnsi" w:hAnsiTheme="minorHAnsi" w:cstheme="minorHAnsi"/>
          <w:color w:val="000000"/>
        </w:rPr>
        <w:t>p</w:t>
      </w:r>
      <w:r w:rsidR="003C08A5" w:rsidRPr="00C51A3A">
        <w:rPr>
          <w:rFonts w:asciiTheme="minorHAnsi" w:eastAsiaTheme="minorHAnsi" w:hAnsiTheme="minorHAnsi" w:cstheme="minorHAnsi"/>
          <w:color w:val="000000"/>
        </w:rPr>
        <w:t xml:space="preserve">rzedsiębiorcy </w:t>
      </w:r>
      <w:r w:rsidRPr="00C51A3A">
        <w:rPr>
          <w:rFonts w:asciiTheme="minorHAnsi" w:eastAsiaTheme="minorHAnsi" w:hAnsiTheme="minorHAnsi" w:cstheme="minorHAnsi"/>
          <w:color w:val="000000"/>
        </w:rPr>
        <w:t xml:space="preserve">w </w:t>
      </w:r>
      <w:r w:rsidR="00EC2270" w:rsidRPr="00C51A3A">
        <w:rPr>
          <w:rFonts w:asciiTheme="minorHAnsi" w:eastAsiaTheme="minorHAnsi" w:hAnsiTheme="minorHAnsi" w:cstheme="minorHAnsi"/>
          <w:color w:val="000000"/>
        </w:rPr>
        <w:t xml:space="preserve">formie </w:t>
      </w:r>
      <w:r w:rsidRPr="00C51A3A">
        <w:rPr>
          <w:rFonts w:asciiTheme="minorHAnsi" w:eastAsiaTheme="minorHAnsi" w:hAnsiTheme="minorHAnsi" w:cstheme="minorHAnsi"/>
          <w:color w:val="000000"/>
        </w:rPr>
        <w:t>wynagrodzeń będzie rozliczany na po</w:t>
      </w:r>
      <w:r w:rsidR="003C08A5" w:rsidRPr="00C51A3A">
        <w:rPr>
          <w:rFonts w:asciiTheme="minorHAnsi" w:eastAsiaTheme="minorHAnsi" w:hAnsiTheme="minorHAnsi" w:cstheme="minorHAnsi"/>
          <w:color w:val="000000"/>
        </w:rPr>
        <w:t>d</w:t>
      </w:r>
      <w:r w:rsidRPr="00C51A3A">
        <w:rPr>
          <w:rFonts w:asciiTheme="minorHAnsi" w:eastAsiaTheme="minorHAnsi" w:hAnsiTheme="minorHAnsi" w:cstheme="minorHAnsi"/>
          <w:color w:val="000000"/>
        </w:rPr>
        <w:t>stawie</w:t>
      </w:r>
      <w:r w:rsidR="00A32D82" w:rsidRPr="00C51A3A">
        <w:rPr>
          <w:rFonts w:asciiTheme="minorHAnsi" w:eastAsiaTheme="minorHAnsi" w:hAnsiTheme="minorHAnsi" w:cstheme="minorHAnsi"/>
          <w:color w:val="000000"/>
        </w:rPr>
        <w:t xml:space="preserve"> oświadczenia składanego przez </w:t>
      </w:r>
      <w:r w:rsidR="003C08A5" w:rsidRPr="00C51A3A">
        <w:rPr>
          <w:rFonts w:asciiTheme="minorHAnsi" w:eastAsiaTheme="minorHAnsi" w:hAnsiTheme="minorHAnsi" w:cstheme="minorHAnsi"/>
          <w:color w:val="000000"/>
        </w:rPr>
        <w:t>P</w:t>
      </w:r>
      <w:r w:rsidR="00A32D82" w:rsidRPr="00C51A3A">
        <w:rPr>
          <w:rFonts w:asciiTheme="minorHAnsi" w:eastAsiaTheme="minorHAnsi" w:hAnsiTheme="minorHAnsi" w:cstheme="minorHAnsi"/>
          <w:color w:val="000000"/>
        </w:rPr>
        <w:t xml:space="preserve">rzedsiębiorcę wraz z listą płac i potwierdzeniami zapłaty poszczególnych składników wynagrodzenia, przy czym oświadczenie </w:t>
      </w:r>
      <w:r w:rsidR="003C08A5" w:rsidRPr="00C51A3A">
        <w:rPr>
          <w:rFonts w:asciiTheme="minorHAnsi" w:eastAsiaTheme="minorHAnsi" w:hAnsiTheme="minorHAnsi" w:cstheme="minorHAnsi"/>
          <w:color w:val="000000"/>
        </w:rPr>
        <w:t xml:space="preserve">to </w:t>
      </w:r>
      <w:r w:rsidR="00A32D82" w:rsidRPr="00C51A3A">
        <w:rPr>
          <w:rFonts w:asciiTheme="minorHAnsi" w:eastAsiaTheme="minorHAnsi" w:hAnsiTheme="minorHAnsi" w:cstheme="minorHAnsi"/>
          <w:color w:val="000000"/>
        </w:rPr>
        <w:t xml:space="preserve">powinno pozwalać na identyfikację poszczególnych uczestników </w:t>
      </w:r>
      <w:r w:rsidRPr="00C51A3A">
        <w:rPr>
          <w:rFonts w:asciiTheme="minorHAnsi" w:eastAsiaTheme="minorHAnsi" w:hAnsiTheme="minorHAnsi" w:cstheme="minorHAnsi"/>
          <w:color w:val="000000"/>
        </w:rPr>
        <w:t xml:space="preserve">biorących udział w szkoleniu, </w:t>
      </w:r>
      <w:r w:rsidR="0087661C" w:rsidRPr="00C51A3A">
        <w:rPr>
          <w:rFonts w:asciiTheme="minorHAnsi" w:eastAsiaTheme="minorHAnsi" w:hAnsiTheme="minorHAnsi" w:cstheme="minorHAnsi"/>
          <w:color w:val="000000"/>
        </w:rPr>
        <w:t xml:space="preserve">zawierać </w:t>
      </w:r>
      <w:r w:rsidRPr="00C51A3A">
        <w:rPr>
          <w:rFonts w:asciiTheme="minorHAnsi" w:eastAsiaTheme="minorHAnsi" w:hAnsiTheme="minorHAnsi" w:cstheme="minorHAnsi"/>
          <w:color w:val="000000"/>
        </w:rPr>
        <w:t>spos</w:t>
      </w:r>
      <w:r w:rsidR="0087661C" w:rsidRPr="00C51A3A">
        <w:rPr>
          <w:rFonts w:asciiTheme="minorHAnsi" w:eastAsiaTheme="minorHAnsi" w:hAnsiTheme="minorHAnsi" w:cstheme="minorHAnsi"/>
          <w:color w:val="000000"/>
        </w:rPr>
        <w:t>ób</w:t>
      </w:r>
      <w:r w:rsidRPr="00C51A3A">
        <w:rPr>
          <w:rFonts w:asciiTheme="minorHAnsi" w:eastAsiaTheme="minorHAnsi" w:hAnsiTheme="minorHAnsi" w:cstheme="minorHAnsi"/>
          <w:color w:val="000000"/>
        </w:rPr>
        <w:t xml:space="preserve"> wyliczenia wkładu, a także wyraźnie wskazywać jego wysokość.</w:t>
      </w:r>
    </w:p>
    <w:p w14:paraId="20D72464" w14:textId="1D6E57CE" w:rsidR="00A32D82" w:rsidRPr="00C51A3A" w:rsidRDefault="00A32D82" w:rsidP="0093758D">
      <w:pPr>
        <w:pStyle w:val="Akapitzlist"/>
        <w:numPr>
          <w:ilvl w:val="0"/>
          <w:numId w:val="34"/>
        </w:numPr>
        <w:autoSpaceDE w:val="0"/>
        <w:autoSpaceDN w:val="0"/>
        <w:adjustRightInd w:val="0"/>
        <w:spacing w:after="0"/>
        <w:rPr>
          <w:rFonts w:asciiTheme="minorHAnsi" w:eastAsiaTheme="minorHAnsi" w:hAnsiTheme="minorHAnsi" w:cstheme="minorHAnsi"/>
          <w:color w:val="000000"/>
        </w:rPr>
      </w:pPr>
      <w:r w:rsidRPr="00C51A3A">
        <w:rPr>
          <w:rFonts w:asciiTheme="minorHAnsi" w:eastAsiaTheme="minorHAnsi" w:hAnsiTheme="minorHAnsi" w:cstheme="minorHAnsi"/>
          <w:color w:val="000000"/>
        </w:rPr>
        <w:t xml:space="preserve">W ramach wkładu własnego </w:t>
      </w:r>
      <w:r w:rsidR="00492B30" w:rsidRPr="00C51A3A">
        <w:rPr>
          <w:rFonts w:asciiTheme="minorHAnsi" w:eastAsiaTheme="minorHAnsi" w:hAnsiTheme="minorHAnsi" w:cstheme="minorHAnsi"/>
          <w:color w:val="000000"/>
        </w:rPr>
        <w:t>p</w:t>
      </w:r>
      <w:r w:rsidR="003C08A5" w:rsidRPr="00C51A3A">
        <w:rPr>
          <w:rFonts w:asciiTheme="minorHAnsi" w:eastAsiaTheme="minorHAnsi" w:hAnsiTheme="minorHAnsi" w:cstheme="minorHAnsi"/>
          <w:color w:val="000000"/>
        </w:rPr>
        <w:t xml:space="preserve">rzedsiębiorcy </w:t>
      </w:r>
      <w:r w:rsidRPr="00C51A3A">
        <w:rPr>
          <w:rFonts w:asciiTheme="minorHAnsi" w:eastAsiaTheme="minorHAnsi" w:hAnsiTheme="minorHAnsi" w:cstheme="minorHAnsi"/>
          <w:color w:val="000000"/>
        </w:rPr>
        <w:t xml:space="preserve">w </w:t>
      </w:r>
      <w:r w:rsidR="00EC2270" w:rsidRPr="00C51A3A">
        <w:rPr>
          <w:rFonts w:asciiTheme="minorHAnsi" w:eastAsiaTheme="minorHAnsi" w:hAnsiTheme="minorHAnsi" w:cstheme="minorHAnsi"/>
          <w:color w:val="000000"/>
        </w:rPr>
        <w:t xml:space="preserve">formie </w:t>
      </w:r>
      <w:r w:rsidRPr="00C51A3A">
        <w:rPr>
          <w:rFonts w:asciiTheme="minorHAnsi" w:eastAsiaTheme="minorHAnsi" w:hAnsiTheme="minorHAnsi" w:cstheme="minorHAnsi"/>
          <w:color w:val="000000"/>
        </w:rPr>
        <w:t xml:space="preserve">wynagrodzeń uczestników usługi szkoleniowej, wpłaty dokonywane przez </w:t>
      </w:r>
      <w:r w:rsidR="003C08A5" w:rsidRPr="00C51A3A">
        <w:rPr>
          <w:rFonts w:asciiTheme="minorHAnsi" w:eastAsiaTheme="minorHAnsi" w:hAnsiTheme="minorHAnsi" w:cstheme="minorHAnsi"/>
          <w:color w:val="000000"/>
        </w:rPr>
        <w:t>P</w:t>
      </w:r>
      <w:r w:rsidRPr="00C51A3A">
        <w:rPr>
          <w:rFonts w:asciiTheme="minorHAnsi" w:eastAsiaTheme="minorHAnsi" w:hAnsiTheme="minorHAnsi" w:cstheme="minorHAnsi"/>
          <w:color w:val="000000"/>
        </w:rPr>
        <w:t xml:space="preserve">rzedsiębiorcę </w:t>
      </w:r>
      <w:r w:rsidR="00BC6C01" w:rsidRPr="00C51A3A">
        <w:rPr>
          <w:rFonts w:asciiTheme="minorHAnsi" w:eastAsiaTheme="minorHAnsi" w:hAnsiTheme="minorHAnsi" w:cstheme="minorHAnsi"/>
          <w:color w:val="000000"/>
        </w:rPr>
        <w:t>na</w:t>
      </w:r>
      <w:r w:rsidR="00BC6C01" w:rsidRPr="00C51A3A">
        <w:rPr>
          <w:rFonts w:asciiTheme="minorHAnsi" w:hAnsiTheme="minorHAnsi" w:cstheme="minorHAnsi"/>
        </w:rPr>
        <w:t xml:space="preserve"> </w:t>
      </w:r>
      <w:r w:rsidR="00BC6C01" w:rsidRPr="00C51A3A">
        <w:rPr>
          <w:rFonts w:asciiTheme="minorHAnsi" w:eastAsiaTheme="minorHAnsi" w:hAnsiTheme="minorHAnsi" w:cstheme="minorHAnsi"/>
          <w:color w:val="000000"/>
        </w:rPr>
        <w:t xml:space="preserve">Państwowy Fundusz Rehabilitacji Osób Niepełnosprawnych, </w:t>
      </w:r>
      <w:r w:rsidRPr="00C51A3A">
        <w:rPr>
          <w:rFonts w:asciiTheme="minorHAnsi" w:eastAsiaTheme="minorHAnsi" w:hAnsiTheme="minorHAnsi" w:cstheme="minorHAnsi"/>
          <w:color w:val="000000"/>
        </w:rPr>
        <w:t>zgodnie z ustawą z dnia 27 sierpnia 1997 r. o rehabilitacji zawodowej i</w:t>
      </w:r>
      <w:r w:rsidR="00527B51" w:rsidRPr="00C51A3A">
        <w:rPr>
          <w:rFonts w:asciiTheme="minorHAnsi" w:eastAsiaTheme="minorHAnsi" w:hAnsiTheme="minorHAnsi" w:cstheme="minorHAnsi"/>
          <w:color w:val="000000"/>
        </w:rPr>
        <w:t> </w:t>
      </w:r>
      <w:r w:rsidRPr="00C51A3A">
        <w:rPr>
          <w:rFonts w:asciiTheme="minorHAnsi" w:eastAsiaTheme="minorHAnsi" w:hAnsiTheme="minorHAnsi" w:cstheme="minorHAnsi"/>
          <w:color w:val="000000"/>
        </w:rPr>
        <w:t xml:space="preserve">społecznej oraz zatrudnianiu osób niepełnosprawnych </w:t>
      </w:r>
      <w:r w:rsidR="003C08A5" w:rsidRPr="00C51A3A">
        <w:rPr>
          <w:rFonts w:asciiTheme="minorHAnsi" w:eastAsiaTheme="minorHAnsi" w:hAnsiTheme="minorHAnsi" w:cstheme="minorHAnsi"/>
          <w:color w:val="000000"/>
        </w:rPr>
        <w:t>(Dz. U. z 2023 r. poz. 100, z </w:t>
      </w:r>
      <w:proofErr w:type="spellStart"/>
      <w:r w:rsidR="003C08A5" w:rsidRPr="00C51A3A">
        <w:rPr>
          <w:rFonts w:asciiTheme="minorHAnsi" w:eastAsiaTheme="minorHAnsi" w:hAnsiTheme="minorHAnsi" w:cstheme="minorHAnsi"/>
          <w:color w:val="000000"/>
        </w:rPr>
        <w:t>późn</w:t>
      </w:r>
      <w:proofErr w:type="spellEnd"/>
      <w:r w:rsidR="003C08A5" w:rsidRPr="00C51A3A">
        <w:rPr>
          <w:rFonts w:asciiTheme="minorHAnsi" w:eastAsiaTheme="minorHAnsi" w:hAnsiTheme="minorHAnsi" w:cstheme="minorHAnsi"/>
          <w:color w:val="000000"/>
        </w:rPr>
        <w:t>. zm.)</w:t>
      </w:r>
      <w:r w:rsidR="00BC6C01" w:rsidRPr="00C51A3A">
        <w:rPr>
          <w:rFonts w:asciiTheme="minorHAnsi" w:eastAsiaTheme="minorHAnsi" w:hAnsiTheme="minorHAnsi" w:cstheme="minorHAnsi"/>
          <w:color w:val="000000"/>
        </w:rPr>
        <w:t>,</w:t>
      </w:r>
      <w:r w:rsidR="003C08A5" w:rsidRPr="00C51A3A">
        <w:rPr>
          <w:rFonts w:asciiTheme="minorHAnsi" w:eastAsiaTheme="minorHAnsi" w:hAnsiTheme="minorHAnsi" w:cstheme="minorHAnsi"/>
          <w:color w:val="000000"/>
        </w:rPr>
        <w:t xml:space="preserve"> </w:t>
      </w:r>
      <w:r w:rsidRPr="00C51A3A">
        <w:rPr>
          <w:rFonts w:asciiTheme="minorHAnsi" w:eastAsiaTheme="minorHAnsi" w:hAnsiTheme="minorHAnsi" w:cstheme="minorHAnsi"/>
          <w:color w:val="000000"/>
        </w:rPr>
        <w:t xml:space="preserve">nie są wydatkiem kwalifikowalnym. </w:t>
      </w:r>
    </w:p>
    <w:p w14:paraId="0FC68B42" w14:textId="15F2FA5F" w:rsidR="00A32D82" w:rsidRPr="00C51A3A" w:rsidRDefault="00A32D82" w:rsidP="0093758D">
      <w:pPr>
        <w:pStyle w:val="Akapitzlist"/>
        <w:numPr>
          <w:ilvl w:val="0"/>
          <w:numId w:val="34"/>
        </w:numPr>
        <w:autoSpaceDE w:val="0"/>
        <w:autoSpaceDN w:val="0"/>
        <w:adjustRightInd w:val="0"/>
        <w:spacing w:after="0"/>
        <w:rPr>
          <w:rFonts w:asciiTheme="minorHAnsi" w:eastAsiaTheme="minorHAnsi" w:hAnsiTheme="minorHAnsi" w:cstheme="minorHAnsi"/>
          <w:color w:val="000000"/>
        </w:rPr>
      </w:pPr>
      <w:r w:rsidRPr="00C51A3A">
        <w:rPr>
          <w:rFonts w:asciiTheme="minorHAnsi" w:eastAsiaTheme="minorHAnsi" w:hAnsiTheme="minorHAnsi" w:cstheme="minorHAnsi"/>
          <w:color w:val="000000"/>
        </w:rPr>
        <w:t xml:space="preserve">Dowodem potwierdzającym wniesienie wkładu </w:t>
      </w:r>
      <w:r w:rsidR="002D7CC0" w:rsidRPr="00C51A3A">
        <w:rPr>
          <w:rFonts w:asciiTheme="minorHAnsi" w:eastAsiaTheme="minorHAnsi" w:hAnsiTheme="minorHAnsi" w:cstheme="minorHAnsi"/>
          <w:color w:val="000000"/>
        </w:rPr>
        <w:t xml:space="preserve">własnego </w:t>
      </w:r>
      <w:r w:rsidR="00492B30" w:rsidRPr="00C51A3A">
        <w:rPr>
          <w:rFonts w:asciiTheme="minorHAnsi" w:eastAsiaTheme="minorHAnsi" w:hAnsiTheme="minorHAnsi" w:cstheme="minorHAnsi"/>
          <w:color w:val="000000"/>
        </w:rPr>
        <w:t>p</w:t>
      </w:r>
      <w:r w:rsidR="002D7CC0" w:rsidRPr="00C51A3A">
        <w:rPr>
          <w:rFonts w:asciiTheme="minorHAnsi" w:eastAsiaTheme="minorHAnsi" w:hAnsiTheme="minorHAnsi" w:cstheme="minorHAnsi"/>
          <w:color w:val="000000"/>
        </w:rPr>
        <w:t xml:space="preserve">rzedsiębiorcy </w:t>
      </w:r>
      <w:r w:rsidRPr="00C51A3A">
        <w:rPr>
          <w:rFonts w:asciiTheme="minorHAnsi" w:eastAsiaTheme="minorHAnsi" w:hAnsiTheme="minorHAnsi" w:cstheme="minorHAnsi"/>
          <w:color w:val="000000"/>
        </w:rPr>
        <w:t xml:space="preserve">w </w:t>
      </w:r>
      <w:r w:rsidR="00EC2270" w:rsidRPr="00C51A3A">
        <w:rPr>
          <w:rFonts w:asciiTheme="minorHAnsi" w:eastAsiaTheme="minorHAnsi" w:hAnsiTheme="minorHAnsi" w:cstheme="minorHAnsi"/>
          <w:color w:val="000000"/>
        </w:rPr>
        <w:t xml:space="preserve">formie </w:t>
      </w:r>
      <w:r w:rsidRPr="00C51A3A">
        <w:rPr>
          <w:rFonts w:asciiTheme="minorHAnsi" w:eastAsiaTheme="minorHAnsi" w:hAnsiTheme="minorHAnsi" w:cstheme="minorHAnsi"/>
          <w:color w:val="000000"/>
        </w:rPr>
        <w:t>opłaty jest faktura lub inny dokument księgowy (z wyłączeniem noty księgowej) o równoważnej wartości dowodowej z</w:t>
      </w:r>
      <w:r w:rsidR="002D7CC0" w:rsidRPr="00C51A3A">
        <w:rPr>
          <w:rFonts w:asciiTheme="minorHAnsi" w:eastAsiaTheme="minorHAnsi" w:hAnsiTheme="minorHAnsi" w:cstheme="minorHAnsi"/>
          <w:color w:val="000000"/>
        </w:rPr>
        <w:t> </w:t>
      </w:r>
      <w:r w:rsidRPr="00C51A3A">
        <w:rPr>
          <w:rFonts w:asciiTheme="minorHAnsi" w:eastAsiaTheme="minorHAnsi" w:hAnsiTheme="minorHAnsi" w:cstheme="minorHAnsi"/>
          <w:color w:val="000000"/>
        </w:rPr>
        <w:t xml:space="preserve">dokumentem potwierdzającym zapłatę. </w:t>
      </w:r>
    </w:p>
    <w:p w14:paraId="38218A73" w14:textId="77777777" w:rsidR="00A32D82" w:rsidRPr="00C51A3A" w:rsidRDefault="00A32D82" w:rsidP="0093758D">
      <w:pPr>
        <w:spacing w:after="0"/>
        <w:rPr>
          <w:rFonts w:asciiTheme="minorHAnsi" w:hAnsiTheme="minorHAnsi" w:cstheme="minorHAnsi"/>
          <w:b/>
        </w:rPr>
      </w:pPr>
    </w:p>
    <w:p w14:paraId="56905072" w14:textId="2F8C815A" w:rsidR="00BF465A" w:rsidRPr="00C51A3A" w:rsidRDefault="00BF465A" w:rsidP="0093758D">
      <w:pPr>
        <w:spacing w:after="0"/>
        <w:jc w:val="center"/>
        <w:rPr>
          <w:rFonts w:asciiTheme="minorHAnsi" w:hAnsiTheme="minorHAnsi" w:cstheme="minorHAnsi"/>
          <w:b/>
        </w:rPr>
      </w:pPr>
      <w:r w:rsidRPr="00C51A3A">
        <w:rPr>
          <w:rFonts w:asciiTheme="minorHAnsi" w:hAnsiTheme="minorHAnsi" w:cstheme="minorHAnsi"/>
          <w:b/>
        </w:rPr>
        <w:t xml:space="preserve">§ </w:t>
      </w:r>
      <w:r w:rsidR="009A54FC" w:rsidRPr="00C51A3A">
        <w:rPr>
          <w:rFonts w:asciiTheme="minorHAnsi" w:hAnsiTheme="minorHAnsi" w:cstheme="minorHAnsi"/>
          <w:b/>
        </w:rPr>
        <w:t>9</w:t>
      </w:r>
    </w:p>
    <w:p w14:paraId="796B0458" w14:textId="7DB30FB1" w:rsidR="00BF465A" w:rsidRPr="00C51A3A" w:rsidRDefault="00BF465A" w:rsidP="0093758D">
      <w:pPr>
        <w:spacing w:after="0"/>
        <w:jc w:val="center"/>
        <w:rPr>
          <w:rFonts w:asciiTheme="minorHAnsi" w:hAnsiTheme="minorHAnsi" w:cstheme="minorHAnsi"/>
          <w:b/>
        </w:rPr>
      </w:pPr>
      <w:r w:rsidRPr="00C51A3A">
        <w:rPr>
          <w:rFonts w:asciiTheme="minorHAnsi" w:hAnsiTheme="minorHAnsi" w:cstheme="minorHAnsi"/>
          <w:b/>
        </w:rPr>
        <w:t xml:space="preserve">Podatek </w:t>
      </w:r>
      <w:r w:rsidR="00C85E28" w:rsidRPr="00C51A3A">
        <w:rPr>
          <w:rFonts w:asciiTheme="minorHAnsi" w:hAnsiTheme="minorHAnsi" w:cstheme="minorHAnsi"/>
          <w:b/>
        </w:rPr>
        <w:t>od towarów i usług (VAT)</w:t>
      </w:r>
    </w:p>
    <w:p w14:paraId="1992A97E" w14:textId="77777777" w:rsidR="00BF465A" w:rsidRPr="00C51A3A" w:rsidRDefault="00BF465A" w:rsidP="0093758D">
      <w:pPr>
        <w:spacing w:after="0"/>
        <w:rPr>
          <w:rFonts w:asciiTheme="minorHAnsi" w:hAnsiTheme="minorHAnsi" w:cstheme="minorHAnsi"/>
          <w:b/>
        </w:rPr>
      </w:pPr>
    </w:p>
    <w:p w14:paraId="2634E693" w14:textId="2D2B38C7" w:rsidR="00A07FC5" w:rsidRPr="00C51A3A" w:rsidRDefault="002D7CC0" w:rsidP="0093758D">
      <w:pPr>
        <w:autoSpaceDE w:val="0"/>
        <w:autoSpaceDN w:val="0"/>
        <w:adjustRightInd w:val="0"/>
        <w:spacing w:after="0"/>
        <w:rPr>
          <w:rFonts w:asciiTheme="minorHAnsi" w:eastAsiaTheme="minorHAnsi" w:hAnsiTheme="minorHAnsi" w:cstheme="minorHAnsi"/>
          <w:color w:val="000000"/>
        </w:rPr>
      </w:pPr>
      <w:r w:rsidRPr="00C51A3A">
        <w:rPr>
          <w:rFonts w:asciiTheme="minorHAnsi" w:eastAsiaTheme="minorHAnsi" w:hAnsiTheme="minorHAnsi" w:cstheme="minorHAnsi"/>
          <w:color w:val="000000"/>
        </w:rPr>
        <w:lastRenderedPageBreak/>
        <w:t>Podatek</w:t>
      </w:r>
      <w:r w:rsidR="00A07FC5" w:rsidRPr="00C51A3A">
        <w:rPr>
          <w:rFonts w:asciiTheme="minorHAnsi" w:eastAsiaTheme="minorHAnsi" w:hAnsiTheme="minorHAnsi" w:cstheme="minorHAnsi"/>
          <w:color w:val="000000"/>
        </w:rPr>
        <w:t xml:space="preserve"> VAT jest kosztem </w:t>
      </w:r>
      <w:r w:rsidR="004753FF" w:rsidRPr="00C51A3A">
        <w:rPr>
          <w:rFonts w:asciiTheme="minorHAnsi" w:eastAsiaTheme="minorHAnsi" w:hAnsiTheme="minorHAnsi" w:cstheme="minorHAnsi"/>
          <w:color w:val="000000"/>
        </w:rPr>
        <w:t>kwalifikowanym</w:t>
      </w:r>
      <w:r w:rsidR="00A07FC5" w:rsidRPr="00C51A3A">
        <w:rPr>
          <w:rFonts w:asciiTheme="minorHAnsi" w:eastAsiaTheme="minorHAnsi" w:hAnsiTheme="minorHAnsi" w:cstheme="minorHAnsi"/>
          <w:color w:val="000000"/>
        </w:rPr>
        <w:t>. Rozliczenie usługi rozwojowej nastąpi w oparciu o</w:t>
      </w:r>
      <w:r w:rsidR="00100A5A" w:rsidRPr="00C51A3A">
        <w:rPr>
          <w:rFonts w:asciiTheme="minorHAnsi" w:eastAsiaTheme="minorHAnsi" w:hAnsiTheme="minorHAnsi" w:cstheme="minorHAnsi"/>
          <w:color w:val="000000"/>
        </w:rPr>
        <w:t xml:space="preserve"> </w:t>
      </w:r>
      <w:r w:rsidR="00A07FC5" w:rsidRPr="00C51A3A">
        <w:rPr>
          <w:rFonts w:asciiTheme="minorHAnsi" w:eastAsiaTheme="minorHAnsi" w:hAnsiTheme="minorHAnsi" w:cstheme="minorHAnsi"/>
          <w:color w:val="000000"/>
        </w:rPr>
        <w:t xml:space="preserve">kwotę </w:t>
      </w:r>
      <w:r w:rsidR="004753FF" w:rsidRPr="00C51A3A">
        <w:rPr>
          <w:rFonts w:asciiTheme="minorHAnsi" w:eastAsiaTheme="minorHAnsi" w:hAnsiTheme="minorHAnsi" w:cstheme="minorHAnsi"/>
          <w:color w:val="000000"/>
        </w:rPr>
        <w:t>brutto</w:t>
      </w:r>
      <w:r w:rsidRPr="00C51A3A">
        <w:rPr>
          <w:rStyle w:val="Odwoanieprzypisudolnego"/>
          <w:rFonts w:asciiTheme="minorHAnsi" w:eastAsiaTheme="minorHAnsi" w:hAnsiTheme="minorHAnsi" w:cstheme="minorHAnsi"/>
          <w:color w:val="000000"/>
        </w:rPr>
        <w:footnoteReference w:id="10"/>
      </w:r>
      <w:r w:rsidR="00A07FC5" w:rsidRPr="00C51A3A">
        <w:rPr>
          <w:rFonts w:asciiTheme="minorHAnsi" w:eastAsiaTheme="minorHAnsi" w:hAnsiTheme="minorHAnsi" w:cstheme="minorHAnsi"/>
          <w:color w:val="000000"/>
        </w:rPr>
        <w:t>.</w:t>
      </w:r>
    </w:p>
    <w:p w14:paraId="1E347ED6" w14:textId="77777777" w:rsidR="00BF465A" w:rsidRPr="00C51A3A" w:rsidRDefault="00BF465A" w:rsidP="0093758D">
      <w:pPr>
        <w:pStyle w:val="Akapitzlist"/>
        <w:autoSpaceDE w:val="0"/>
        <w:autoSpaceDN w:val="0"/>
        <w:adjustRightInd w:val="0"/>
        <w:spacing w:after="0"/>
        <w:ind w:left="360"/>
        <w:rPr>
          <w:rFonts w:asciiTheme="minorHAnsi" w:hAnsiTheme="minorHAnsi" w:cstheme="minorHAnsi"/>
        </w:rPr>
      </w:pPr>
    </w:p>
    <w:p w14:paraId="5EF2A152" w14:textId="1330B913" w:rsidR="00281FA2" w:rsidRPr="00C51A3A" w:rsidRDefault="00BF465A" w:rsidP="0093758D">
      <w:pPr>
        <w:spacing w:after="0"/>
        <w:jc w:val="center"/>
        <w:rPr>
          <w:rFonts w:asciiTheme="minorHAnsi" w:hAnsiTheme="minorHAnsi" w:cstheme="minorHAnsi"/>
          <w:b/>
        </w:rPr>
      </w:pPr>
      <w:r w:rsidRPr="00C51A3A">
        <w:rPr>
          <w:rFonts w:asciiTheme="minorHAnsi" w:hAnsiTheme="minorHAnsi" w:cstheme="minorHAnsi"/>
          <w:b/>
        </w:rPr>
        <w:t xml:space="preserve">§ </w:t>
      </w:r>
      <w:r w:rsidR="00D63FED" w:rsidRPr="00C51A3A">
        <w:rPr>
          <w:rFonts w:asciiTheme="minorHAnsi" w:hAnsiTheme="minorHAnsi" w:cstheme="minorHAnsi"/>
          <w:b/>
        </w:rPr>
        <w:t>1</w:t>
      </w:r>
      <w:r w:rsidR="00F17E8E" w:rsidRPr="00C51A3A">
        <w:rPr>
          <w:rFonts w:asciiTheme="minorHAnsi" w:hAnsiTheme="minorHAnsi" w:cstheme="minorHAnsi"/>
          <w:b/>
        </w:rPr>
        <w:t>0</w:t>
      </w:r>
    </w:p>
    <w:p w14:paraId="1D23AEDE" w14:textId="77777777" w:rsidR="00281FA2" w:rsidRPr="00C51A3A" w:rsidRDefault="00281FA2" w:rsidP="0093758D">
      <w:pPr>
        <w:spacing w:after="0"/>
        <w:jc w:val="center"/>
        <w:rPr>
          <w:rFonts w:asciiTheme="minorHAnsi" w:hAnsiTheme="minorHAnsi" w:cstheme="minorHAnsi"/>
          <w:b/>
        </w:rPr>
      </w:pPr>
      <w:r w:rsidRPr="00C51A3A">
        <w:rPr>
          <w:rFonts w:asciiTheme="minorHAnsi" w:hAnsiTheme="minorHAnsi" w:cstheme="minorHAnsi"/>
          <w:b/>
        </w:rPr>
        <w:t>Refundacja kosztów usług rozwojowych</w:t>
      </w:r>
    </w:p>
    <w:p w14:paraId="7CF83996" w14:textId="77777777" w:rsidR="008E6777" w:rsidRPr="00C51A3A" w:rsidRDefault="008E6777" w:rsidP="0093758D">
      <w:pPr>
        <w:spacing w:after="0"/>
        <w:rPr>
          <w:rFonts w:asciiTheme="minorHAnsi" w:hAnsiTheme="minorHAnsi" w:cstheme="minorHAnsi"/>
          <w:b/>
        </w:rPr>
      </w:pPr>
    </w:p>
    <w:p w14:paraId="59C61F82" w14:textId="77777777" w:rsidR="00281FA2" w:rsidRPr="00C51A3A" w:rsidRDefault="00281FA2" w:rsidP="0093758D">
      <w:pPr>
        <w:pStyle w:val="Akapitzlist"/>
        <w:numPr>
          <w:ilvl w:val="0"/>
          <w:numId w:val="46"/>
        </w:numPr>
        <w:autoSpaceDE w:val="0"/>
        <w:autoSpaceDN w:val="0"/>
        <w:adjustRightInd w:val="0"/>
        <w:spacing w:after="0"/>
        <w:ind w:left="357" w:hanging="357"/>
        <w:rPr>
          <w:rFonts w:asciiTheme="minorHAnsi" w:eastAsia="Times New Roman" w:hAnsiTheme="minorHAnsi" w:cstheme="minorHAnsi"/>
          <w:color w:val="000000"/>
          <w:kern w:val="1"/>
          <w:lang w:eastAsia="ar-SA"/>
        </w:rPr>
      </w:pPr>
      <w:r w:rsidRPr="00C51A3A">
        <w:rPr>
          <w:rFonts w:asciiTheme="minorHAnsi" w:eastAsia="Times New Roman" w:hAnsiTheme="minorHAnsi" w:cstheme="minorHAnsi"/>
          <w:color w:val="000000"/>
          <w:kern w:val="1"/>
          <w:lang w:eastAsia="ar-SA"/>
        </w:rPr>
        <w:t>Refundacja kosztów usługi rozwojowej następuje po spełnieniu łącznie poniższych warunków:</w:t>
      </w:r>
    </w:p>
    <w:p w14:paraId="20B3AD59" w14:textId="26681E55" w:rsidR="00281FA2" w:rsidRPr="00C51A3A" w:rsidRDefault="00281FA2" w:rsidP="0093758D">
      <w:pPr>
        <w:pStyle w:val="Akapitzlist"/>
        <w:numPr>
          <w:ilvl w:val="0"/>
          <w:numId w:val="48"/>
        </w:numPr>
        <w:autoSpaceDE w:val="0"/>
        <w:autoSpaceDN w:val="0"/>
        <w:adjustRightInd w:val="0"/>
        <w:spacing w:after="0"/>
        <w:ind w:left="714" w:hanging="357"/>
        <w:contextualSpacing w:val="0"/>
        <w:rPr>
          <w:rFonts w:asciiTheme="minorHAnsi" w:eastAsiaTheme="minorHAnsi" w:hAnsiTheme="minorHAnsi" w:cstheme="minorHAnsi"/>
          <w:color w:val="000000"/>
        </w:rPr>
      </w:pPr>
      <w:r w:rsidRPr="00C51A3A">
        <w:rPr>
          <w:rFonts w:asciiTheme="minorHAnsi" w:eastAsia="Times New Roman" w:hAnsiTheme="minorHAnsi" w:cstheme="minorHAnsi"/>
          <w:kern w:val="1"/>
          <w:lang w:eastAsia="ar-SA"/>
        </w:rPr>
        <w:t xml:space="preserve">umowa </w:t>
      </w:r>
      <w:r w:rsidR="00492B30" w:rsidRPr="00C51A3A">
        <w:rPr>
          <w:rFonts w:asciiTheme="minorHAnsi" w:eastAsia="Times New Roman" w:hAnsiTheme="minorHAnsi" w:cstheme="minorHAnsi"/>
          <w:kern w:val="1"/>
          <w:lang w:eastAsia="ar-SA"/>
        </w:rPr>
        <w:t>wsparcia</w:t>
      </w:r>
      <w:r w:rsidRPr="00C51A3A">
        <w:rPr>
          <w:rFonts w:asciiTheme="minorHAnsi" w:eastAsia="Times New Roman" w:hAnsiTheme="minorHAnsi" w:cstheme="minorHAnsi"/>
          <w:kern w:val="1"/>
          <w:lang w:eastAsia="ar-SA"/>
        </w:rPr>
        <w:t xml:space="preserve"> została podpisana przed rozpoczęciem realizacji </w:t>
      </w:r>
      <w:r w:rsidRPr="00C51A3A">
        <w:rPr>
          <w:rFonts w:asciiTheme="minorHAnsi" w:eastAsiaTheme="minorHAnsi" w:hAnsiTheme="minorHAnsi" w:cstheme="minorHAnsi"/>
          <w:color w:val="000000"/>
        </w:rPr>
        <w:t>usług</w:t>
      </w:r>
      <w:r w:rsidR="00AD2C13" w:rsidRPr="00C51A3A">
        <w:rPr>
          <w:rFonts w:asciiTheme="minorHAnsi" w:eastAsiaTheme="minorHAnsi" w:hAnsiTheme="minorHAnsi" w:cstheme="minorHAnsi"/>
          <w:color w:val="000000"/>
        </w:rPr>
        <w:t>i</w:t>
      </w:r>
      <w:r w:rsidRPr="00C51A3A">
        <w:rPr>
          <w:rFonts w:asciiTheme="minorHAnsi" w:eastAsiaTheme="minorHAnsi" w:hAnsiTheme="minorHAnsi" w:cstheme="minorHAnsi"/>
          <w:color w:val="000000"/>
        </w:rPr>
        <w:t xml:space="preserve"> rozwojow</w:t>
      </w:r>
      <w:r w:rsidR="00AD2C13" w:rsidRPr="00C51A3A">
        <w:rPr>
          <w:rFonts w:asciiTheme="minorHAnsi" w:eastAsiaTheme="minorHAnsi" w:hAnsiTheme="minorHAnsi" w:cstheme="minorHAnsi"/>
          <w:color w:val="000000"/>
        </w:rPr>
        <w:t>ej</w:t>
      </w:r>
      <w:r w:rsidRPr="00C51A3A">
        <w:rPr>
          <w:rFonts w:asciiTheme="minorHAnsi" w:eastAsiaTheme="minorHAnsi" w:hAnsiTheme="minorHAnsi" w:cstheme="minorHAnsi"/>
          <w:color w:val="000000"/>
        </w:rPr>
        <w:t>;</w:t>
      </w:r>
    </w:p>
    <w:p w14:paraId="280DF11F" w14:textId="444959E6" w:rsidR="00281FA2" w:rsidRPr="00C51A3A" w:rsidRDefault="00281FA2" w:rsidP="0093758D">
      <w:pPr>
        <w:pStyle w:val="Akapitzlist"/>
        <w:numPr>
          <w:ilvl w:val="0"/>
          <w:numId w:val="48"/>
        </w:numPr>
        <w:autoSpaceDE w:val="0"/>
        <w:autoSpaceDN w:val="0"/>
        <w:adjustRightInd w:val="0"/>
        <w:spacing w:after="0"/>
        <w:ind w:left="714" w:hanging="357"/>
        <w:contextualSpacing w:val="0"/>
        <w:rPr>
          <w:rFonts w:asciiTheme="minorHAnsi" w:eastAsiaTheme="minorHAnsi" w:hAnsiTheme="minorHAnsi" w:cstheme="minorHAnsi"/>
          <w:color w:val="000000"/>
        </w:rPr>
      </w:pPr>
      <w:r w:rsidRPr="00C51A3A">
        <w:rPr>
          <w:rFonts w:asciiTheme="minorHAnsi" w:eastAsiaTheme="minorHAnsi" w:hAnsiTheme="minorHAnsi" w:cstheme="minorHAnsi"/>
          <w:color w:val="000000"/>
        </w:rPr>
        <w:t>usługa rozwojowa została wybrana za pośrednictwem BUR z wykorzystaniem nadanego Przedsiębiorcy numeru ID wsparcia</w:t>
      </w:r>
      <w:r w:rsidR="003B09EB" w:rsidRPr="00C51A3A">
        <w:rPr>
          <w:rFonts w:asciiTheme="minorHAnsi" w:eastAsiaTheme="minorHAnsi" w:hAnsiTheme="minorHAnsi" w:cstheme="minorHAnsi"/>
          <w:color w:val="000000"/>
        </w:rPr>
        <w:t xml:space="preserve"> i po uzyskaniu akceptacji Operatora</w:t>
      </w:r>
      <w:r w:rsidRPr="00C51A3A">
        <w:rPr>
          <w:rFonts w:asciiTheme="minorHAnsi" w:eastAsiaTheme="minorHAnsi" w:hAnsiTheme="minorHAnsi" w:cstheme="minorHAnsi"/>
          <w:color w:val="000000"/>
        </w:rPr>
        <w:t>;</w:t>
      </w:r>
    </w:p>
    <w:p w14:paraId="39E7F82C" w14:textId="5A745485" w:rsidR="00281FA2" w:rsidRPr="00C51A3A" w:rsidRDefault="00281FA2" w:rsidP="0093758D">
      <w:pPr>
        <w:pStyle w:val="Akapitzlist"/>
        <w:numPr>
          <w:ilvl w:val="0"/>
          <w:numId w:val="48"/>
        </w:numPr>
        <w:autoSpaceDE w:val="0"/>
        <w:autoSpaceDN w:val="0"/>
        <w:adjustRightInd w:val="0"/>
        <w:spacing w:after="0"/>
        <w:ind w:left="714" w:hanging="357"/>
        <w:contextualSpacing w:val="0"/>
        <w:rPr>
          <w:rFonts w:asciiTheme="minorHAnsi" w:eastAsiaTheme="minorHAnsi" w:hAnsiTheme="minorHAnsi" w:cstheme="minorHAnsi"/>
          <w:color w:val="000000"/>
        </w:rPr>
      </w:pPr>
      <w:r w:rsidRPr="00C51A3A">
        <w:rPr>
          <w:rFonts w:asciiTheme="minorHAnsi" w:eastAsiaTheme="minorHAnsi" w:hAnsiTheme="minorHAnsi" w:cstheme="minorHAnsi"/>
          <w:color w:val="000000"/>
        </w:rPr>
        <w:t>Przedsiębiorca skorzystał z usług</w:t>
      </w:r>
      <w:r w:rsidR="0080749C" w:rsidRPr="00C51A3A">
        <w:rPr>
          <w:rFonts w:asciiTheme="minorHAnsi" w:eastAsiaTheme="minorHAnsi" w:hAnsiTheme="minorHAnsi" w:cstheme="minorHAnsi"/>
          <w:color w:val="000000"/>
        </w:rPr>
        <w:t>i</w:t>
      </w:r>
      <w:r w:rsidRPr="00C51A3A">
        <w:rPr>
          <w:rFonts w:asciiTheme="minorHAnsi" w:eastAsiaTheme="minorHAnsi" w:hAnsiTheme="minorHAnsi" w:cstheme="minorHAnsi"/>
          <w:color w:val="000000"/>
        </w:rPr>
        <w:t xml:space="preserve"> </w:t>
      </w:r>
      <w:r w:rsidR="00CD4DC9" w:rsidRPr="00C51A3A">
        <w:rPr>
          <w:rFonts w:asciiTheme="minorHAnsi" w:eastAsiaTheme="minorHAnsi" w:hAnsiTheme="minorHAnsi" w:cstheme="minorHAnsi"/>
          <w:color w:val="000000"/>
        </w:rPr>
        <w:t xml:space="preserve">rozwojowej </w:t>
      </w:r>
      <w:r w:rsidR="0080749C" w:rsidRPr="00C51A3A">
        <w:rPr>
          <w:rFonts w:asciiTheme="minorHAnsi" w:eastAsiaTheme="minorHAnsi" w:hAnsiTheme="minorHAnsi" w:cstheme="minorHAnsi"/>
          <w:color w:val="000000"/>
        </w:rPr>
        <w:t xml:space="preserve">zgodnej </w:t>
      </w:r>
      <w:r w:rsidRPr="00C51A3A">
        <w:rPr>
          <w:rFonts w:asciiTheme="minorHAnsi" w:eastAsiaTheme="minorHAnsi" w:hAnsiTheme="minorHAnsi" w:cstheme="minorHAnsi"/>
          <w:color w:val="000000"/>
        </w:rPr>
        <w:t xml:space="preserve">z </w:t>
      </w:r>
      <w:r w:rsidR="00F47821" w:rsidRPr="00C51A3A">
        <w:rPr>
          <w:rFonts w:asciiTheme="minorHAnsi" w:eastAsiaTheme="minorHAnsi" w:hAnsiTheme="minorHAnsi" w:cstheme="minorHAnsi"/>
          <w:color w:val="000000"/>
        </w:rPr>
        <w:t>autodiagnozą</w:t>
      </w:r>
      <w:r w:rsidRPr="00C51A3A">
        <w:rPr>
          <w:rFonts w:asciiTheme="minorHAnsi" w:eastAsiaTheme="minorHAnsi" w:hAnsiTheme="minorHAnsi" w:cstheme="minorHAnsi"/>
          <w:color w:val="000000"/>
        </w:rPr>
        <w:t>;</w:t>
      </w:r>
    </w:p>
    <w:p w14:paraId="1F808094" w14:textId="73F479F4" w:rsidR="008741A2" w:rsidRPr="00C51A3A" w:rsidRDefault="008741A2" w:rsidP="0093758D">
      <w:pPr>
        <w:pStyle w:val="Akapitzlist"/>
        <w:numPr>
          <w:ilvl w:val="0"/>
          <w:numId w:val="48"/>
        </w:numPr>
        <w:autoSpaceDE w:val="0"/>
        <w:autoSpaceDN w:val="0"/>
        <w:adjustRightInd w:val="0"/>
        <w:spacing w:after="0"/>
        <w:ind w:left="714" w:hanging="357"/>
        <w:contextualSpacing w:val="0"/>
        <w:rPr>
          <w:rFonts w:asciiTheme="minorHAnsi" w:eastAsiaTheme="minorHAnsi" w:hAnsiTheme="minorHAnsi" w:cstheme="minorHAnsi"/>
          <w:color w:val="000000"/>
        </w:rPr>
      </w:pPr>
      <w:r w:rsidRPr="00C51A3A">
        <w:rPr>
          <w:rFonts w:asciiTheme="minorHAnsi" w:eastAsiaTheme="minorHAnsi" w:hAnsiTheme="minorHAnsi" w:cstheme="minorHAnsi"/>
          <w:color w:val="000000"/>
        </w:rPr>
        <w:t>Pracownik</w:t>
      </w:r>
      <w:r w:rsidR="00C26C8E" w:rsidRPr="00C51A3A">
        <w:rPr>
          <w:rFonts w:asciiTheme="minorHAnsi" w:eastAsiaTheme="minorHAnsi" w:hAnsiTheme="minorHAnsi" w:cstheme="minorHAnsi"/>
          <w:color w:val="000000"/>
        </w:rPr>
        <w:t xml:space="preserve"> </w:t>
      </w:r>
      <w:r w:rsidR="00BA79FE" w:rsidRPr="00C51A3A">
        <w:rPr>
          <w:rFonts w:asciiTheme="minorHAnsi" w:eastAsiaTheme="minorHAnsi" w:hAnsiTheme="minorHAnsi" w:cstheme="minorHAnsi"/>
          <w:color w:val="000000"/>
        </w:rPr>
        <w:t xml:space="preserve">przedsiębiorcy </w:t>
      </w:r>
      <w:r w:rsidR="00C26C8E" w:rsidRPr="00C51A3A">
        <w:rPr>
          <w:rFonts w:asciiTheme="minorHAnsi" w:eastAsiaTheme="minorHAnsi" w:hAnsiTheme="minorHAnsi" w:cstheme="minorHAnsi"/>
          <w:color w:val="000000"/>
        </w:rPr>
        <w:t>nie uczestniczył</w:t>
      </w:r>
      <w:r w:rsidRPr="00C51A3A">
        <w:rPr>
          <w:rFonts w:asciiTheme="minorHAnsi" w:eastAsiaTheme="minorHAnsi" w:hAnsiTheme="minorHAnsi" w:cstheme="minorHAnsi"/>
          <w:color w:val="000000"/>
        </w:rPr>
        <w:t xml:space="preserve"> </w:t>
      </w:r>
      <w:r w:rsidR="00C26C8E" w:rsidRPr="00C51A3A">
        <w:rPr>
          <w:rFonts w:asciiTheme="minorHAnsi" w:eastAsiaTheme="minorHAnsi" w:hAnsiTheme="minorHAnsi" w:cstheme="minorHAnsi"/>
          <w:color w:val="000000"/>
        </w:rPr>
        <w:t>w usłudze</w:t>
      </w:r>
      <w:r w:rsidRPr="00C51A3A">
        <w:rPr>
          <w:rFonts w:asciiTheme="minorHAnsi" w:eastAsiaTheme="minorHAnsi" w:hAnsiTheme="minorHAnsi" w:cstheme="minorHAnsi"/>
          <w:color w:val="000000"/>
        </w:rPr>
        <w:t xml:space="preserve"> </w:t>
      </w:r>
      <w:r w:rsidR="00F423ED" w:rsidRPr="00C51A3A">
        <w:rPr>
          <w:rFonts w:asciiTheme="minorHAnsi" w:eastAsiaTheme="minorHAnsi" w:hAnsiTheme="minorHAnsi" w:cstheme="minorHAnsi"/>
          <w:color w:val="000000"/>
        </w:rPr>
        <w:t xml:space="preserve">rozwojowej </w:t>
      </w:r>
      <w:r w:rsidRPr="00C51A3A">
        <w:rPr>
          <w:rFonts w:asciiTheme="minorHAnsi" w:eastAsiaTheme="minorHAnsi" w:hAnsiTheme="minorHAnsi" w:cstheme="minorHAnsi"/>
          <w:color w:val="000000"/>
        </w:rPr>
        <w:t>u innego Operatora w</w:t>
      </w:r>
      <w:r w:rsidR="00F423ED" w:rsidRPr="00C51A3A">
        <w:rPr>
          <w:rFonts w:asciiTheme="minorHAnsi" w:eastAsiaTheme="minorHAnsi" w:hAnsiTheme="minorHAnsi" w:cstheme="minorHAnsi"/>
          <w:color w:val="000000"/>
        </w:rPr>
        <w:t> </w:t>
      </w:r>
      <w:r w:rsidRPr="00C51A3A">
        <w:rPr>
          <w:rFonts w:asciiTheme="minorHAnsi" w:eastAsiaTheme="minorHAnsi" w:hAnsiTheme="minorHAnsi" w:cstheme="minorHAnsi"/>
          <w:color w:val="000000"/>
        </w:rPr>
        <w:t xml:space="preserve">ramach </w:t>
      </w:r>
      <w:r w:rsidR="00F423ED" w:rsidRPr="00C51A3A">
        <w:rPr>
          <w:rFonts w:asciiTheme="minorHAnsi" w:eastAsiaTheme="minorHAnsi" w:hAnsiTheme="minorHAnsi" w:cstheme="minorHAnsi"/>
          <w:color w:val="000000"/>
        </w:rPr>
        <w:t>konkursu „</w:t>
      </w:r>
      <w:r w:rsidRPr="00C51A3A">
        <w:rPr>
          <w:rFonts w:asciiTheme="minorHAnsi" w:eastAsiaTheme="minorHAnsi" w:hAnsiTheme="minorHAnsi" w:cstheme="minorHAnsi"/>
          <w:color w:val="000000"/>
        </w:rPr>
        <w:t>Akademi</w:t>
      </w:r>
      <w:r w:rsidR="00F423ED" w:rsidRPr="00C51A3A">
        <w:rPr>
          <w:rFonts w:asciiTheme="minorHAnsi" w:eastAsiaTheme="minorHAnsi" w:hAnsiTheme="minorHAnsi" w:cstheme="minorHAnsi"/>
          <w:color w:val="000000"/>
        </w:rPr>
        <w:t>a</w:t>
      </w:r>
      <w:r w:rsidRPr="00C51A3A">
        <w:rPr>
          <w:rFonts w:asciiTheme="minorHAnsi" w:eastAsiaTheme="minorHAnsi" w:hAnsiTheme="minorHAnsi" w:cstheme="minorHAnsi"/>
          <w:color w:val="000000"/>
        </w:rPr>
        <w:t xml:space="preserve"> HR</w:t>
      </w:r>
      <w:r w:rsidR="00F423ED" w:rsidRPr="00C51A3A">
        <w:rPr>
          <w:rFonts w:asciiTheme="minorHAnsi" w:eastAsiaTheme="minorHAnsi" w:hAnsiTheme="minorHAnsi" w:cstheme="minorHAnsi"/>
          <w:color w:val="000000"/>
        </w:rPr>
        <w:t>”</w:t>
      </w:r>
      <w:r w:rsidRPr="00C51A3A">
        <w:rPr>
          <w:rFonts w:asciiTheme="minorHAnsi" w:eastAsiaTheme="minorHAnsi" w:hAnsiTheme="minorHAnsi" w:cstheme="minorHAnsi"/>
          <w:color w:val="000000"/>
        </w:rPr>
        <w:t>;</w:t>
      </w:r>
    </w:p>
    <w:p w14:paraId="1AABC940" w14:textId="21A95868" w:rsidR="00C26C8E" w:rsidRPr="00C51A3A" w:rsidRDefault="008741A2" w:rsidP="0093758D">
      <w:pPr>
        <w:pStyle w:val="Akapitzlist"/>
        <w:numPr>
          <w:ilvl w:val="0"/>
          <w:numId w:val="48"/>
        </w:numPr>
        <w:autoSpaceDE w:val="0"/>
        <w:autoSpaceDN w:val="0"/>
        <w:adjustRightInd w:val="0"/>
        <w:spacing w:after="0"/>
        <w:ind w:left="714" w:hanging="357"/>
        <w:contextualSpacing w:val="0"/>
        <w:rPr>
          <w:rFonts w:asciiTheme="minorHAnsi" w:eastAsiaTheme="minorHAnsi" w:hAnsiTheme="minorHAnsi" w:cstheme="minorHAnsi"/>
          <w:color w:val="000000"/>
        </w:rPr>
      </w:pPr>
      <w:r w:rsidRPr="00C51A3A">
        <w:rPr>
          <w:rFonts w:asciiTheme="minorHAnsi" w:eastAsiaTheme="minorHAnsi" w:hAnsiTheme="minorHAnsi" w:cstheme="minorHAnsi"/>
          <w:color w:val="000000"/>
        </w:rPr>
        <w:t xml:space="preserve">Pracownik </w:t>
      </w:r>
      <w:r w:rsidR="00BA79FE" w:rsidRPr="00C51A3A">
        <w:rPr>
          <w:rFonts w:asciiTheme="minorHAnsi" w:eastAsiaTheme="minorHAnsi" w:hAnsiTheme="minorHAnsi" w:cstheme="minorHAnsi"/>
          <w:color w:val="000000"/>
        </w:rPr>
        <w:t xml:space="preserve">przedsiębiorcy </w:t>
      </w:r>
      <w:r w:rsidRPr="00C51A3A">
        <w:rPr>
          <w:rFonts w:asciiTheme="minorHAnsi" w:eastAsiaTheme="minorHAnsi" w:hAnsiTheme="minorHAnsi" w:cstheme="minorHAnsi"/>
          <w:color w:val="000000"/>
        </w:rPr>
        <w:t xml:space="preserve">nie uczestniczył w usłudze </w:t>
      </w:r>
      <w:r w:rsidR="00F423ED" w:rsidRPr="00C51A3A">
        <w:rPr>
          <w:rFonts w:asciiTheme="minorHAnsi" w:eastAsiaTheme="minorHAnsi" w:hAnsiTheme="minorHAnsi" w:cstheme="minorHAnsi"/>
          <w:color w:val="000000"/>
        </w:rPr>
        <w:t xml:space="preserve">rozwojowej </w:t>
      </w:r>
      <w:r w:rsidR="007A4B45" w:rsidRPr="00C51A3A">
        <w:rPr>
          <w:rFonts w:asciiTheme="minorHAnsi" w:eastAsiaTheme="minorHAnsi" w:hAnsiTheme="minorHAnsi" w:cstheme="minorHAnsi"/>
          <w:color w:val="000000"/>
        </w:rPr>
        <w:t>o zbliżonym zakresie tematycznym do wskazanego w karcie przedłożonej do akceptacji</w:t>
      </w:r>
      <w:r w:rsidR="00DC7E60" w:rsidRPr="00C51A3A">
        <w:rPr>
          <w:rFonts w:asciiTheme="minorHAnsi" w:eastAsiaTheme="minorHAnsi" w:hAnsiTheme="minorHAnsi" w:cstheme="minorHAnsi"/>
          <w:color w:val="000000"/>
        </w:rPr>
        <w:t xml:space="preserve">, realizowanej przez tego samego </w:t>
      </w:r>
      <w:r w:rsidR="005E02BD" w:rsidRPr="00C51A3A">
        <w:rPr>
          <w:rFonts w:asciiTheme="minorHAnsi" w:eastAsiaTheme="minorHAnsi" w:hAnsiTheme="minorHAnsi" w:cstheme="minorHAnsi"/>
          <w:color w:val="000000"/>
        </w:rPr>
        <w:t>D</w:t>
      </w:r>
      <w:r w:rsidR="00DC7E60" w:rsidRPr="00C51A3A">
        <w:rPr>
          <w:rFonts w:asciiTheme="minorHAnsi" w:eastAsiaTheme="minorHAnsi" w:hAnsiTheme="minorHAnsi" w:cstheme="minorHAnsi"/>
          <w:color w:val="000000"/>
        </w:rPr>
        <w:t>ostawcę usług</w:t>
      </w:r>
      <w:r w:rsidR="007A4B45" w:rsidRPr="00C51A3A">
        <w:rPr>
          <w:rFonts w:asciiTheme="minorHAnsi" w:eastAsiaTheme="minorHAnsi" w:hAnsiTheme="minorHAnsi" w:cstheme="minorHAnsi"/>
          <w:color w:val="000000"/>
        </w:rPr>
        <w:t xml:space="preserve"> (w celu zapobieżenia wystąpieniu podwójnego finansowania </w:t>
      </w:r>
      <w:r w:rsidR="005E02BD" w:rsidRPr="00C51A3A">
        <w:rPr>
          <w:rFonts w:asciiTheme="minorHAnsi" w:eastAsiaTheme="minorHAnsi" w:hAnsiTheme="minorHAnsi" w:cstheme="minorHAnsi"/>
          <w:color w:val="000000"/>
        </w:rPr>
        <w:t>w</w:t>
      </w:r>
      <w:r w:rsidR="00F423ED" w:rsidRPr="00C51A3A">
        <w:rPr>
          <w:rFonts w:asciiTheme="minorHAnsi" w:eastAsiaTheme="minorHAnsi" w:hAnsiTheme="minorHAnsi" w:cstheme="minorHAnsi"/>
          <w:color w:val="000000"/>
        </w:rPr>
        <w:t> </w:t>
      </w:r>
      <w:r w:rsidR="005E02BD" w:rsidRPr="00C51A3A">
        <w:rPr>
          <w:rFonts w:asciiTheme="minorHAnsi" w:eastAsiaTheme="minorHAnsi" w:hAnsiTheme="minorHAnsi" w:cstheme="minorHAnsi"/>
          <w:color w:val="000000"/>
        </w:rPr>
        <w:t>ramach</w:t>
      </w:r>
      <w:r w:rsidR="007A4B45" w:rsidRPr="00C51A3A">
        <w:rPr>
          <w:rFonts w:asciiTheme="minorHAnsi" w:eastAsiaTheme="minorHAnsi" w:hAnsiTheme="minorHAnsi" w:cstheme="minorHAnsi"/>
          <w:color w:val="000000"/>
        </w:rPr>
        <w:t xml:space="preserve"> </w:t>
      </w:r>
      <w:r w:rsidR="00EC2270" w:rsidRPr="00C51A3A">
        <w:rPr>
          <w:rFonts w:asciiTheme="minorHAnsi" w:eastAsiaTheme="minorHAnsi" w:hAnsiTheme="minorHAnsi" w:cstheme="minorHAnsi"/>
          <w:color w:val="000000"/>
        </w:rPr>
        <w:t>Funduszy Europejskich na lata 2021-2027</w:t>
      </w:r>
      <w:r w:rsidR="007A4B45" w:rsidRPr="00C51A3A">
        <w:rPr>
          <w:rFonts w:asciiTheme="minorHAnsi" w:eastAsiaTheme="minorHAnsi" w:hAnsiTheme="minorHAnsi" w:cstheme="minorHAnsi"/>
          <w:color w:val="000000"/>
        </w:rPr>
        <w:t>);</w:t>
      </w:r>
    </w:p>
    <w:p w14:paraId="12313860" w14:textId="78B156FC" w:rsidR="00281FA2" w:rsidRPr="00C51A3A" w:rsidRDefault="00281FA2" w:rsidP="0093758D">
      <w:pPr>
        <w:pStyle w:val="Akapitzlist"/>
        <w:numPr>
          <w:ilvl w:val="0"/>
          <w:numId w:val="48"/>
        </w:numPr>
        <w:autoSpaceDE w:val="0"/>
        <w:autoSpaceDN w:val="0"/>
        <w:adjustRightInd w:val="0"/>
        <w:spacing w:after="0"/>
        <w:ind w:left="714" w:hanging="357"/>
        <w:contextualSpacing w:val="0"/>
        <w:rPr>
          <w:rFonts w:asciiTheme="minorHAnsi" w:eastAsiaTheme="minorHAnsi" w:hAnsiTheme="minorHAnsi" w:cstheme="minorHAnsi"/>
          <w:color w:val="000000"/>
        </w:rPr>
      </w:pPr>
      <w:r w:rsidRPr="00C51A3A">
        <w:rPr>
          <w:rFonts w:asciiTheme="minorHAnsi" w:eastAsiaTheme="minorHAnsi" w:hAnsiTheme="minorHAnsi" w:cstheme="minorHAnsi"/>
          <w:color w:val="000000"/>
        </w:rPr>
        <w:t xml:space="preserve">dokonano zapłaty w formie przelewu, </w:t>
      </w:r>
      <w:r w:rsidR="0080749C" w:rsidRPr="00C51A3A">
        <w:rPr>
          <w:rFonts w:asciiTheme="minorHAnsi" w:eastAsiaTheme="minorHAnsi" w:hAnsiTheme="minorHAnsi" w:cstheme="minorHAnsi"/>
          <w:color w:val="000000"/>
        </w:rPr>
        <w:t xml:space="preserve">w wysokości </w:t>
      </w:r>
      <w:r w:rsidRPr="00C51A3A">
        <w:rPr>
          <w:rFonts w:asciiTheme="minorHAnsi" w:eastAsiaTheme="minorHAnsi" w:hAnsiTheme="minorHAnsi" w:cstheme="minorHAnsi"/>
          <w:color w:val="000000"/>
        </w:rPr>
        <w:t>100% wartości usług</w:t>
      </w:r>
      <w:r w:rsidR="0080749C" w:rsidRPr="00C51A3A">
        <w:rPr>
          <w:rFonts w:asciiTheme="minorHAnsi" w:eastAsiaTheme="minorHAnsi" w:hAnsiTheme="minorHAnsi" w:cstheme="minorHAnsi"/>
          <w:color w:val="000000"/>
        </w:rPr>
        <w:t>i</w:t>
      </w:r>
      <w:r w:rsidRPr="00C51A3A">
        <w:rPr>
          <w:rFonts w:asciiTheme="minorHAnsi" w:eastAsiaTheme="minorHAnsi" w:hAnsiTheme="minorHAnsi" w:cstheme="minorHAnsi"/>
          <w:color w:val="000000"/>
        </w:rPr>
        <w:t xml:space="preserve"> rozwojow</w:t>
      </w:r>
      <w:r w:rsidR="0080749C" w:rsidRPr="00C51A3A">
        <w:rPr>
          <w:rFonts w:asciiTheme="minorHAnsi" w:eastAsiaTheme="minorHAnsi" w:hAnsiTheme="minorHAnsi" w:cstheme="minorHAnsi"/>
          <w:color w:val="000000"/>
        </w:rPr>
        <w:t>ej</w:t>
      </w:r>
      <w:r w:rsidRPr="00C51A3A">
        <w:rPr>
          <w:rFonts w:asciiTheme="minorHAnsi" w:eastAsiaTheme="minorHAnsi" w:hAnsiTheme="minorHAnsi" w:cstheme="minorHAnsi"/>
          <w:color w:val="000000"/>
        </w:rPr>
        <w:t xml:space="preserve"> na rzecz </w:t>
      </w:r>
      <w:r w:rsidR="00A3326D" w:rsidRPr="00C51A3A">
        <w:rPr>
          <w:rFonts w:asciiTheme="minorHAnsi" w:eastAsiaTheme="minorHAnsi" w:hAnsiTheme="minorHAnsi" w:cstheme="minorHAnsi"/>
          <w:color w:val="000000"/>
        </w:rPr>
        <w:t xml:space="preserve">Dostawcy </w:t>
      </w:r>
      <w:r w:rsidR="000C38F3" w:rsidRPr="00C51A3A">
        <w:rPr>
          <w:rFonts w:asciiTheme="minorHAnsi" w:eastAsiaTheme="minorHAnsi" w:hAnsiTheme="minorHAnsi" w:cstheme="minorHAnsi"/>
          <w:color w:val="000000"/>
        </w:rPr>
        <w:t>u</w:t>
      </w:r>
      <w:r w:rsidR="00A3326D" w:rsidRPr="00C51A3A">
        <w:rPr>
          <w:rFonts w:asciiTheme="minorHAnsi" w:eastAsiaTheme="minorHAnsi" w:hAnsiTheme="minorHAnsi" w:cstheme="minorHAnsi"/>
          <w:color w:val="000000"/>
        </w:rPr>
        <w:t>sług</w:t>
      </w:r>
      <w:r w:rsidRPr="00C51A3A">
        <w:rPr>
          <w:rFonts w:asciiTheme="minorHAnsi" w:eastAsiaTheme="minorHAnsi" w:hAnsiTheme="minorHAnsi" w:cstheme="minorHAnsi"/>
          <w:color w:val="000000"/>
        </w:rPr>
        <w:t>;</w:t>
      </w:r>
    </w:p>
    <w:p w14:paraId="054C722D" w14:textId="77777777" w:rsidR="00281FA2" w:rsidRPr="00C51A3A" w:rsidRDefault="00281FA2" w:rsidP="0093758D">
      <w:pPr>
        <w:pStyle w:val="Akapitzlist"/>
        <w:numPr>
          <w:ilvl w:val="0"/>
          <w:numId w:val="48"/>
        </w:numPr>
        <w:autoSpaceDE w:val="0"/>
        <w:autoSpaceDN w:val="0"/>
        <w:adjustRightInd w:val="0"/>
        <w:spacing w:after="0"/>
        <w:ind w:left="714" w:hanging="357"/>
        <w:contextualSpacing w:val="0"/>
        <w:rPr>
          <w:rFonts w:asciiTheme="minorHAnsi" w:eastAsiaTheme="minorHAnsi" w:hAnsiTheme="minorHAnsi" w:cstheme="minorHAnsi"/>
          <w:color w:val="000000"/>
        </w:rPr>
      </w:pPr>
      <w:r w:rsidRPr="00C51A3A">
        <w:rPr>
          <w:rFonts w:asciiTheme="minorHAnsi" w:eastAsiaTheme="minorHAnsi" w:hAnsiTheme="minorHAnsi" w:cstheme="minorHAnsi"/>
          <w:color w:val="000000"/>
        </w:rPr>
        <w:t>wydatek został prawidłow</w:t>
      </w:r>
      <w:r w:rsidR="00B47F2B" w:rsidRPr="00C51A3A">
        <w:rPr>
          <w:rFonts w:asciiTheme="minorHAnsi" w:eastAsiaTheme="minorHAnsi" w:hAnsiTheme="minorHAnsi" w:cstheme="minorHAnsi"/>
          <w:color w:val="000000"/>
        </w:rPr>
        <w:t>o udokumentowany</w:t>
      </w:r>
      <w:r w:rsidRPr="00C51A3A">
        <w:rPr>
          <w:rFonts w:asciiTheme="minorHAnsi" w:eastAsiaTheme="minorHAnsi" w:hAnsiTheme="minorHAnsi" w:cstheme="minorHAnsi"/>
          <w:color w:val="000000"/>
        </w:rPr>
        <w:t>;</w:t>
      </w:r>
    </w:p>
    <w:p w14:paraId="60C4DDC5" w14:textId="4662ED25" w:rsidR="00281FA2" w:rsidRPr="00C51A3A" w:rsidRDefault="00281FA2" w:rsidP="0093758D">
      <w:pPr>
        <w:pStyle w:val="Akapitzlist"/>
        <w:numPr>
          <w:ilvl w:val="0"/>
          <w:numId w:val="48"/>
        </w:numPr>
        <w:autoSpaceDE w:val="0"/>
        <w:autoSpaceDN w:val="0"/>
        <w:adjustRightInd w:val="0"/>
        <w:spacing w:after="0"/>
        <w:ind w:left="714" w:hanging="357"/>
        <w:contextualSpacing w:val="0"/>
        <w:rPr>
          <w:rFonts w:asciiTheme="minorHAnsi" w:eastAsiaTheme="minorHAnsi" w:hAnsiTheme="minorHAnsi" w:cstheme="minorHAnsi"/>
          <w:color w:val="000000"/>
        </w:rPr>
      </w:pPr>
      <w:r w:rsidRPr="00C51A3A">
        <w:rPr>
          <w:rFonts w:asciiTheme="minorHAnsi" w:eastAsiaTheme="minorHAnsi" w:hAnsiTheme="minorHAnsi" w:cstheme="minorHAnsi"/>
          <w:color w:val="000000"/>
        </w:rPr>
        <w:t>usług</w:t>
      </w:r>
      <w:r w:rsidR="0080749C" w:rsidRPr="00C51A3A">
        <w:rPr>
          <w:rFonts w:asciiTheme="minorHAnsi" w:eastAsiaTheme="minorHAnsi" w:hAnsiTheme="minorHAnsi" w:cstheme="minorHAnsi"/>
          <w:color w:val="000000"/>
        </w:rPr>
        <w:t>a</w:t>
      </w:r>
      <w:r w:rsidRPr="00C51A3A">
        <w:rPr>
          <w:rFonts w:asciiTheme="minorHAnsi" w:eastAsiaTheme="minorHAnsi" w:hAnsiTheme="minorHAnsi" w:cstheme="minorHAnsi"/>
          <w:color w:val="000000"/>
        </w:rPr>
        <w:t xml:space="preserve"> rozwojow</w:t>
      </w:r>
      <w:r w:rsidR="0080749C" w:rsidRPr="00C51A3A">
        <w:rPr>
          <w:rFonts w:asciiTheme="minorHAnsi" w:eastAsiaTheme="minorHAnsi" w:hAnsiTheme="minorHAnsi" w:cstheme="minorHAnsi"/>
          <w:color w:val="000000"/>
        </w:rPr>
        <w:t>a</w:t>
      </w:r>
      <w:r w:rsidRPr="00C51A3A">
        <w:rPr>
          <w:rFonts w:asciiTheme="minorHAnsi" w:eastAsiaTheme="minorHAnsi" w:hAnsiTheme="minorHAnsi" w:cstheme="minorHAnsi"/>
          <w:color w:val="000000"/>
        </w:rPr>
        <w:t xml:space="preserve"> został</w:t>
      </w:r>
      <w:r w:rsidR="0080749C" w:rsidRPr="00C51A3A">
        <w:rPr>
          <w:rFonts w:asciiTheme="minorHAnsi" w:eastAsiaTheme="minorHAnsi" w:hAnsiTheme="minorHAnsi" w:cstheme="minorHAnsi"/>
          <w:color w:val="000000"/>
        </w:rPr>
        <w:t>a</w:t>
      </w:r>
      <w:r w:rsidRPr="00C51A3A">
        <w:rPr>
          <w:rFonts w:asciiTheme="minorHAnsi" w:eastAsiaTheme="minorHAnsi" w:hAnsiTheme="minorHAnsi" w:cstheme="minorHAnsi"/>
          <w:color w:val="000000"/>
        </w:rPr>
        <w:t xml:space="preserve"> </w:t>
      </w:r>
      <w:r w:rsidR="00C85E28" w:rsidRPr="00C51A3A">
        <w:rPr>
          <w:rFonts w:asciiTheme="minorHAnsi" w:eastAsiaTheme="minorHAnsi" w:hAnsiTheme="minorHAnsi" w:cstheme="minorHAnsi"/>
          <w:color w:val="000000"/>
        </w:rPr>
        <w:t>zrealizowan</w:t>
      </w:r>
      <w:r w:rsidR="0080749C" w:rsidRPr="00C51A3A">
        <w:rPr>
          <w:rFonts w:asciiTheme="minorHAnsi" w:eastAsiaTheme="minorHAnsi" w:hAnsiTheme="minorHAnsi" w:cstheme="minorHAnsi"/>
          <w:color w:val="000000"/>
        </w:rPr>
        <w:t>a</w:t>
      </w:r>
      <w:r w:rsidR="00C85E28" w:rsidRPr="00C51A3A">
        <w:rPr>
          <w:rFonts w:asciiTheme="minorHAnsi" w:eastAsiaTheme="minorHAnsi" w:hAnsiTheme="minorHAnsi" w:cstheme="minorHAnsi"/>
          <w:color w:val="000000"/>
        </w:rPr>
        <w:t xml:space="preserve"> i </w:t>
      </w:r>
      <w:r w:rsidRPr="00C51A3A">
        <w:rPr>
          <w:rFonts w:asciiTheme="minorHAnsi" w:eastAsiaTheme="minorHAnsi" w:hAnsiTheme="minorHAnsi" w:cstheme="minorHAnsi"/>
          <w:color w:val="000000"/>
        </w:rPr>
        <w:t>zakończon</w:t>
      </w:r>
      <w:r w:rsidR="0080749C" w:rsidRPr="00C51A3A">
        <w:rPr>
          <w:rFonts w:asciiTheme="minorHAnsi" w:eastAsiaTheme="minorHAnsi" w:hAnsiTheme="minorHAnsi" w:cstheme="minorHAnsi"/>
          <w:color w:val="000000"/>
        </w:rPr>
        <w:t>a</w:t>
      </w:r>
      <w:r w:rsidRPr="00C51A3A">
        <w:rPr>
          <w:rFonts w:asciiTheme="minorHAnsi" w:eastAsiaTheme="minorHAnsi" w:hAnsiTheme="minorHAnsi" w:cstheme="minorHAnsi"/>
          <w:color w:val="000000"/>
        </w:rPr>
        <w:t xml:space="preserve"> zgodnie z założeniami</w:t>
      </w:r>
      <w:r w:rsidR="006C515E" w:rsidRPr="00C51A3A">
        <w:rPr>
          <w:rFonts w:asciiTheme="minorHAnsi" w:eastAsiaTheme="minorHAnsi" w:hAnsiTheme="minorHAnsi" w:cstheme="minorHAnsi"/>
          <w:color w:val="000000"/>
        </w:rPr>
        <w:t xml:space="preserve"> wskazanymi w</w:t>
      </w:r>
      <w:r w:rsidR="000C38F3" w:rsidRPr="00C51A3A">
        <w:rPr>
          <w:rFonts w:asciiTheme="minorHAnsi" w:eastAsiaTheme="minorHAnsi" w:hAnsiTheme="minorHAnsi" w:cstheme="minorHAnsi"/>
          <w:color w:val="000000"/>
        </w:rPr>
        <w:t> </w:t>
      </w:r>
      <w:r w:rsidR="006C515E" w:rsidRPr="00C51A3A">
        <w:rPr>
          <w:rFonts w:asciiTheme="minorHAnsi" w:eastAsiaTheme="minorHAnsi" w:hAnsiTheme="minorHAnsi" w:cstheme="minorHAnsi"/>
          <w:color w:val="000000"/>
        </w:rPr>
        <w:t>dokumentacji konkursowej</w:t>
      </w:r>
      <w:r w:rsidRPr="00C51A3A">
        <w:rPr>
          <w:rFonts w:asciiTheme="minorHAnsi" w:eastAsiaTheme="minorHAnsi" w:hAnsiTheme="minorHAnsi" w:cstheme="minorHAnsi"/>
          <w:color w:val="000000"/>
        </w:rPr>
        <w:t xml:space="preserve">, na warunkach i w wymiarze czasowym określonym w </w:t>
      </w:r>
      <w:r w:rsidR="008461F6" w:rsidRPr="00C51A3A">
        <w:rPr>
          <w:rFonts w:asciiTheme="minorHAnsi" w:eastAsiaTheme="minorHAnsi" w:hAnsiTheme="minorHAnsi" w:cstheme="minorHAnsi"/>
          <w:color w:val="000000"/>
        </w:rPr>
        <w:t>Karcie U</w:t>
      </w:r>
      <w:r w:rsidR="0080749C" w:rsidRPr="00C51A3A">
        <w:rPr>
          <w:rFonts w:asciiTheme="minorHAnsi" w:eastAsiaTheme="minorHAnsi" w:hAnsiTheme="minorHAnsi" w:cstheme="minorHAnsi"/>
          <w:color w:val="000000"/>
        </w:rPr>
        <w:t xml:space="preserve">sługi </w:t>
      </w:r>
      <w:r w:rsidRPr="00C51A3A">
        <w:rPr>
          <w:rFonts w:asciiTheme="minorHAnsi" w:eastAsiaTheme="minorHAnsi" w:hAnsiTheme="minorHAnsi" w:cstheme="minorHAnsi"/>
          <w:color w:val="000000"/>
        </w:rPr>
        <w:t>dostępnej w BUR;</w:t>
      </w:r>
    </w:p>
    <w:p w14:paraId="15B07669" w14:textId="42DA5E57" w:rsidR="00526325" w:rsidRPr="00C51A3A" w:rsidRDefault="00526325" w:rsidP="0093758D">
      <w:pPr>
        <w:pStyle w:val="Akapitzlist1"/>
        <w:numPr>
          <w:ilvl w:val="0"/>
          <w:numId w:val="48"/>
        </w:numPr>
        <w:spacing w:line="276" w:lineRule="auto"/>
        <w:jc w:val="both"/>
        <w:rPr>
          <w:rFonts w:asciiTheme="minorHAnsi" w:hAnsiTheme="minorHAnsi" w:cstheme="minorHAnsi"/>
          <w:sz w:val="22"/>
          <w:szCs w:val="22"/>
        </w:rPr>
      </w:pPr>
      <w:r w:rsidRPr="00C51A3A">
        <w:rPr>
          <w:rFonts w:asciiTheme="minorHAnsi" w:hAnsiTheme="minorHAnsi" w:cstheme="minorHAnsi"/>
          <w:sz w:val="22"/>
          <w:szCs w:val="22"/>
        </w:rPr>
        <w:t>usług</w:t>
      </w:r>
      <w:r w:rsidR="00AD2C13" w:rsidRPr="00C51A3A">
        <w:rPr>
          <w:rFonts w:asciiTheme="minorHAnsi" w:hAnsiTheme="minorHAnsi" w:cstheme="minorHAnsi"/>
          <w:sz w:val="22"/>
          <w:szCs w:val="22"/>
        </w:rPr>
        <w:t>a</w:t>
      </w:r>
      <w:r w:rsidRPr="00C51A3A">
        <w:rPr>
          <w:rFonts w:asciiTheme="minorHAnsi" w:hAnsiTheme="minorHAnsi" w:cstheme="minorHAnsi"/>
          <w:sz w:val="22"/>
          <w:szCs w:val="22"/>
        </w:rPr>
        <w:t xml:space="preserve"> rozwojow</w:t>
      </w:r>
      <w:r w:rsidR="00AD2C13" w:rsidRPr="00C51A3A">
        <w:rPr>
          <w:rFonts w:asciiTheme="minorHAnsi" w:hAnsiTheme="minorHAnsi" w:cstheme="minorHAnsi"/>
          <w:sz w:val="22"/>
          <w:szCs w:val="22"/>
        </w:rPr>
        <w:t>a</w:t>
      </w:r>
      <w:r w:rsidRPr="00C51A3A">
        <w:rPr>
          <w:rFonts w:asciiTheme="minorHAnsi" w:hAnsiTheme="minorHAnsi" w:cstheme="minorHAnsi"/>
          <w:sz w:val="22"/>
          <w:szCs w:val="22"/>
        </w:rPr>
        <w:t xml:space="preserve"> </w:t>
      </w:r>
      <w:r w:rsidR="00207227" w:rsidRPr="00C51A3A">
        <w:rPr>
          <w:rFonts w:asciiTheme="minorHAnsi" w:hAnsiTheme="minorHAnsi" w:cstheme="minorHAnsi"/>
          <w:sz w:val="22"/>
          <w:szCs w:val="22"/>
        </w:rPr>
        <w:t>zakończył</w:t>
      </w:r>
      <w:r w:rsidR="00AD2C13" w:rsidRPr="00C51A3A">
        <w:rPr>
          <w:rFonts w:asciiTheme="minorHAnsi" w:hAnsiTheme="minorHAnsi" w:cstheme="minorHAnsi"/>
          <w:sz w:val="22"/>
          <w:szCs w:val="22"/>
        </w:rPr>
        <w:t>a</w:t>
      </w:r>
      <w:r w:rsidR="00207227" w:rsidRPr="00C51A3A">
        <w:rPr>
          <w:rFonts w:asciiTheme="minorHAnsi" w:hAnsiTheme="minorHAnsi" w:cstheme="minorHAnsi"/>
          <w:sz w:val="22"/>
          <w:szCs w:val="22"/>
        </w:rPr>
        <w:t xml:space="preserve"> się wypełnieniem przez Przedsiębiorcę i jego pracowników </w:t>
      </w:r>
      <w:r w:rsidR="00AD2C13" w:rsidRPr="00C51A3A">
        <w:rPr>
          <w:rFonts w:asciiTheme="minorHAnsi" w:hAnsiTheme="minorHAnsi" w:cstheme="minorHAnsi"/>
          <w:sz w:val="22"/>
          <w:szCs w:val="22"/>
        </w:rPr>
        <w:t xml:space="preserve">z niej </w:t>
      </w:r>
      <w:r w:rsidR="00207227" w:rsidRPr="00C51A3A">
        <w:rPr>
          <w:rFonts w:asciiTheme="minorHAnsi" w:hAnsiTheme="minorHAnsi" w:cstheme="minorHAnsi"/>
          <w:sz w:val="22"/>
          <w:szCs w:val="22"/>
        </w:rPr>
        <w:t>korzystających ankiet oceniających</w:t>
      </w:r>
      <w:r w:rsidR="000C38F3" w:rsidRPr="00C51A3A">
        <w:rPr>
          <w:rFonts w:asciiTheme="minorHAnsi" w:hAnsiTheme="minorHAnsi" w:cstheme="minorHAnsi"/>
          <w:sz w:val="22"/>
          <w:szCs w:val="22"/>
        </w:rPr>
        <w:t>;</w:t>
      </w:r>
      <w:r w:rsidR="00207227" w:rsidRPr="00C51A3A">
        <w:rPr>
          <w:rFonts w:asciiTheme="minorHAnsi" w:hAnsiTheme="minorHAnsi" w:cstheme="minorHAnsi"/>
          <w:sz w:val="22"/>
          <w:szCs w:val="22"/>
        </w:rPr>
        <w:t xml:space="preserve"> </w:t>
      </w:r>
    </w:p>
    <w:p w14:paraId="3AD1BEB7" w14:textId="7E7F1A14" w:rsidR="00C20648" w:rsidRPr="00C51A3A" w:rsidRDefault="00C20648" w:rsidP="0093758D">
      <w:pPr>
        <w:pStyle w:val="Akapitzlist1"/>
        <w:numPr>
          <w:ilvl w:val="0"/>
          <w:numId w:val="48"/>
        </w:numPr>
        <w:spacing w:line="276" w:lineRule="auto"/>
        <w:jc w:val="both"/>
        <w:rPr>
          <w:rFonts w:asciiTheme="minorHAnsi" w:hAnsiTheme="minorHAnsi" w:cstheme="minorHAnsi"/>
          <w:sz w:val="22"/>
          <w:szCs w:val="22"/>
        </w:rPr>
      </w:pPr>
      <w:r w:rsidRPr="00C51A3A">
        <w:rPr>
          <w:rFonts w:asciiTheme="minorHAnsi" w:hAnsiTheme="minorHAnsi" w:cstheme="minorHAnsi"/>
          <w:sz w:val="22"/>
          <w:szCs w:val="22"/>
        </w:rPr>
        <w:t xml:space="preserve">Przedsiębiorca przedłożył potwierdzenie wykonania </w:t>
      </w:r>
      <w:r w:rsidR="000C38F3" w:rsidRPr="00C51A3A">
        <w:rPr>
          <w:rFonts w:asciiTheme="minorHAnsi" w:hAnsiTheme="minorHAnsi" w:cstheme="minorHAnsi"/>
          <w:sz w:val="22"/>
          <w:szCs w:val="22"/>
        </w:rPr>
        <w:t>u</w:t>
      </w:r>
      <w:r w:rsidRPr="00C51A3A">
        <w:rPr>
          <w:rFonts w:asciiTheme="minorHAnsi" w:hAnsiTheme="minorHAnsi" w:cstheme="minorHAnsi"/>
          <w:sz w:val="22"/>
          <w:szCs w:val="22"/>
        </w:rPr>
        <w:t>sług</w:t>
      </w:r>
      <w:r w:rsidR="00AD2C13" w:rsidRPr="00C51A3A">
        <w:rPr>
          <w:rFonts w:asciiTheme="minorHAnsi" w:hAnsiTheme="minorHAnsi" w:cstheme="minorHAnsi"/>
          <w:sz w:val="22"/>
          <w:szCs w:val="22"/>
        </w:rPr>
        <w:t>i</w:t>
      </w:r>
      <w:r w:rsidRPr="00C51A3A">
        <w:rPr>
          <w:rFonts w:asciiTheme="minorHAnsi" w:hAnsiTheme="minorHAnsi" w:cstheme="minorHAnsi"/>
          <w:sz w:val="22"/>
          <w:szCs w:val="22"/>
        </w:rPr>
        <w:t xml:space="preserve"> rozwojow</w:t>
      </w:r>
      <w:r w:rsidR="00AD2C13" w:rsidRPr="00C51A3A">
        <w:rPr>
          <w:rFonts w:asciiTheme="minorHAnsi" w:hAnsiTheme="minorHAnsi" w:cstheme="minorHAnsi"/>
          <w:sz w:val="22"/>
          <w:szCs w:val="22"/>
        </w:rPr>
        <w:t>ej</w:t>
      </w:r>
      <w:r w:rsidRPr="00C51A3A">
        <w:rPr>
          <w:rFonts w:asciiTheme="minorHAnsi" w:hAnsiTheme="minorHAnsi" w:cstheme="minorHAnsi"/>
          <w:sz w:val="22"/>
          <w:szCs w:val="22"/>
        </w:rPr>
        <w:t xml:space="preserve"> - wydane przez Dostawcę </w:t>
      </w:r>
      <w:r w:rsidR="000C38F3" w:rsidRPr="00C51A3A">
        <w:rPr>
          <w:rFonts w:asciiTheme="minorHAnsi" w:hAnsiTheme="minorHAnsi" w:cstheme="minorHAnsi"/>
          <w:sz w:val="22"/>
          <w:szCs w:val="22"/>
        </w:rPr>
        <w:t>u</w:t>
      </w:r>
      <w:r w:rsidRPr="00C51A3A">
        <w:rPr>
          <w:rFonts w:asciiTheme="minorHAnsi" w:hAnsiTheme="minorHAnsi" w:cstheme="minorHAnsi"/>
          <w:sz w:val="22"/>
          <w:szCs w:val="22"/>
        </w:rPr>
        <w:t xml:space="preserve">sług, tj. zaświadczenie lub certyfikat o ukończeniu udziału w </w:t>
      </w:r>
      <w:r w:rsidR="000C38F3" w:rsidRPr="00C51A3A">
        <w:rPr>
          <w:rFonts w:asciiTheme="minorHAnsi" w:hAnsiTheme="minorHAnsi" w:cstheme="minorHAnsi"/>
          <w:sz w:val="22"/>
          <w:szCs w:val="22"/>
        </w:rPr>
        <w:t>u</w:t>
      </w:r>
      <w:r w:rsidRPr="00C51A3A">
        <w:rPr>
          <w:rFonts w:asciiTheme="minorHAnsi" w:hAnsiTheme="minorHAnsi" w:cstheme="minorHAnsi"/>
          <w:sz w:val="22"/>
          <w:szCs w:val="22"/>
        </w:rPr>
        <w:t xml:space="preserve">słudze rozwojowej </w:t>
      </w:r>
      <w:r w:rsidRPr="00C51A3A">
        <w:rPr>
          <w:rFonts w:asciiTheme="minorHAnsi" w:hAnsiTheme="minorHAnsi" w:cstheme="minorHAnsi"/>
          <w:color w:val="000000"/>
          <w:sz w:val="22"/>
          <w:szCs w:val="22"/>
        </w:rPr>
        <w:t xml:space="preserve">(zawierające: nazwę/firmę Przedsiębiorcy, datę przeprowadzenia </w:t>
      </w:r>
      <w:r w:rsidR="000C38F3" w:rsidRPr="00C51A3A">
        <w:rPr>
          <w:rFonts w:asciiTheme="minorHAnsi" w:hAnsiTheme="minorHAnsi" w:cstheme="minorHAnsi"/>
          <w:color w:val="000000"/>
          <w:sz w:val="22"/>
          <w:szCs w:val="22"/>
        </w:rPr>
        <w:t>usługi rozwojowej, tytuł usł</w:t>
      </w:r>
      <w:r w:rsidRPr="00C51A3A">
        <w:rPr>
          <w:rFonts w:asciiTheme="minorHAnsi" w:hAnsiTheme="minorHAnsi" w:cstheme="minorHAnsi"/>
          <w:color w:val="000000"/>
          <w:sz w:val="22"/>
          <w:szCs w:val="22"/>
        </w:rPr>
        <w:t xml:space="preserve">ugi rozwojowej, imię i nazwisko uczestnika/-ów </w:t>
      </w:r>
      <w:r w:rsidR="000C38F3" w:rsidRPr="00C51A3A">
        <w:rPr>
          <w:rFonts w:asciiTheme="minorHAnsi" w:hAnsiTheme="minorHAnsi" w:cstheme="minorHAnsi"/>
          <w:color w:val="000000"/>
          <w:sz w:val="22"/>
          <w:szCs w:val="22"/>
        </w:rPr>
        <w:t>u</w:t>
      </w:r>
      <w:r w:rsidRPr="00C51A3A">
        <w:rPr>
          <w:rFonts w:asciiTheme="minorHAnsi" w:hAnsiTheme="minorHAnsi" w:cstheme="minorHAnsi"/>
          <w:color w:val="000000"/>
          <w:sz w:val="22"/>
          <w:szCs w:val="22"/>
        </w:rPr>
        <w:t xml:space="preserve">sługi rozwojowej, liczbę godzin i zakres </w:t>
      </w:r>
      <w:r w:rsidR="000C38F3" w:rsidRPr="00C51A3A">
        <w:rPr>
          <w:rFonts w:asciiTheme="minorHAnsi" w:hAnsiTheme="minorHAnsi" w:cstheme="minorHAnsi"/>
          <w:color w:val="000000"/>
          <w:sz w:val="22"/>
          <w:szCs w:val="22"/>
        </w:rPr>
        <w:t>u</w:t>
      </w:r>
      <w:r w:rsidRPr="00C51A3A">
        <w:rPr>
          <w:rFonts w:asciiTheme="minorHAnsi" w:hAnsiTheme="minorHAnsi" w:cstheme="minorHAnsi"/>
          <w:color w:val="000000"/>
          <w:sz w:val="22"/>
          <w:szCs w:val="22"/>
        </w:rPr>
        <w:t xml:space="preserve">sługi rozwojowej, numer ID wsparcia, dane Dostawcy </w:t>
      </w:r>
      <w:r w:rsidR="000C38F3" w:rsidRPr="00C51A3A">
        <w:rPr>
          <w:rFonts w:asciiTheme="minorHAnsi" w:hAnsiTheme="minorHAnsi" w:cstheme="minorHAnsi"/>
          <w:color w:val="000000"/>
          <w:sz w:val="22"/>
          <w:szCs w:val="22"/>
        </w:rPr>
        <w:t>u</w:t>
      </w:r>
      <w:r w:rsidRPr="00C51A3A">
        <w:rPr>
          <w:rFonts w:asciiTheme="minorHAnsi" w:hAnsiTheme="minorHAnsi" w:cstheme="minorHAnsi"/>
          <w:color w:val="000000"/>
          <w:sz w:val="22"/>
          <w:szCs w:val="22"/>
        </w:rPr>
        <w:t>sług);</w:t>
      </w:r>
      <w:r w:rsidRPr="00C51A3A">
        <w:rPr>
          <w:rFonts w:asciiTheme="minorHAnsi" w:hAnsiTheme="minorHAnsi" w:cstheme="minorHAnsi"/>
          <w:sz w:val="22"/>
          <w:szCs w:val="22"/>
        </w:rPr>
        <w:t xml:space="preserve"> </w:t>
      </w:r>
    </w:p>
    <w:p w14:paraId="1B8E4DAC" w14:textId="63DCBDBE" w:rsidR="00C20648" w:rsidRPr="00C51A3A" w:rsidRDefault="00C20648" w:rsidP="0093758D">
      <w:pPr>
        <w:pStyle w:val="Akapitzlist1"/>
        <w:numPr>
          <w:ilvl w:val="0"/>
          <w:numId w:val="48"/>
        </w:numPr>
        <w:spacing w:line="276" w:lineRule="auto"/>
        <w:jc w:val="both"/>
        <w:rPr>
          <w:rFonts w:asciiTheme="minorHAnsi" w:hAnsiTheme="minorHAnsi" w:cstheme="minorHAnsi"/>
          <w:sz w:val="22"/>
          <w:szCs w:val="22"/>
        </w:rPr>
      </w:pPr>
      <w:r w:rsidRPr="00C51A3A">
        <w:rPr>
          <w:rFonts w:asciiTheme="minorHAnsi" w:hAnsiTheme="minorHAnsi" w:cstheme="minorHAnsi"/>
          <w:color w:val="000000"/>
          <w:sz w:val="22"/>
          <w:szCs w:val="22"/>
        </w:rPr>
        <w:t xml:space="preserve">Przedsiębiorca w przypadku </w:t>
      </w:r>
      <w:r w:rsidR="000C38F3" w:rsidRPr="00C51A3A">
        <w:rPr>
          <w:rFonts w:asciiTheme="minorHAnsi" w:hAnsiTheme="minorHAnsi" w:cstheme="minorHAnsi"/>
          <w:color w:val="000000"/>
          <w:sz w:val="22"/>
          <w:szCs w:val="22"/>
        </w:rPr>
        <w:t>u</w:t>
      </w:r>
      <w:r w:rsidRPr="00C51A3A">
        <w:rPr>
          <w:rFonts w:asciiTheme="minorHAnsi" w:hAnsiTheme="minorHAnsi" w:cstheme="minorHAnsi"/>
          <w:color w:val="000000"/>
          <w:sz w:val="22"/>
          <w:szCs w:val="22"/>
        </w:rPr>
        <w:t>sług</w:t>
      </w:r>
      <w:r w:rsidR="00AD2C13" w:rsidRPr="00C51A3A">
        <w:rPr>
          <w:rFonts w:asciiTheme="minorHAnsi" w:hAnsiTheme="minorHAnsi" w:cstheme="minorHAnsi"/>
          <w:color w:val="000000"/>
          <w:sz w:val="22"/>
          <w:szCs w:val="22"/>
        </w:rPr>
        <w:t>i</w:t>
      </w:r>
      <w:r w:rsidRPr="00C51A3A">
        <w:rPr>
          <w:rFonts w:asciiTheme="minorHAnsi" w:hAnsiTheme="minorHAnsi" w:cstheme="minorHAnsi"/>
          <w:color w:val="000000"/>
          <w:sz w:val="22"/>
          <w:szCs w:val="22"/>
        </w:rPr>
        <w:t xml:space="preserve"> rozwojow</w:t>
      </w:r>
      <w:r w:rsidR="00AD2C13" w:rsidRPr="00C51A3A">
        <w:rPr>
          <w:rFonts w:asciiTheme="minorHAnsi" w:hAnsiTheme="minorHAnsi" w:cstheme="minorHAnsi"/>
          <w:color w:val="000000"/>
          <w:sz w:val="22"/>
          <w:szCs w:val="22"/>
        </w:rPr>
        <w:t>ej</w:t>
      </w:r>
      <w:r w:rsidRPr="00C51A3A">
        <w:rPr>
          <w:rFonts w:asciiTheme="minorHAnsi" w:hAnsiTheme="minorHAnsi" w:cstheme="minorHAnsi"/>
          <w:color w:val="000000"/>
          <w:sz w:val="22"/>
          <w:szCs w:val="22"/>
        </w:rPr>
        <w:t xml:space="preserve"> realizowan</w:t>
      </w:r>
      <w:r w:rsidR="00AD2C13" w:rsidRPr="00C51A3A">
        <w:rPr>
          <w:rFonts w:asciiTheme="minorHAnsi" w:hAnsiTheme="minorHAnsi" w:cstheme="minorHAnsi"/>
          <w:color w:val="000000"/>
          <w:sz w:val="22"/>
          <w:szCs w:val="22"/>
        </w:rPr>
        <w:t>ej</w:t>
      </w:r>
      <w:r w:rsidRPr="00C51A3A">
        <w:rPr>
          <w:rFonts w:asciiTheme="minorHAnsi" w:hAnsiTheme="minorHAnsi" w:cstheme="minorHAnsi"/>
          <w:color w:val="000000"/>
          <w:sz w:val="22"/>
          <w:szCs w:val="22"/>
        </w:rPr>
        <w:t xml:space="preserve"> w formie doradztwa przedłożył Operatorowi do wglądu dokumenty potwierdzające wykonanie </w:t>
      </w:r>
      <w:r w:rsidR="00A82B1C" w:rsidRPr="00C51A3A">
        <w:rPr>
          <w:rFonts w:asciiTheme="minorHAnsi" w:hAnsiTheme="minorHAnsi" w:cstheme="minorHAnsi"/>
          <w:color w:val="000000"/>
          <w:sz w:val="22"/>
          <w:szCs w:val="22"/>
        </w:rPr>
        <w:t>u</w:t>
      </w:r>
      <w:r w:rsidRPr="00C51A3A">
        <w:rPr>
          <w:rFonts w:asciiTheme="minorHAnsi" w:hAnsiTheme="minorHAnsi" w:cstheme="minorHAnsi"/>
          <w:color w:val="000000"/>
          <w:sz w:val="22"/>
          <w:szCs w:val="22"/>
        </w:rPr>
        <w:t>sług</w:t>
      </w:r>
      <w:r w:rsidR="00AD2C13" w:rsidRPr="00C51A3A">
        <w:rPr>
          <w:rFonts w:asciiTheme="minorHAnsi" w:hAnsiTheme="minorHAnsi" w:cstheme="minorHAnsi"/>
          <w:color w:val="000000"/>
          <w:sz w:val="22"/>
          <w:szCs w:val="22"/>
        </w:rPr>
        <w:t>i</w:t>
      </w:r>
      <w:r w:rsidRPr="00C51A3A">
        <w:rPr>
          <w:rFonts w:asciiTheme="minorHAnsi" w:hAnsiTheme="minorHAnsi" w:cstheme="minorHAnsi"/>
          <w:color w:val="000000"/>
          <w:sz w:val="22"/>
          <w:szCs w:val="22"/>
        </w:rPr>
        <w:t xml:space="preserve"> rozwojow</w:t>
      </w:r>
      <w:r w:rsidR="00AD2C13" w:rsidRPr="00C51A3A">
        <w:rPr>
          <w:rFonts w:asciiTheme="minorHAnsi" w:hAnsiTheme="minorHAnsi" w:cstheme="minorHAnsi"/>
          <w:color w:val="000000"/>
          <w:sz w:val="22"/>
          <w:szCs w:val="22"/>
        </w:rPr>
        <w:t>ej</w:t>
      </w:r>
      <w:r w:rsidRPr="00C51A3A">
        <w:rPr>
          <w:rFonts w:asciiTheme="minorHAnsi" w:hAnsiTheme="minorHAnsi" w:cstheme="minorHAnsi"/>
          <w:color w:val="000000"/>
          <w:sz w:val="22"/>
          <w:szCs w:val="22"/>
        </w:rPr>
        <w:t xml:space="preserve"> w formie doradztwa np. raporty, analizy;</w:t>
      </w:r>
    </w:p>
    <w:p w14:paraId="6D955033" w14:textId="27742D0A" w:rsidR="00E50324" w:rsidRPr="00C51A3A" w:rsidRDefault="00E50324" w:rsidP="0093758D">
      <w:pPr>
        <w:pStyle w:val="Akapitzlist"/>
        <w:numPr>
          <w:ilvl w:val="0"/>
          <w:numId w:val="48"/>
        </w:numPr>
        <w:autoSpaceDE w:val="0"/>
        <w:autoSpaceDN w:val="0"/>
        <w:adjustRightInd w:val="0"/>
        <w:spacing w:after="0"/>
        <w:ind w:left="714" w:hanging="357"/>
        <w:contextualSpacing w:val="0"/>
        <w:rPr>
          <w:rFonts w:asciiTheme="minorHAnsi" w:eastAsia="Times New Roman" w:hAnsiTheme="minorHAnsi" w:cstheme="minorHAnsi"/>
          <w:kern w:val="1"/>
          <w:lang w:eastAsia="ar-SA"/>
        </w:rPr>
      </w:pPr>
      <w:r w:rsidRPr="00C51A3A">
        <w:rPr>
          <w:rFonts w:asciiTheme="minorHAnsi" w:hAnsiTheme="minorHAnsi" w:cstheme="minorHAnsi"/>
        </w:rPr>
        <w:t xml:space="preserve">Usługa rozwojowa zakończyła się wypełnieniem przez Przedsiębiorcę i jego pracowników korzystających z Usługi rozwojowej ankiet oceniających Usługę rozwojową, zgodnie z Systemem Oceny Usług Rozwojowych przy wykorzystaniu BUR; </w:t>
      </w:r>
    </w:p>
    <w:p w14:paraId="55F33545" w14:textId="787479DE" w:rsidR="00526325" w:rsidRPr="00C51A3A" w:rsidRDefault="00E50324" w:rsidP="0093758D">
      <w:pPr>
        <w:pStyle w:val="Akapitzlist"/>
        <w:numPr>
          <w:ilvl w:val="0"/>
          <w:numId w:val="48"/>
        </w:numPr>
        <w:autoSpaceDE w:val="0"/>
        <w:autoSpaceDN w:val="0"/>
        <w:adjustRightInd w:val="0"/>
        <w:spacing w:after="0"/>
        <w:ind w:left="714" w:hanging="357"/>
        <w:contextualSpacing w:val="0"/>
        <w:rPr>
          <w:rFonts w:asciiTheme="minorHAnsi" w:eastAsia="Times New Roman" w:hAnsiTheme="minorHAnsi" w:cstheme="minorHAnsi"/>
          <w:kern w:val="1"/>
          <w:lang w:eastAsia="ar-SA"/>
        </w:rPr>
      </w:pPr>
      <w:r w:rsidRPr="00C51A3A">
        <w:rPr>
          <w:rFonts w:asciiTheme="minorHAnsi" w:eastAsiaTheme="minorHAnsi" w:hAnsiTheme="minorHAnsi" w:cstheme="minorHAnsi"/>
          <w:color w:val="000000"/>
        </w:rPr>
        <w:t>K</w:t>
      </w:r>
      <w:r w:rsidR="00E64B3E" w:rsidRPr="00C51A3A">
        <w:rPr>
          <w:rFonts w:asciiTheme="minorHAnsi" w:eastAsiaTheme="minorHAnsi" w:hAnsiTheme="minorHAnsi" w:cstheme="minorHAnsi"/>
          <w:color w:val="000000"/>
        </w:rPr>
        <w:t>oszt</w:t>
      </w:r>
      <w:r w:rsidR="00281FA2" w:rsidRPr="00C51A3A">
        <w:rPr>
          <w:rFonts w:asciiTheme="minorHAnsi" w:eastAsiaTheme="minorHAnsi" w:hAnsiTheme="minorHAnsi" w:cstheme="minorHAnsi"/>
          <w:color w:val="000000"/>
        </w:rPr>
        <w:t xml:space="preserve"> usług</w:t>
      </w:r>
      <w:r w:rsidR="0080749C" w:rsidRPr="00C51A3A">
        <w:rPr>
          <w:rFonts w:asciiTheme="minorHAnsi" w:eastAsiaTheme="minorHAnsi" w:hAnsiTheme="minorHAnsi" w:cstheme="minorHAnsi"/>
          <w:color w:val="000000"/>
        </w:rPr>
        <w:t>i</w:t>
      </w:r>
      <w:r w:rsidR="00281FA2" w:rsidRPr="00C51A3A">
        <w:rPr>
          <w:rFonts w:asciiTheme="minorHAnsi" w:eastAsiaTheme="minorHAnsi" w:hAnsiTheme="minorHAnsi" w:cstheme="minorHAnsi"/>
          <w:color w:val="000000"/>
        </w:rPr>
        <w:t xml:space="preserve"> rozwojow</w:t>
      </w:r>
      <w:r w:rsidR="0080749C" w:rsidRPr="00C51A3A">
        <w:rPr>
          <w:rFonts w:asciiTheme="minorHAnsi" w:eastAsiaTheme="minorHAnsi" w:hAnsiTheme="minorHAnsi" w:cstheme="minorHAnsi"/>
          <w:color w:val="000000"/>
        </w:rPr>
        <w:t>ej</w:t>
      </w:r>
      <w:r w:rsidR="00281FA2" w:rsidRPr="00C51A3A">
        <w:rPr>
          <w:rFonts w:asciiTheme="minorHAnsi" w:eastAsia="Times New Roman" w:hAnsiTheme="minorHAnsi" w:cstheme="minorHAnsi"/>
          <w:color w:val="000000"/>
          <w:kern w:val="1"/>
          <w:lang w:eastAsia="ar-SA"/>
        </w:rPr>
        <w:t xml:space="preserve"> </w:t>
      </w:r>
      <w:r w:rsidR="00E64B3E" w:rsidRPr="00C51A3A">
        <w:rPr>
          <w:rFonts w:asciiTheme="minorHAnsi" w:eastAsia="Times New Roman" w:hAnsiTheme="minorHAnsi" w:cstheme="minorHAnsi"/>
          <w:color w:val="000000"/>
          <w:kern w:val="1"/>
          <w:lang w:eastAsia="ar-SA"/>
        </w:rPr>
        <w:t>przedłożonej do refundacji</w:t>
      </w:r>
      <w:r w:rsidR="00281FA2" w:rsidRPr="00C51A3A">
        <w:rPr>
          <w:rFonts w:asciiTheme="minorHAnsi" w:eastAsia="Times New Roman" w:hAnsiTheme="minorHAnsi" w:cstheme="minorHAnsi"/>
          <w:color w:val="000000"/>
          <w:kern w:val="1"/>
          <w:lang w:eastAsia="ar-SA"/>
        </w:rPr>
        <w:t xml:space="preserve"> </w:t>
      </w:r>
      <w:r w:rsidR="0080749C" w:rsidRPr="00C51A3A">
        <w:rPr>
          <w:rFonts w:asciiTheme="minorHAnsi" w:eastAsia="Times New Roman" w:hAnsiTheme="minorHAnsi" w:cstheme="minorHAnsi"/>
          <w:color w:val="000000"/>
          <w:kern w:val="1"/>
          <w:lang w:eastAsia="ar-SA"/>
        </w:rPr>
        <w:t>jest niższ</w:t>
      </w:r>
      <w:r w:rsidR="00E64B3E" w:rsidRPr="00C51A3A">
        <w:rPr>
          <w:rFonts w:asciiTheme="minorHAnsi" w:eastAsia="Times New Roman" w:hAnsiTheme="minorHAnsi" w:cstheme="minorHAnsi"/>
          <w:color w:val="000000"/>
          <w:kern w:val="1"/>
          <w:lang w:eastAsia="ar-SA"/>
        </w:rPr>
        <w:t>y</w:t>
      </w:r>
      <w:r w:rsidR="0080749C" w:rsidRPr="00C51A3A">
        <w:rPr>
          <w:rFonts w:asciiTheme="minorHAnsi" w:eastAsia="Times New Roman" w:hAnsiTheme="minorHAnsi" w:cstheme="minorHAnsi"/>
          <w:color w:val="000000"/>
          <w:kern w:val="1"/>
          <w:lang w:eastAsia="ar-SA"/>
        </w:rPr>
        <w:t xml:space="preserve"> </w:t>
      </w:r>
      <w:r w:rsidR="00281FA2" w:rsidRPr="00C51A3A">
        <w:rPr>
          <w:rFonts w:asciiTheme="minorHAnsi" w:eastAsia="Times New Roman" w:hAnsiTheme="minorHAnsi" w:cstheme="minorHAnsi"/>
          <w:color w:val="000000"/>
          <w:kern w:val="1"/>
          <w:lang w:eastAsia="ar-SA"/>
        </w:rPr>
        <w:t xml:space="preserve">lub </w:t>
      </w:r>
      <w:r w:rsidR="0080749C" w:rsidRPr="00C51A3A">
        <w:rPr>
          <w:rFonts w:asciiTheme="minorHAnsi" w:eastAsia="Times New Roman" w:hAnsiTheme="minorHAnsi" w:cstheme="minorHAnsi"/>
          <w:color w:val="000000"/>
          <w:kern w:val="1"/>
          <w:lang w:eastAsia="ar-SA"/>
        </w:rPr>
        <w:t>równ</w:t>
      </w:r>
      <w:r w:rsidR="00E64B3E" w:rsidRPr="00C51A3A">
        <w:rPr>
          <w:rFonts w:asciiTheme="minorHAnsi" w:eastAsia="Times New Roman" w:hAnsiTheme="minorHAnsi" w:cstheme="minorHAnsi"/>
          <w:color w:val="000000"/>
          <w:kern w:val="1"/>
          <w:lang w:eastAsia="ar-SA"/>
        </w:rPr>
        <w:t>y</w:t>
      </w:r>
      <w:r w:rsidR="0080749C" w:rsidRPr="00C51A3A">
        <w:rPr>
          <w:rFonts w:asciiTheme="minorHAnsi" w:eastAsia="Times New Roman" w:hAnsiTheme="minorHAnsi" w:cstheme="minorHAnsi"/>
          <w:color w:val="000000"/>
          <w:kern w:val="1"/>
          <w:lang w:eastAsia="ar-SA"/>
        </w:rPr>
        <w:t xml:space="preserve"> </w:t>
      </w:r>
      <w:r w:rsidR="00281FA2" w:rsidRPr="00C51A3A">
        <w:rPr>
          <w:rFonts w:asciiTheme="minorHAnsi" w:eastAsia="Times New Roman" w:hAnsiTheme="minorHAnsi" w:cstheme="minorHAnsi"/>
          <w:color w:val="000000"/>
          <w:kern w:val="1"/>
          <w:lang w:eastAsia="ar-SA"/>
        </w:rPr>
        <w:t xml:space="preserve">cenie wskazanej </w:t>
      </w:r>
      <w:r w:rsidR="00C85E28" w:rsidRPr="00C51A3A">
        <w:rPr>
          <w:rFonts w:asciiTheme="minorHAnsi" w:eastAsia="Times New Roman" w:hAnsiTheme="minorHAnsi" w:cstheme="minorHAnsi"/>
          <w:color w:val="000000"/>
          <w:kern w:val="1"/>
          <w:lang w:eastAsia="ar-SA"/>
        </w:rPr>
        <w:t>w</w:t>
      </w:r>
      <w:r w:rsidR="0080749C" w:rsidRPr="00C51A3A">
        <w:rPr>
          <w:rFonts w:asciiTheme="minorHAnsi" w:eastAsia="Times New Roman" w:hAnsiTheme="minorHAnsi" w:cstheme="minorHAnsi"/>
          <w:color w:val="000000"/>
          <w:kern w:val="1"/>
          <w:lang w:eastAsia="ar-SA"/>
        </w:rPr>
        <w:t> </w:t>
      </w:r>
      <w:r w:rsidR="00C85E28" w:rsidRPr="00C51A3A">
        <w:rPr>
          <w:rFonts w:asciiTheme="minorHAnsi" w:hAnsiTheme="minorHAnsi" w:cstheme="minorHAnsi"/>
        </w:rPr>
        <w:t>§7 ust.</w:t>
      </w:r>
      <w:r w:rsidR="00462AC6" w:rsidRPr="00C51A3A">
        <w:rPr>
          <w:rFonts w:asciiTheme="minorHAnsi" w:hAnsiTheme="minorHAnsi" w:cstheme="minorHAnsi"/>
        </w:rPr>
        <w:t xml:space="preserve"> </w:t>
      </w:r>
      <w:r w:rsidR="00D12D42" w:rsidRPr="00C51A3A">
        <w:rPr>
          <w:rFonts w:asciiTheme="minorHAnsi" w:hAnsiTheme="minorHAnsi" w:cstheme="minorHAnsi"/>
        </w:rPr>
        <w:t>1</w:t>
      </w:r>
      <w:r w:rsidR="00D63FED" w:rsidRPr="00C51A3A">
        <w:rPr>
          <w:rFonts w:asciiTheme="minorHAnsi" w:hAnsiTheme="minorHAnsi" w:cstheme="minorHAnsi"/>
        </w:rPr>
        <w:t xml:space="preserve">5 </w:t>
      </w:r>
      <w:r w:rsidR="00C85E28" w:rsidRPr="00C51A3A">
        <w:rPr>
          <w:rFonts w:asciiTheme="minorHAnsi" w:hAnsiTheme="minorHAnsi" w:cstheme="minorHAnsi"/>
        </w:rPr>
        <w:t xml:space="preserve">i </w:t>
      </w:r>
      <w:r w:rsidR="00281FA2" w:rsidRPr="00C51A3A">
        <w:rPr>
          <w:rFonts w:asciiTheme="minorHAnsi" w:eastAsia="Times New Roman" w:hAnsiTheme="minorHAnsi" w:cstheme="minorHAnsi"/>
          <w:color w:val="000000"/>
          <w:kern w:val="1"/>
          <w:lang w:eastAsia="ar-SA"/>
        </w:rPr>
        <w:t xml:space="preserve">w </w:t>
      </w:r>
      <w:r w:rsidR="00281FA2" w:rsidRPr="00C51A3A">
        <w:rPr>
          <w:rFonts w:asciiTheme="minorHAnsi" w:eastAsia="Times New Roman" w:hAnsiTheme="minorHAnsi" w:cstheme="minorHAnsi"/>
          <w:kern w:val="1"/>
          <w:lang w:eastAsia="ar-SA"/>
        </w:rPr>
        <w:t>karcie usługi dostępnej w BUR;</w:t>
      </w:r>
      <w:r w:rsidR="00B40FDF" w:rsidRPr="00C51A3A">
        <w:rPr>
          <w:rFonts w:asciiTheme="minorHAnsi" w:eastAsia="Times New Roman" w:hAnsiTheme="minorHAnsi" w:cstheme="minorHAnsi"/>
          <w:kern w:val="1"/>
          <w:lang w:eastAsia="ar-SA"/>
        </w:rPr>
        <w:t xml:space="preserve"> </w:t>
      </w:r>
      <w:bookmarkStart w:id="8" w:name="_Hlk153185537"/>
    </w:p>
    <w:p w14:paraId="2E0DF6AB" w14:textId="49010C4D" w:rsidR="00C20648" w:rsidRPr="00C51A3A" w:rsidRDefault="00281FA2" w:rsidP="0093758D">
      <w:pPr>
        <w:pStyle w:val="Akapitzlist"/>
        <w:numPr>
          <w:ilvl w:val="0"/>
          <w:numId w:val="48"/>
        </w:numPr>
        <w:autoSpaceDE w:val="0"/>
        <w:autoSpaceDN w:val="0"/>
        <w:adjustRightInd w:val="0"/>
        <w:spacing w:after="0"/>
        <w:ind w:left="714" w:hanging="357"/>
        <w:contextualSpacing w:val="0"/>
        <w:rPr>
          <w:rFonts w:asciiTheme="minorHAnsi" w:eastAsia="Times New Roman" w:hAnsiTheme="minorHAnsi" w:cstheme="minorHAnsi"/>
          <w:kern w:val="1"/>
          <w:lang w:eastAsia="ar-SA"/>
        </w:rPr>
      </w:pPr>
      <w:r w:rsidRPr="00C51A3A">
        <w:rPr>
          <w:rFonts w:asciiTheme="minorHAnsi" w:eastAsia="Times New Roman" w:hAnsiTheme="minorHAnsi" w:cstheme="minorHAnsi"/>
          <w:color w:val="000000"/>
          <w:kern w:val="1"/>
          <w:lang w:eastAsia="ar-SA"/>
        </w:rPr>
        <w:t xml:space="preserve">Przedsiębiorca przedłożył </w:t>
      </w:r>
      <w:r w:rsidR="00B40FDF" w:rsidRPr="00C51A3A">
        <w:rPr>
          <w:rFonts w:asciiTheme="minorHAnsi" w:eastAsia="Times New Roman" w:hAnsiTheme="minorHAnsi" w:cstheme="minorHAnsi"/>
          <w:color w:val="000000"/>
          <w:kern w:val="1"/>
          <w:lang w:eastAsia="ar-SA"/>
        </w:rPr>
        <w:t>poprawną dokumentacj</w:t>
      </w:r>
      <w:r w:rsidR="00592A88" w:rsidRPr="00C51A3A">
        <w:rPr>
          <w:rFonts w:asciiTheme="minorHAnsi" w:eastAsia="Times New Roman" w:hAnsiTheme="minorHAnsi" w:cstheme="minorHAnsi"/>
          <w:color w:val="000000"/>
          <w:kern w:val="1"/>
          <w:lang w:eastAsia="ar-SA"/>
        </w:rPr>
        <w:t>ę</w:t>
      </w:r>
      <w:r w:rsidR="00B40FDF" w:rsidRPr="00C51A3A">
        <w:rPr>
          <w:rFonts w:asciiTheme="minorHAnsi" w:eastAsia="Times New Roman" w:hAnsiTheme="minorHAnsi" w:cstheme="minorHAnsi"/>
          <w:color w:val="000000"/>
          <w:kern w:val="1"/>
          <w:lang w:eastAsia="ar-SA"/>
        </w:rPr>
        <w:t xml:space="preserve"> do rozliczenia usługi </w:t>
      </w:r>
      <w:r w:rsidR="00AD2C13" w:rsidRPr="00C51A3A">
        <w:rPr>
          <w:rFonts w:asciiTheme="minorHAnsi" w:eastAsia="Times New Roman" w:hAnsiTheme="minorHAnsi" w:cstheme="minorHAnsi"/>
          <w:color w:val="000000"/>
          <w:kern w:val="1"/>
          <w:lang w:eastAsia="ar-SA"/>
        </w:rPr>
        <w:t xml:space="preserve">rozwojowej </w:t>
      </w:r>
      <w:r w:rsidR="00B40FDF" w:rsidRPr="00C51A3A">
        <w:rPr>
          <w:rFonts w:asciiTheme="minorHAnsi" w:eastAsia="Times New Roman" w:hAnsiTheme="minorHAnsi" w:cstheme="minorHAnsi"/>
          <w:color w:val="000000"/>
          <w:kern w:val="1"/>
          <w:lang w:eastAsia="ar-SA"/>
        </w:rPr>
        <w:t xml:space="preserve">zgodnie z </w:t>
      </w:r>
      <w:r w:rsidR="00B40FDF" w:rsidRPr="00C51A3A">
        <w:rPr>
          <w:rFonts w:asciiTheme="minorHAnsi" w:hAnsiTheme="minorHAnsi" w:cstheme="minorHAnsi"/>
        </w:rPr>
        <w:t>§ 7</w:t>
      </w:r>
      <w:r w:rsidR="00B40FDF" w:rsidRPr="00C51A3A">
        <w:rPr>
          <w:rFonts w:asciiTheme="minorHAnsi" w:eastAsia="Times New Roman" w:hAnsiTheme="minorHAnsi" w:cstheme="minorHAnsi"/>
          <w:color w:val="000000"/>
          <w:kern w:val="1"/>
          <w:lang w:eastAsia="ar-SA"/>
        </w:rPr>
        <w:t xml:space="preserve"> </w:t>
      </w:r>
      <w:r w:rsidR="005F5536" w:rsidRPr="00C51A3A">
        <w:rPr>
          <w:rFonts w:asciiTheme="minorHAnsi" w:eastAsia="Times New Roman" w:hAnsiTheme="minorHAnsi" w:cstheme="minorHAnsi"/>
          <w:color w:val="000000"/>
          <w:kern w:val="1"/>
          <w:lang w:eastAsia="ar-SA"/>
        </w:rPr>
        <w:t>ust.</w:t>
      </w:r>
      <w:r w:rsidR="00B40FDF" w:rsidRPr="00C51A3A">
        <w:rPr>
          <w:rFonts w:asciiTheme="minorHAnsi" w:eastAsia="Times New Roman" w:hAnsiTheme="minorHAnsi" w:cstheme="minorHAnsi"/>
          <w:color w:val="000000"/>
          <w:kern w:val="1"/>
          <w:lang w:eastAsia="ar-SA"/>
        </w:rPr>
        <w:t xml:space="preserve"> 19</w:t>
      </w:r>
      <w:r w:rsidRPr="00C51A3A">
        <w:rPr>
          <w:rFonts w:asciiTheme="minorHAnsi" w:eastAsia="Times New Roman" w:hAnsiTheme="minorHAnsi" w:cstheme="minorHAnsi"/>
          <w:color w:val="000000"/>
          <w:kern w:val="1"/>
          <w:lang w:eastAsia="ar-SA"/>
        </w:rPr>
        <w:t>;</w:t>
      </w:r>
      <w:bookmarkEnd w:id="8"/>
    </w:p>
    <w:p w14:paraId="43C6D896" w14:textId="1BC6BB65" w:rsidR="00A07FC5" w:rsidRPr="00C51A3A" w:rsidRDefault="00BA79FE" w:rsidP="0093758D">
      <w:pPr>
        <w:pStyle w:val="Akapitzlist"/>
        <w:numPr>
          <w:ilvl w:val="0"/>
          <w:numId w:val="48"/>
        </w:numPr>
        <w:autoSpaceDE w:val="0"/>
        <w:autoSpaceDN w:val="0"/>
        <w:adjustRightInd w:val="0"/>
        <w:spacing w:after="0"/>
        <w:ind w:left="714" w:hanging="357"/>
        <w:contextualSpacing w:val="0"/>
        <w:rPr>
          <w:rFonts w:asciiTheme="minorHAnsi" w:eastAsia="Times New Roman" w:hAnsiTheme="minorHAnsi" w:cstheme="minorHAnsi"/>
          <w:kern w:val="1"/>
          <w:lang w:eastAsia="ar-SA"/>
        </w:rPr>
      </w:pPr>
      <w:r w:rsidRPr="00C51A3A">
        <w:rPr>
          <w:rFonts w:asciiTheme="minorHAnsi" w:eastAsiaTheme="minorHAnsi" w:hAnsiTheme="minorHAnsi" w:cstheme="minorHAnsi"/>
          <w:color w:val="000000"/>
        </w:rPr>
        <w:lastRenderedPageBreak/>
        <w:t>P</w:t>
      </w:r>
      <w:r w:rsidR="00A07FC5" w:rsidRPr="00C51A3A">
        <w:rPr>
          <w:rFonts w:asciiTheme="minorHAnsi" w:eastAsiaTheme="minorHAnsi" w:hAnsiTheme="minorHAnsi" w:cstheme="minorHAnsi"/>
          <w:color w:val="000000"/>
        </w:rPr>
        <w:t xml:space="preserve">racownik </w:t>
      </w:r>
      <w:r w:rsidRPr="00C51A3A">
        <w:rPr>
          <w:rFonts w:asciiTheme="minorHAnsi" w:eastAsiaTheme="minorHAnsi" w:hAnsiTheme="minorHAnsi" w:cstheme="minorHAnsi"/>
          <w:color w:val="000000"/>
        </w:rPr>
        <w:t xml:space="preserve">przedsiębiorcy </w:t>
      </w:r>
      <w:r w:rsidR="00A07FC5" w:rsidRPr="00C51A3A">
        <w:rPr>
          <w:rFonts w:asciiTheme="minorHAnsi" w:eastAsiaTheme="minorHAnsi" w:hAnsiTheme="minorHAnsi" w:cstheme="minorHAnsi"/>
          <w:color w:val="000000"/>
        </w:rPr>
        <w:t>uczestniczył w co najmniej 80% zajęć usługi rozwojowej</w:t>
      </w:r>
      <w:r w:rsidR="00EF791F" w:rsidRPr="00C51A3A">
        <w:rPr>
          <w:rStyle w:val="Odwoanieprzypisudolnego"/>
          <w:rFonts w:asciiTheme="minorHAnsi" w:eastAsiaTheme="minorHAnsi" w:hAnsiTheme="minorHAnsi" w:cstheme="minorHAnsi"/>
          <w:color w:val="000000"/>
        </w:rPr>
        <w:footnoteReference w:id="11"/>
      </w:r>
      <w:r w:rsidR="00A07FC5" w:rsidRPr="00C51A3A">
        <w:rPr>
          <w:rFonts w:asciiTheme="minorHAnsi" w:eastAsiaTheme="minorHAnsi" w:hAnsiTheme="minorHAnsi" w:cstheme="minorHAnsi"/>
          <w:color w:val="000000"/>
        </w:rPr>
        <w:t xml:space="preserve"> oraz zaliczył zajęcia, np. w formie testu, jeśli taka procedura została przewidziana (chyba, że przepisy prawa </w:t>
      </w:r>
      <w:r w:rsidR="00A07FC5" w:rsidRPr="00C51A3A">
        <w:rPr>
          <w:rFonts w:asciiTheme="minorHAnsi" w:eastAsia="Times New Roman" w:hAnsiTheme="minorHAnsi" w:cstheme="minorHAnsi"/>
          <w:kern w:val="1"/>
          <w:lang w:eastAsia="ar-SA"/>
        </w:rPr>
        <w:t>stanowią</w:t>
      </w:r>
      <w:r w:rsidR="00A07FC5" w:rsidRPr="00C51A3A">
        <w:rPr>
          <w:rFonts w:asciiTheme="minorHAnsi" w:eastAsiaTheme="minorHAnsi" w:hAnsiTheme="minorHAnsi" w:cstheme="minorHAnsi"/>
          <w:color w:val="000000"/>
        </w:rPr>
        <w:t xml:space="preserve"> inaczej)</w:t>
      </w:r>
      <w:r w:rsidR="00A07FC5" w:rsidRPr="00C51A3A">
        <w:rPr>
          <w:rStyle w:val="Odwoanieprzypisudolnego"/>
          <w:rFonts w:asciiTheme="minorHAnsi" w:eastAsiaTheme="minorHAnsi" w:hAnsiTheme="minorHAnsi" w:cstheme="minorHAnsi"/>
          <w:color w:val="000000"/>
        </w:rPr>
        <w:footnoteReference w:id="12"/>
      </w:r>
      <w:r w:rsidR="00A07FC5" w:rsidRPr="00C51A3A">
        <w:rPr>
          <w:rFonts w:asciiTheme="minorHAnsi" w:eastAsiaTheme="minorHAnsi" w:hAnsiTheme="minorHAnsi" w:cstheme="minorHAnsi"/>
          <w:color w:val="000000"/>
        </w:rPr>
        <w:t>;</w:t>
      </w:r>
    </w:p>
    <w:p w14:paraId="36E53404" w14:textId="77777777" w:rsidR="00DC7E60" w:rsidRPr="00C51A3A" w:rsidRDefault="00281FA2" w:rsidP="0093758D">
      <w:pPr>
        <w:pStyle w:val="Akapitzlist"/>
        <w:numPr>
          <w:ilvl w:val="0"/>
          <w:numId w:val="48"/>
        </w:numPr>
        <w:autoSpaceDE w:val="0"/>
        <w:autoSpaceDN w:val="0"/>
        <w:adjustRightInd w:val="0"/>
        <w:spacing w:after="0"/>
        <w:ind w:left="714" w:hanging="357"/>
        <w:contextualSpacing w:val="0"/>
        <w:rPr>
          <w:rFonts w:asciiTheme="minorHAnsi" w:eastAsia="Times New Roman" w:hAnsiTheme="minorHAnsi" w:cstheme="minorHAnsi"/>
          <w:kern w:val="1"/>
          <w:lang w:eastAsia="ar-SA"/>
        </w:rPr>
      </w:pPr>
      <w:r w:rsidRPr="00C51A3A">
        <w:rPr>
          <w:rFonts w:asciiTheme="minorHAnsi" w:eastAsia="Times New Roman" w:hAnsiTheme="minorHAnsi" w:cstheme="minorHAnsi"/>
          <w:kern w:val="1"/>
          <w:lang w:eastAsia="ar-SA"/>
        </w:rPr>
        <w:t xml:space="preserve">raport z monitoringu/kontroli (o ile dotyczy) nie zawiera nieprawidłowości lub uchybień wpływających na </w:t>
      </w:r>
      <w:r w:rsidR="00D823F3" w:rsidRPr="00C51A3A">
        <w:rPr>
          <w:rFonts w:asciiTheme="minorHAnsi" w:eastAsia="Times New Roman" w:hAnsiTheme="minorHAnsi" w:cstheme="minorHAnsi"/>
          <w:kern w:val="1"/>
          <w:lang w:eastAsia="ar-SA"/>
        </w:rPr>
        <w:t xml:space="preserve">kwalifikowalność </w:t>
      </w:r>
      <w:r w:rsidRPr="00C51A3A">
        <w:rPr>
          <w:rFonts w:asciiTheme="minorHAnsi" w:eastAsia="Times New Roman" w:hAnsiTheme="minorHAnsi" w:cstheme="minorHAnsi"/>
          <w:kern w:val="1"/>
          <w:lang w:eastAsia="ar-SA"/>
        </w:rPr>
        <w:t>usług</w:t>
      </w:r>
      <w:r w:rsidR="00D823F3" w:rsidRPr="00C51A3A">
        <w:rPr>
          <w:rFonts w:asciiTheme="minorHAnsi" w:eastAsia="Times New Roman" w:hAnsiTheme="minorHAnsi" w:cstheme="minorHAnsi"/>
          <w:kern w:val="1"/>
          <w:lang w:eastAsia="ar-SA"/>
        </w:rPr>
        <w:t>i</w:t>
      </w:r>
      <w:r w:rsidRPr="00C51A3A">
        <w:rPr>
          <w:rFonts w:asciiTheme="minorHAnsi" w:eastAsia="Times New Roman" w:hAnsiTheme="minorHAnsi" w:cstheme="minorHAnsi"/>
          <w:kern w:val="1"/>
          <w:lang w:eastAsia="ar-SA"/>
        </w:rPr>
        <w:t xml:space="preserve"> rozwojow</w:t>
      </w:r>
      <w:r w:rsidR="00D823F3" w:rsidRPr="00C51A3A">
        <w:rPr>
          <w:rFonts w:asciiTheme="minorHAnsi" w:eastAsia="Times New Roman" w:hAnsiTheme="minorHAnsi" w:cstheme="minorHAnsi"/>
          <w:kern w:val="1"/>
          <w:lang w:eastAsia="ar-SA"/>
        </w:rPr>
        <w:t>ej/ usług rozwojowych</w:t>
      </w:r>
      <w:r w:rsidR="00DC7E60" w:rsidRPr="00C51A3A">
        <w:rPr>
          <w:rFonts w:asciiTheme="minorHAnsi" w:eastAsia="Times New Roman" w:hAnsiTheme="minorHAnsi" w:cstheme="minorHAnsi"/>
          <w:kern w:val="1"/>
          <w:lang w:eastAsia="ar-SA"/>
        </w:rPr>
        <w:t>;</w:t>
      </w:r>
    </w:p>
    <w:p w14:paraId="0799D201" w14:textId="320FE0D1" w:rsidR="00A07FC5" w:rsidRPr="00C51A3A" w:rsidRDefault="00DC7E60" w:rsidP="0093758D">
      <w:pPr>
        <w:pStyle w:val="Akapitzlist"/>
        <w:numPr>
          <w:ilvl w:val="0"/>
          <w:numId w:val="48"/>
        </w:numPr>
        <w:autoSpaceDE w:val="0"/>
        <w:autoSpaceDN w:val="0"/>
        <w:adjustRightInd w:val="0"/>
        <w:spacing w:after="0"/>
        <w:ind w:left="714" w:hanging="357"/>
        <w:contextualSpacing w:val="0"/>
        <w:rPr>
          <w:rFonts w:asciiTheme="minorHAnsi" w:eastAsia="Times New Roman" w:hAnsiTheme="minorHAnsi" w:cstheme="minorHAnsi"/>
          <w:kern w:val="1"/>
          <w:lang w:eastAsia="ar-SA"/>
        </w:rPr>
      </w:pPr>
      <w:r w:rsidRPr="00C51A3A">
        <w:rPr>
          <w:rFonts w:asciiTheme="minorHAnsi" w:eastAsia="Times New Roman" w:hAnsiTheme="minorHAnsi" w:cstheme="minorHAnsi"/>
          <w:kern w:val="1"/>
          <w:lang w:eastAsia="ar-SA"/>
        </w:rPr>
        <w:t>Przedsiębiorca nie podlegają wykluczeniu z możliwości otrzymania środków Unii Europejskiej na podstawie prawodawstwa unijnego i krajowego wprowadzającego sankcj</w:t>
      </w:r>
      <w:r w:rsidR="00E64B3E" w:rsidRPr="00C51A3A">
        <w:rPr>
          <w:rFonts w:asciiTheme="minorHAnsi" w:eastAsia="Times New Roman" w:hAnsiTheme="minorHAnsi" w:cstheme="minorHAnsi"/>
          <w:kern w:val="1"/>
          <w:lang w:eastAsia="ar-SA"/>
        </w:rPr>
        <w:t>e</w:t>
      </w:r>
      <w:r w:rsidRPr="00C51A3A">
        <w:rPr>
          <w:rFonts w:asciiTheme="minorHAnsi" w:eastAsia="Times New Roman" w:hAnsiTheme="minorHAnsi" w:cstheme="minorHAnsi"/>
          <w:kern w:val="1"/>
          <w:lang w:eastAsia="ar-SA"/>
        </w:rPr>
        <w:t xml:space="preserve"> wobec podmiotów i osób, które w bezpośredni lub pośredni sposób wspierają działania wojenne Federacji Rosyjskiej lub są za nie odpowiedzialne</w:t>
      </w:r>
      <w:r w:rsidR="00281FA2" w:rsidRPr="00C51A3A">
        <w:rPr>
          <w:rFonts w:asciiTheme="minorHAnsi" w:eastAsia="Times New Roman" w:hAnsiTheme="minorHAnsi" w:cstheme="minorHAnsi"/>
          <w:kern w:val="1"/>
          <w:lang w:eastAsia="ar-SA"/>
        </w:rPr>
        <w:t>.</w:t>
      </w:r>
    </w:p>
    <w:p w14:paraId="1B23C919" w14:textId="77777777" w:rsidR="00352AE8" w:rsidRPr="00C51A3A" w:rsidRDefault="00281FA2" w:rsidP="0093758D">
      <w:pPr>
        <w:pStyle w:val="Akapitzlist"/>
        <w:numPr>
          <w:ilvl w:val="0"/>
          <w:numId w:val="46"/>
        </w:numPr>
        <w:autoSpaceDE w:val="0"/>
        <w:autoSpaceDN w:val="0"/>
        <w:adjustRightInd w:val="0"/>
        <w:spacing w:after="0"/>
        <w:ind w:left="357" w:hanging="357"/>
        <w:rPr>
          <w:rFonts w:asciiTheme="minorHAnsi" w:hAnsiTheme="minorHAnsi" w:cstheme="minorHAnsi"/>
        </w:rPr>
      </w:pPr>
      <w:r w:rsidRPr="00C51A3A">
        <w:rPr>
          <w:rFonts w:asciiTheme="minorHAnsi" w:hAnsiTheme="minorHAnsi" w:cstheme="minorHAnsi"/>
        </w:rPr>
        <w:t xml:space="preserve">W ramach </w:t>
      </w:r>
      <w:r w:rsidR="00CA4F36" w:rsidRPr="00C51A3A">
        <w:rPr>
          <w:rFonts w:asciiTheme="minorHAnsi" w:hAnsiTheme="minorHAnsi" w:cstheme="minorHAnsi"/>
        </w:rPr>
        <w:t>Projek</w:t>
      </w:r>
      <w:r w:rsidRPr="00C51A3A">
        <w:rPr>
          <w:rFonts w:asciiTheme="minorHAnsi" w:hAnsiTheme="minorHAnsi" w:cstheme="minorHAnsi"/>
        </w:rPr>
        <w:t>tu</w:t>
      </w:r>
      <w:r w:rsidRPr="00C51A3A">
        <w:rPr>
          <w:rFonts w:asciiTheme="minorHAnsi" w:hAnsiTheme="minorHAnsi" w:cstheme="minorHAnsi"/>
          <w:i/>
          <w:iCs/>
          <w:color w:val="000000"/>
        </w:rPr>
        <w:t xml:space="preserve"> </w:t>
      </w:r>
      <w:r w:rsidRPr="00C51A3A">
        <w:rPr>
          <w:rFonts w:asciiTheme="minorHAnsi" w:hAnsiTheme="minorHAnsi" w:cstheme="minorHAnsi"/>
        </w:rPr>
        <w:t xml:space="preserve">nie jest możliwe </w:t>
      </w:r>
      <w:r w:rsidRPr="00C51A3A">
        <w:rPr>
          <w:rFonts w:asciiTheme="minorHAnsi" w:eastAsia="Times New Roman" w:hAnsiTheme="minorHAnsi" w:cstheme="minorHAnsi"/>
          <w:color w:val="000000"/>
          <w:kern w:val="1"/>
          <w:lang w:eastAsia="ar-SA"/>
        </w:rPr>
        <w:t>refundowanie</w:t>
      </w:r>
      <w:r w:rsidRPr="00C51A3A">
        <w:rPr>
          <w:rFonts w:asciiTheme="minorHAnsi" w:hAnsiTheme="minorHAnsi" w:cstheme="minorHAnsi"/>
        </w:rPr>
        <w:t xml:space="preserve"> kosztów usługi rozwojowej, która</w:t>
      </w:r>
      <w:r w:rsidR="00352AE8" w:rsidRPr="00C51A3A">
        <w:rPr>
          <w:rFonts w:asciiTheme="minorHAnsi" w:hAnsiTheme="minorHAnsi" w:cstheme="minorHAnsi"/>
        </w:rPr>
        <w:t>:</w:t>
      </w:r>
    </w:p>
    <w:p w14:paraId="6F337D9B" w14:textId="63F274C2" w:rsidR="00352AE8" w:rsidRPr="00C51A3A" w:rsidRDefault="00352AE8" w:rsidP="0093758D">
      <w:pPr>
        <w:pStyle w:val="Akapitzlist"/>
        <w:numPr>
          <w:ilvl w:val="0"/>
          <w:numId w:val="50"/>
        </w:numPr>
        <w:autoSpaceDE w:val="0"/>
        <w:autoSpaceDN w:val="0"/>
        <w:adjustRightInd w:val="0"/>
        <w:spacing w:after="0"/>
        <w:ind w:left="714" w:hanging="357"/>
        <w:contextualSpacing w:val="0"/>
        <w:rPr>
          <w:rFonts w:asciiTheme="minorHAnsi" w:eastAsia="Times New Roman" w:hAnsiTheme="minorHAnsi" w:cstheme="minorHAnsi"/>
          <w:kern w:val="1"/>
          <w:lang w:eastAsia="ar-SA"/>
        </w:rPr>
      </w:pPr>
      <w:r w:rsidRPr="00C51A3A">
        <w:rPr>
          <w:rFonts w:asciiTheme="minorHAnsi" w:hAnsiTheme="minorHAnsi" w:cstheme="minorHAnsi"/>
        </w:rPr>
        <w:t xml:space="preserve">była </w:t>
      </w:r>
      <w:r w:rsidRPr="00C51A3A">
        <w:rPr>
          <w:rFonts w:asciiTheme="minorHAnsi" w:eastAsia="Times New Roman" w:hAnsiTheme="minorHAnsi" w:cstheme="minorHAnsi"/>
          <w:kern w:val="1"/>
          <w:lang w:eastAsia="ar-SA"/>
        </w:rPr>
        <w:t xml:space="preserve">świadczona przez </w:t>
      </w:r>
      <w:r w:rsidR="00AD2C13" w:rsidRPr="00C51A3A">
        <w:rPr>
          <w:rFonts w:asciiTheme="minorHAnsi" w:eastAsia="Times New Roman" w:hAnsiTheme="minorHAnsi" w:cstheme="minorHAnsi"/>
          <w:kern w:val="1"/>
          <w:lang w:eastAsia="ar-SA"/>
        </w:rPr>
        <w:t>Dostawcę usług</w:t>
      </w:r>
      <w:r w:rsidR="00D53DC8" w:rsidRPr="00C51A3A">
        <w:rPr>
          <w:rFonts w:asciiTheme="minorHAnsi" w:eastAsia="Times New Roman" w:hAnsiTheme="minorHAnsi" w:cstheme="minorHAnsi"/>
          <w:kern w:val="1"/>
          <w:lang w:eastAsia="ar-SA"/>
        </w:rPr>
        <w:t xml:space="preserve"> </w:t>
      </w:r>
      <w:r w:rsidRPr="00C51A3A">
        <w:rPr>
          <w:rFonts w:asciiTheme="minorHAnsi" w:eastAsia="Times New Roman" w:hAnsiTheme="minorHAnsi" w:cstheme="minorHAnsi"/>
          <w:kern w:val="1"/>
          <w:lang w:eastAsia="ar-SA"/>
        </w:rPr>
        <w:t>dla swoich pracowników;</w:t>
      </w:r>
    </w:p>
    <w:p w14:paraId="5637742D" w14:textId="540193F8" w:rsidR="00281FA2" w:rsidRPr="00C51A3A" w:rsidRDefault="00A07FC5" w:rsidP="0093758D">
      <w:pPr>
        <w:pStyle w:val="Akapitzlist"/>
        <w:numPr>
          <w:ilvl w:val="0"/>
          <w:numId w:val="50"/>
        </w:numPr>
        <w:autoSpaceDE w:val="0"/>
        <w:autoSpaceDN w:val="0"/>
        <w:adjustRightInd w:val="0"/>
        <w:spacing w:after="0"/>
        <w:ind w:left="714" w:hanging="357"/>
        <w:contextualSpacing w:val="0"/>
        <w:rPr>
          <w:rFonts w:asciiTheme="minorHAnsi" w:hAnsiTheme="minorHAnsi" w:cstheme="minorHAnsi"/>
        </w:rPr>
      </w:pPr>
      <w:r w:rsidRPr="00C51A3A">
        <w:rPr>
          <w:rFonts w:asciiTheme="minorHAnsi" w:eastAsia="Times New Roman" w:hAnsiTheme="minorHAnsi" w:cstheme="minorHAnsi"/>
          <w:kern w:val="1"/>
          <w:lang w:eastAsia="ar-SA"/>
        </w:rPr>
        <w:t>była</w:t>
      </w:r>
      <w:r w:rsidR="00281FA2" w:rsidRPr="00C51A3A">
        <w:rPr>
          <w:rFonts w:asciiTheme="minorHAnsi" w:eastAsia="Times New Roman" w:hAnsiTheme="minorHAnsi" w:cstheme="minorHAnsi"/>
          <w:kern w:val="1"/>
          <w:lang w:eastAsia="ar-SA"/>
        </w:rPr>
        <w:t xml:space="preserve"> świadczona przez </w:t>
      </w:r>
      <w:r w:rsidR="00950F63" w:rsidRPr="00C51A3A">
        <w:rPr>
          <w:rFonts w:asciiTheme="minorHAnsi" w:eastAsia="Times New Roman" w:hAnsiTheme="minorHAnsi" w:cstheme="minorHAnsi"/>
          <w:kern w:val="1"/>
          <w:lang w:eastAsia="ar-SA"/>
        </w:rPr>
        <w:t>p</w:t>
      </w:r>
      <w:r w:rsidR="00281FA2" w:rsidRPr="00C51A3A">
        <w:rPr>
          <w:rFonts w:asciiTheme="minorHAnsi" w:eastAsia="Times New Roman" w:hAnsiTheme="minorHAnsi" w:cstheme="minorHAnsi"/>
          <w:kern w:val="1"/>
          <w:lang w:eastAsia="ar-SA"/>
        </w:rPr>
        <w:t>odmiot, z którym Przedsiębiorca</w:t>
      </w:r>
      <w:r w:rsidR="00352AE8" w:rsidRPr="00C51A3A">
        <w:rPr>
          <w:rFonts w:asciiTheme="minorHAnsi" w:eastAsia="Times New Roman" w:hAnsiTheme="minorHAnsi" w:cstheme="minorHAnsi"/>
          <w:kern w:val="1"/>
          <w:lang w:eastAsia="ar-SA"/>
        </w:rPr>
        <w:t xml:space="preserve"> lub delegowany pracownik korzystający ze wsparcia j</w:t>
      </w:r>
      <w:r w:rsidR="00281FA2" w:rsidRPr="00C51A3A">
        <w:rPr>
          <w:rFonts w:asciiTheme="minorHAnsi" w:eastAsia="Times New Roman" w:hAnsiTheme="minorHAnsi" w:cstheme="minorHAnsi"/>
          <w:kern w:val="1"/>
          <w:lang w:eastAsia="ar-SA"/>
        </w:rPr>
        <w:t>est powiązany kapitałowo lub osobowo, przy czym przez powiązania kapitałowe lub osobowe</w:t>
      </w:r>
      <w:r w:rsidR="00281FA2" w:rsidRPr="00C51A3A">
        <w:rPr>
          <w:rFonts w:asciiTheme="minorHAnsi" w:hAnsiTheme="minorHAnsi" w:cstheme="minorHAnsi"/>
          <w:color w:val="000000"/>
        </w:rPr>
        <w:t xml:space="preserve"> </w:t>
      </w:r>
      <w:r w:rsidR="00281FA2" w:rsidRPr="00C51A3A">
        <w:rPr>
          <w:rFonts w:asciiTheme="minorHAnsi" w:hAnsiTheme="minorHAnsi" w:cstheme="minorHAnsi"/>
        </w:rPr>
        <w:t>rozumie się w szczególności:</w:t>
      </w:r>
    </w:p>
    <w:p w14:paraId="399F1C57" w14:textId="77777777" w:rsidR="001F3A0E" w:rsidRPr="00C51A3A" w:rsidRDefault="00BE56AF" w:rsidP="0093758D">
      <w:pPr>
        <w:numPr>
          <w:ilvl w:val="2"/>
          <w:numId w:val="19"/>
        </w:numPr>
        <w:shd w:val="clear" w:color="auto" w:fill="FFFFFF" w:themeFill="background1"/>
        <w:autoSpaceDE w:val="0"/>
        <w:autoSpaceDN w:val="0"/>
        <w:spacing w:after="0"/>
        <w:ind w:left="993" w:hanging="424"/>
        <w:rPr>
          <w:rFonts w:asciiTheme="minorHAnsi" w:eastAsiaTheme="minorHAnsi" w:hAnsiTheme="minorHAnsi" w:cstheme="minorHAnsi"/>
          <w:color w:val="000000"/>
        </w:rPr>
      </w:pPr>
      <w:r w:rsidRPr="00C51A3A">
        <w:rPr>
          <w:rFonts w:asciiTheme="minorHAnsi" w:eastAsiaTheme="minorHAnsi" w:hAnsiTheme="minorHAnsi" w:cstheme="minorHAnsi"/>
          <w:color w:val="000000"/>
        </w:rPr>
        <w:t xml:space="preserve">udział w spółce jako wspólnik spółki cywilnej lub spółki osobowej; </w:t>
      </w:r>
    </w:p>
    <w:p w14:paraId="010F4BD4" w14:textId="0D00C479" w:rsidR="001F3A0E" w:rsidRPr="00C51A3A" w:rsidRDefault="001F3A0E" w:rsidP="0093758D">
      <w:pPr>
        <w:numPr>
          <w:ilvl w:val="2"/>
          <w:numId w:val="19"/>
        </w:numPr>
        <w:shd w:val="clear" w:color="auto" w:fill="FFFFFF" w:themeFill="background1"/>
        <w:autoSpaceDE w:val="0"/>
        <w:autoSpaceDN w:val="0"/>
        <w:spacing w:after="0"/>
        <w:ind w:left="993" w:hanging="424"/>
        <w:rPr>
          <w:rFonts w:asciiTheme="minorHAnsi" w:eastAsiaTheme="minorHAnsi" w:hAnsiTheme="minorHAnsi" w:cstheme="minorHAnsi"/>
          <w:color w:val="000000"/>
        </w:rPr>
      </w:pPr>
      <w:r w:rsidRPr="00C51A3A">
        <w:rPr>
          <w:rFonts w:asciiTheme="minorHAnsi" w:eastAsiaTheme="minorHAnsi" w:hAnsiTheme="minorHAnsi" w:cstheme="minorHAnsi"/>
          <w:color w:val="000000"/>
        </w:rPr>
        <w:t>posiadanie co najmniej 10% udziałów lub akcji spółki, o ile niższy próg nie wynika z</w:t>
      </w:r>
      <w:r w:rsidR="00A82B1C" w:rsidRPr="00C51A3A">
        <w:rPr>
          <w:rFonts w:asciiTheme="minorHAnsi" w:eastAsiaTheme="minorHAnsi" w:hAnsiTheme="minorHAnsi" w:cstheme="minorHAnsi"/>
          <w:color w:val="000000"/>
        </w:rPr>
        <w:t> </w:t>
      </w:r>
      <w:r w:rsidRPr="00C51A3A">
        <w:rPr>
          <w:rFonts w:asciiTheme="minorHAnsi" w:eastAsiaTheme="minorHAnsi" w:hAnsiTheme="minorHAnsi" w:cstheme="minorHAnsi"/>
          <w:color w:val="000000"/>
        </w:rPr>
        <w:t xml:space="preserve">przepisów prawa lub nie został określony przez IZ FERS; </w:t>
      </w:r>
    </w:p>
    <w:p w14:paraId="4E147786" w14:textId="77777777" w:rsidR="00BE56AF" w:rsidRPr="00C51A3A" w:rsidRDefault="00BE56AF" w:rsidP="0093758D">
      <w:pPr>
        <w:numPr>
          <w:ilvl w:val="2"/>
          <w:numId w:val="19"/>
        </w:numPr>
        <w:shd w:val="clear" w:color="auto" w:fill="FFFFFF" w:themeFill="background1"/>
        <w:autoSpaceDE w:val="0"/>
        <w:autoSpaceDN w:val="0"/>
        <w:spacing w:after="0"/>
        <w:ind w:left="993" w:hanging="424"/>
        <w:rPr>
          <w:rFonts w:asciiTheme="minorHAnsi" w:eastAsiaTheme="minorHAnsi" w:hAnsiTheme="minorHAnsi" w:cstheme="minorHAnsi"/>
          <w:color w:val="000000"/>
        </w:rPr>
      </w:pPr>
      <w:r w:rsidRPr="00C51A3A">
        <w:rPr>
          <w:rFonts w:asciiTheme="minorHAnsi" w:eastAsiaTheme="minorHAnsi" w:hAnsiTheme="minorHAnsi" w:cstheme="minorHAnsi"/>
          <w:color w:val="000000"/>
        </w:rPr>
        <w:t xml:space="preserve">pełnienie funkcji członka organu nadzorczego lub zarządzającego, prokurenta, pełnomocnika; </w:t>
      </w:r>
    </w:p>
    <w:p w14:paraId="023A26FA" w14:textId="717E1558" w:rsidR="00281FA2" w:rsidRPr="00C51A3A" w:rsidRDefault="00BE56AF" w:rsidP="0093758D">
      <w:pPr>
        <w:numPr>
          <w:ilvl w:val="2"/>
          <w:numId w:val="19"/>
        </w:numPr>
        <w:shd w:val="clear" w:color="auto" w:fill="FFFFFF" w:themeFill="background1"/>
        <w:autoSpaceDE w:val="0"/>
        <w:autoSpaceDN w:val="0"/>
        <w:spacing w:after="0"/>
        <w:ind w:left="993" w:hanging="424"/>
        <w:rPr>
          <w:rFonts w:asciiTheme="minorHAnsi" w:hAnsiTheme="minorHAnsi" w:cstheme="minorHAnsi"/>
        </w:rPr>
      </w:pPr>
      <w:r w:rsidRPr="00C51A3A">
        <w:rPr>
          <w:rFonts w:asciiTheme="minorHAnsi" w:eastAsiaTheme="minorHAnsi" w:hAnsiTheme="minorHAnsi" w:cstheme="minorHAnsi"/>
          <w:color w:val="000000"/>
        </w:rPr>
        <w:t>pozostawanie w takim stosunku prawnym lub faktycznym, który może budzić uzasadnione wątpliwości co do bezstronności w wyborze wykonawcy, w szczególności pozostawanie w</w:t>
      </w:r>
      <w:r w:rsidR="00ED2D41" w:rsidRPr="00C51A3A">
        <w:rPr>
          <w:rFonts w:asciiTheme="minorHAnsi" w:eastAsiaTheme="minorHAnsi" w:hAnsiTheme="minorHAnsi" w:cstheme="minorHAnsi"/>
          <w:color w:val="000000"/>
        </w:rPr>
        <w:t> </w:t>
      </w:r>
      <w:r w:rsidRPr="00C51A3A">
        <w:rPr>
          <w:rFonts w:asciiTheme="minorHAnsi" w:eastAsiaTheme="minorHAnsi" w:hAnsiTheme="minorHAnsi" w:cstheme="minorHAnsi"/>
          <w:color w:val="000000"/>
        </w:rPr>
        <w:t>związku małżeńskim, w stosunku pokrewieństwa lub powinowactwa w linii prostej, pokrewieństwa lub powinowactwa w linii bocznej do drugiego stopnia lub w stosunku przysposobienia, opieki lub kurateli.</w:t>
      </w:r>
    </w:p>
    <w:p w14:paraId="54B5556C" w14:textId="0BE7D2E2" w:rsidR="00352AE8" w:rsidRPr="00C51A3A" w:rsidRDefault="000B5C94" w:rsidP="0093758D">
      <w:pPr>
        <w:shd w:val="clear" w:color="auto" w:fill="FFFFFF" w:themeFill="background1"/>
        <w:autoSpaceDE w:val="0"/>
        <w:autoSpaceDN w:val="0"/>
        <w:spacing w:after="0"/>
        <w:ind w:left="357"/>
        <w:rPr>
          <w:rFonts w:asciiTheme="minorHAnsi" w:eastAsiaTheme="minorHAnsi" w:hAnsiTheme="minorHAnsi" w:cstheme="minorHAnsi"/>
          <w:color w:val="000000"/>
        </w:rPr>
      </w:pPr>
      <w:r w:rsidRPr="00C51A3A">
        <w:rPr>
          <w:rFonts w:asciiTheme="minorHAnsi" w:hAnsiTheme="minorHAnsi" w:cstheme="minorHAnsi"/>
        </w:rPr>
        <w:t>Spełnienie powyższego warunku będzie weryfikowane przez Operatora, przy czym weryfikacja powinna się opierać na analizie danych pochodzących z wiarygodnych źródeł, np. publicznie dostępnych rejestrów, w</w:t>
      </w:r>
      <w:r w:rsidR="00950F63" w:rsidRPr="00C51A3A">
        <w:rPr>
          <w:rFonts w:asciiTheme="minorHAnsi" w:hAnsiTheme="minorHAnsi" w:cstheme="minorHAnsi"/>
        </w:rPr>
        <w:t> </w:t>
      </w:r>
      <w:r w:rsidRPr="00C51A3A">
        <w:rPr>
          <w:rFonts w:asciiTheme="minorHAnsi" w:hAnsiTheme="minorHAnsi" w:cstheme="minorHAnsi"/>
        </w:rPr>
        <w:t>szczególności: Krajowy Rejestr Sądowy, Centralna Ewidencja i</w:t>
      </w:r>
      <w:r w:rsidR="00403F55" w:rsidRPr="00C51A3A">
        <w:rPr>
          <w:rFonts w:asciiTheme="minorHAnsi" w:hAnsiTheme="minorHAnsi" w:cstheme="minorHAnsi"/>
        </w:rPr>
        <w:t> </w:t>
      </w:r>
      <w:r w:rsidRPr="00C51A3A">
        <w:rPr>
          <w:rFonts w:asciiTheme="minorHAnsi" w:hAnsiTheme="minorHAnsi" w:cstheme="minorHAnsi"/>
        </w:rPr>
        <w:t xml:space="preserve">Informacja o Działalności Gospodarczej, Centralny Rejestr Beneficjentów Rzeczywistych. </w:t>
      </w:r>
      <w:r w:rsidR="0081734F" w:rsidRPr="00C51A3A">
        <w:rPr>
          <w:rFonts w:asciiTheme="minorHAnsi" w:hAnsiTheme="minorHAnsi" w:cstheme="minorHAnsi"/>
        </w:rPr>
        <w:t xml:space="preserve">Operator </w:t>
      </w:r>
      <w:r w:rsidRPr="00C51A3A">
        <w:rPr>
          <w:rFonts w:asciiTheme="minorHAnsi" w:hAnsiTheme="minorHAnsi" w:cstheme="minorHAnsi"/>
        </w:rPr>
        <w:t>może także korzystać z ogólnie dostępnych serwisów on-line (np. https://rejestr.io/) lub informacji udostępnianych przez wywiadownie gospodarcze.</w:t>
      </w:r>
    </w:p>
    <w:p w14:paraId="7AE41BBC" w14:textId="24AE9A38" w:rsidR="00352AE8" w:rsidRPr="00C51A3A" w:rsidRDefault="00352AE8" w:rsidP="0093758D">
      <w:pPr>
        <w:pStyle w:val="Akapitzlist"/>
        <w:numPr>
          <w:ilvl w:val="0"/>
          <w:numId w:val="50"/>
        </w:numPr>
        <w:autoSpaceDE w:val="0"/>
        <w:autoSpaceDN w:val="0"/>
        <w:adjustRightInd w:val="0"/>
        <w:spacing w:after="0"/>
        <w:ind w:left="714" w:hanging="357"/>
        <w:contextualSpacing w:val="0"/>
        <w:rPr>
          <w:rFonts w:asciiTheme="minorHAnsi" w:eastAsia="Times New Roman" w:hAnsiTheme="minorHAnsi" w:cstheme="minorHAnsi"/>
          <w:kern w:val="1"/>
          <w:lang w:eastAsia="ar-SA"/>
        </w:rPr>
      </w:pPr>
      <w:r w:rsidRPr="00C51A3A">
        <w:rPr>
          <w:rFonts w:asciiTheme="minorHAnsi" w:hAnsiTheme="minorHAnsi" w:cstheme="minorHAnsi"/>
          <w:color w:val="000000"/>
        </w:rPr>
        <w:t xml:space="preserve">była </w:t>
      </w:r>
      <w:r w:rsidRPr="00C51A3A">
        <w:rPr>
          <w:rFonts w:asciiTheme="minorHAnsi" w:eastAsiaTheme="minorHAnsi" w:hAnsiTheme="minorHAnsi" w:cstheme="minorHAnsi"/>
          <w:color w:val="000000"/>
        </w:rPr>
        <w:t xml:space="preserve">świadczona przez podmiot pełniący funkcję </w:t>
      </w:r>
      <w:r w:rsidR="00D63FED" w:rsidRPr="00C51A3A">
        <w:rPr>
          <w:rFonts w:asciiTheme="minorHAnsi" w:eastAsiaTheme="minorHAnsi" w:hAnsiTheme="minorHAnsi" w:cstheme="minorHAnsi"/>
          <w:color w:val="000000"/>
        </w:rPr>
        <w:t>Operatora</w:t>
      </w:r>
      <w:r w:rsidRPr="00C51A3A">
        <w:rPr>
          <w:rFonts w:asciiTheme="minorHAnsi" w:eastAsiaTheme="minorHAnsi" w:hAnsiTheme="minorHAnsi" w:cstheme="minorHAnsi"/>
          <w:color w:val="000000"/>
        </w:rPr>
        <w:t xml:space="preserve"> lub </w:t>
      </w:r>
      <w:r w:rsidR="00403F55" w:rsidRPr="00C51A3A">
        <w:rPr>
          <w:rFonts w:asciiTheme="minorHAnsi" w:eastAsiaTheme="minorHAnsi" w:hAnsiTheme="minorHAnsi" w:cstheme="minorHAnsi"/>
          <w:color w:val="000000"/>
        </w:rPr>
        <w:t>p</w:t>
      </w:r>
      <w:r w:rsidRPr="00C51A3A">
        <w:rPr>
          <w:rFonts w:asciiTheme="minorHAnsi" w:eastAsiaTheme="minorHAnsi" w:hAnsiTheme="minorHAnsi" w:cstheme="minorHAnsi"/>
          <w:color w:val="000000"/>
        </w:rPr>
        <w:t xml:space="preserve">artnera w </w:t>
      </w:r>
      <w:r w:rsidR="0049111B" w:rsidRPr="00C51A3A">
        <w:rPr>
          <w:rFonts w:asciiTheme="minorHAnsi" w:eastAsiaTheme="minorHAnsi" w:hAnsiTheme="minorHAnsi" w:cstheme="minorHAnsi"/>
          <w:color w:val="000000"/>
        </w:rPr>
        <w:t>P</w:t>
      </w:r>
      <w:r w:rsidRPr="00C51A3A">
        <w:rPr>
          <w:rFonts w:asciiTheme="minorHAnsi" w:eastAsiaTheme="minorHAnsi" w:hAnsiTheme="minorHAnsi" w:cstheme="minorHAnsi"/>
          <w:color w:val="000000"/>
        </w:rPr>
        <w:t xml:space="preserve">rojekcie albo przez </w:t>
      </w:r>
      <w:r w:rsidRPr="00C51A3A">
        <w:rPr>
          <w:rFonts w:asciiTheme="minorHAnsi" w:eastAsia="Times New Roman" w:hAnsiTheme="minorHAnsi" w:cstheme="minorHAnsi"/>
          <w:kern w:val="1"/>
          <w:lang w:eastAsia="ar-SA"/>
        </w:rPr>
        <w:t xml:space="preserve">podmiot powiązany </w:t>
      </w:r>
      <w:r w:rsidR="000B099B" w:rsidRPr="00C51A3A">
        <w:rPr>
          <w:rFonts w:asciiTheme="minorHAnsi" w:eastAsia="Times New Roman" w:hAnsiTheme="minorHAnsi" w:cstheme="minorHAnsi"/>
          <w:kern w:val="1"/>
          <w:lang w:eastAsia="ar-SA"/>
        </w:rPr>
        <w:t xml:space="preserve">kapitałowo lub osobowo </w:t>
      </w:r>
      <w:r w:rsidRPr="00C51A3A">
        <w:rPr>
          <w:rFonts w:asciiTheme="minorHAnsi" w:eastAsia="Times New Roman" w:hAnsiTheme="minorHAnsi" w:cstheme="minorHAnsi"/>
          <w:kern w:val="1"/>
          <w:lang w:eastAsia="ar-SA"/>
        </w:rPr>
        <w:t xml:space="preserve">z </w:t>
      </w:r>
      <w:r w:rsidR="00D63FED" w:rsidRPr="00C51A3A">
        <w:rPr>
          <w:rFonts w:asciiTheme="minorHAnsi" w:eastAsia="Times New Roman" w:hAnsiTheme="minorHAnsi" w:cstheme="minorHAnsi"/>
          <w:kern w:val="1"/>
          <w:lang w:eastAsia="ar-SA"/>
        </w:rPr>
        <w:t>Operatorem</w:t>
      </w:r>
      <w:r w:rsidRPr="00C51A3A">
        <w:rPr>
          <w:rFonts w:asciiTheme="minorHAnsi" w:eastAsia="Times New Roman" w:hAnsiTheme="minorHAnsi" w:cstheme="minorHAnsi"/>
          <w:kern w:val="1"/>
          <w:lang w:eastAsia="ar-SA"/>
        </w:rPr>
        <w:t xml:space="preserve"> lub partnerem;  </w:t>
      </w:r>
    </w:p>
    <w:p w14:paraId="0DF6BC9B" w14:textId="5791D8E1" w:rsidR="00352AE8" w:rsidRPr="00C51A3A" w:rsidRDefault="00352AE8" w:rsidP="0093758D">
      <w:pPr>
        <w:pStyle w:val="Akapitzlist"/>
        <w:numPr>
          <w:ilvl w:val="0"/>
          <w:numId w:val="50"/>
        </w:numPr>
        <w:autoSpaceDE w:val="0"/>
        <w:autoSpaceDN w:val="0"/>
        <w:adjustRightInd w:val="0"/>
        <w:spacing w:after="0"/>
        <w:ind w:left="714" w:hanging="357"/>
        <w:contextualSpacing w:val="0"/>
        <w:rPr>
          <w:rFonts w:asciiTheme="minorHAnsi" w:eastAsia="Times New Roman" w:hAnsiTheme="minorHAnsi" w:cstheme="minorHAnsi"/>
          <w:kern w:val="1"/>
          <w:lang w:eastAsia="ar-SA"/>
        </w:rPr>
      </w:pPr>
      <w:r w:rsidRPr="00C51A3A">
        <w:rPr>
          <w:rFonts w:asciiTheme="minorHAnsi" w:eastAsia="Times New Roman" w:hAnsiTheme="minorHAnsi" w:cstheme="minorHAnsi"/>
          <w:kern w:val="1"/>
          <w:lang w:eastAsia="ar-SA"/>
        </w:rPr>
        <w:t xml:space="preserve">obejmuje wzajemne świadczenie usług w </w:t>
      </w:r>
      <w:r w:rsidR="0049111B" w:rsidRPr="00C51A3A">
        <w:rPr>
          <w:rFonts w:asciiTheme="minorHAnsi" w:eastAsia="Times New Roman" w:hAnsiTheme="minorHAnsi" w:cstheme="minorHAnsi"/>
          <w:kern w:val="1"/>
          <w:lang w:eastAsia="ar-SA"/>
        </w:rPr>
        <w:t>P</w:t>
      </w:r>
      <w:r w:rsidRPr="00C51A3A">
        <w:rPr>
          <w:rFonts w:asciiTheme="minorHAnsi" w:eastAsia="Times New Roman" w:hAnsiTheme="minorHAnsi" w:cstheme="minorHAnsi"/>
          <w:kern w:val="1"/>
          <w:lang w:eastAsia="ar-SA"/>
        </w:rPr>
        <w:t xml:space="preserve">rojekcie o zbliżonej tematyce przez </w:t>
      </w:r>
      <w:r w:rsidR="00403F55" w:rsidRPr="00C51A3A">
        <w:rPr>
          <w:rFonts w:asciiTheme="minorHAnsi" w:eastAsia="Times New Roman" w:hAnsiTheme="minorHAnsi" w:cstheme="minorHAnsi"/>
          <w:kern w:val="1"/>
          <w:lang w:eastAsia="ar-SA"/>
        </w:rPr>
        <w:t>D</w:t>
      </w:r>
      <w:r w:rsidRPr="00C51A3A">
        <w:rPr>
          <w:rFonts w:asciiTheme="minorHAnsi" w:eastAsia="Times New Roman" w:hAnsiTheme="minorHAnsi" w:cstheme="minorHAnsi"/>
          <w:kern w:val="1"/>
          <w:lang w:eastAsia="ar-SA"/>
        </w:rPr>
        <w:t>ostawców usług, którzy delegują na usługi siebie oraz swoich pracowników i korzystają z</w:t>
      </w:r>
      <w:r w:rsidR="00403F55" w:rsidRPr="00C51A3A">
        <w:rPr>
          <w:rFonts w:asciiTheme="minorHAnsi" w:eastAsia="Times New Roman" w:hAnsiTheme="minorHAnsi" w:cstheme="minorHAnsi"/>
          <w:kern w:val="1"/>
          <w:lang w:eastAsia="ar-SA"/>
        </w:rPr>
        <w:t> </w:t>
      </w:r>
      <w:r w:rsidRPr="00C51A3A">
        <w:rPr>
          <w:rFonts w:asciiTheme="minorHAnsi" w:eastAsia="Times New Roman" w:hAnsiTheme="minorHAnsi" w:cstheme="minorHAnsi"/>
          <w:kern w:val="1"/>
          <w:lang w:eastAsia="ar-SA"/>
        </w:rPr>
        <w:t>dofinansowania, a</w:t>
      </w:r>
      <w:r w:rsidR="00617B93" w:rsidRPr="00C51A3A">
        <w:rPr>
          <w:rFonts w:asciiTheme="minorHAnsi" w:eastAsia="Times New Roman" w:hAnsiTheme="minorHAnsi" w:cstheme="minorHAnsi"/>
          <w:kern w:val="1"/>
          <w:lang w:eastAsia="ar-SA"/>
        </w:rPr>
        <w:t> </w:t>
      </w:r>
      <w:r w:rsidRPr="00C51A3A">
        <w:rPr>
          <w:rFonts w:asciiTheme="minorHAnsi" w:eastAsia="Times New Roman" w:hAnsiTheme="minorHAnsi" w:cstheme="minorHAnsi"/>
          <w:kern w:val="1"/>
          <w:lang w:eastAsia="ar-SA"/>
        </w:rPr>
        <w:t xml:space="preserve">następnie świadczą usługi w zakresie tej samej tematyki dla </w:t>
      </w:r>
      <w:r w:rsidR="0049111B" w:rsidRPr="00C51A3A">
        <w:rPr>
          <w:rFonts w:asciiTheme="minorHAnsi" w:eastAsia="Times New Roman" w:hAnsiTheme="minorHAnsi" w:cstheme="minorHAnsi"/>
          <w:kern w:val="1"/>
          <w:lang w:eastAsia="ar-SA"/>
        </w:rPr>
        <w:t>P</w:t>
      </w:r>
      <w:r w:rsidRPr="00C51A3A">
        <w:rPr>
          <w:rFonts w:asciiTheme="minorHAnsi" w:eastAsia="Times New Roman" w:hAnsiTheme="minorHAnsi" w:cstheme="minorHAnsi"/>
          <w:kern w:val="1"/>
          <w:lang w:eastAsia="ar-SA"/>
        </w:rPr>
        <w:t xml:space="preserve">rzedsiębiorcy, który wcześniej występował w roli dostawcy tych usług; </w:t>
      </w:r>
    </w:p>
    <w:p w14:paraId="1A0668CB" w14:textId="64DE6627" w:rsidR="00352AE8" w:rsidRPr="00C51A3A" w:rsidRDefault="00352AE8" w:rsidP="0093758D">
      <w:pPr>
        <w:pStyle w:val="Akapitzlist"/>
        <w:numPr>
          <w:ilvl w:val="0"/>
          <w:numId w:val="50"/>
        </w:numPr>
        <w:autoSpaceDE w:val="0"/>
        <w:autoSpaceDN w:val="0"/>
        <w:adjustRightInd w:val="0"/>
        <w:spacing w:after="0"/>
        <w:ind w:left="714" w:hanging="357"/>
        <w:contextualSpacing w:val="0"/>
        <w:rPr>
          <w:rFonts w:asciiTheme="minorHAnsi" w:eastAsia="Times New Roman" w:hAnsiTheme="minorHAnsi" w:cstheme="minorHAnsi"/>
          <w:kern w:val="1"/>
          <w:lang w:eastAsia="ar-SA"/>
        </w:rPr>
      </w:pPr>
      <w:r w:rsidRPr="00C51A3A">
        <w:rPr>
          <w:rFonts w:asciiTheme="minorHAnsi" w:eastAsia="Times New Roman" w:hAnsiTheme="minorHAnsi" w:cstheme="minorHAnsi"/>
          <w:kern w:val="1"/>
          <w:lang w:eastAsia="ar-SA"/>
        </w:rPr>
        <w:t xml:space="preserve">była świadczona przez podmiot pełniący funkcję </w:t>
      </w:r>
      <w:r w:rsidR="00001604" w:rsidRPr="00C51A3A">
        <w:rPr>
          <w:rFonts w:asciiTheme="minorHAnsi" w:eastAsia="Times New Roman" w:hAnsiTheme="minorHAnsi" w:cstheme="minorHAnsi"/>
          <w:kern w:val="1"/>
          <w:lang w:eastAsia="ar-SA"/>
        </w:rPr>
        <w:t>Operatora</w:t>
      </w:r>
      <w:r w:rsidRPr="00C51A3A">
        <w:rPr>
          <w:rFonts w:asciiTheme="minorHAnsi" w:eastAsia="Times New Roman" w:hAnsiTheme="minorHAnsi" w:cstheme="minorHAnsi"/>
          <w:kern w:val="1"/>
          <w:lang w:eastAsia="ar-SA"/>
        </w:rPr>
        <w:t xml:space="preserve"> lub partnera w którymkolwiek Regionalnym Programie lub FERS; </w:t>
      </w:r>
    </w:p>
    <w:p w14:paraId="195B6DD5" w14:textId="71E903BA" w:rsidR="00352AE8" w:rsidRPr="00C51A3A" w:rsidRDefault="00352AE8" w:rsidP="0093758D">
      <w:pPr>
        <w:pStyle w:val="Akapitzlist"/>
        <w:numPr>
          <w:ilvl w:val="0"/>
          <w:numId w:val="50"/>
        </w:numPr>
        <w:autoSpaceDE w:val="0"/>
        <w:autoSpaceDN w:val="0"/>
        <w:adjustRightInd w:val="0"/>
        <w:spacing w:after="0"/>
        <w:ind w:left="714" w:hanging="357"/>
        <w:contextualSpacing w:val="0"/>
        <w:rPr>
          <w:rFonts w:asciiTheme="minorHAnsi" w:eastAsia="Times New Roman" w:hAnsiTheme="minorHAnsi" w:cstheme="minorHAnsi"/>
          <w:kern w:val="1"/>
          <w:lang w:eastAsia="ar-SA"/>
        </w:rPr>
      </w:pPr>
      <w:r w:rsidRPr="00C51A3A">
        <w:rPr>
          <w:rFonts w:asciiTheme="minorHAnsi" w:eastAsia="Times New Roman" w:hAnsiTheme="minorHAnsi" w:cstheme="minorHAnsi"/>
          <w:kern w:val="1"/>
          <w:lang w:eastAsia="ar-SA"/>
        </w:rPr>
        <w:lastRenderedPageBreak/>
        <w:t>była świadczona przez podmiot będący jednocześnie podmiotem korzystającym z usług rozwojowych o</w:t>
      </w:r>
      <w:r w:rsidR="00617B93" w:rsidRPr="00C51A3A">
        <w:rPr>
          <w:rFonts w:asciiTheme="minorHAnsi" w:eastAsia="Times New Roman" w:hAnsiTheme="minorHAnsi" w:cstheme="minorHAnsi"/>
          <w:kern w:val="1"/>
          <w:lang w:eastAsia="ar-SA"/>
        </w:rPr>
        <w:t> </w:t>
      </w:r>
      <w:r w:rsidRPr="00C51A3A">
        <w:rPr>
          <w:rFonts w:asciiTheme="minorHAnsi" w:eastAsia="Times New Roman" w:hAnsiTheme="minorHAnsi" w:cstheme="minorHAnsi"/>
          <w:kern w:val="1"/>
          <w:lang w:eastAsia="ar-SA"/>
        </w:rPr>
        <w:t xml:space="preserve">zbliżonej tematyce w ramach danego projektu; </w:t>
      </w:r>
    </w:p>
    <w:p w14:paraId="7BF533F3" w14:textId="3F087316" w:rsidR="00352AE8" w:rsidRPr="00C51A3A" w:rsidRDefault="00352AE8" w:rsidP="0093758D">
      <w:pPr>
        <w:pStyle w:val="Akapitzlist"/>
        <w:numPr>
          <w:ilvl w:val="0"/>
          <w:numId w:val="50"/>
        </w:numPr>
        <w:shd w:val="clear" w:color="auto" w:fill="FFFFFF" w:themeFill="background1"/>
        <w:autoSpaceDE w:val="0"/>
        <w:autoSpaceDN w:val="0"/>
        <w:adjustRightInd w:val="0"/>
        <w:spacing w:after="0"/>
        <w:ind w:left="714" w:hanging="357"/>
        <w:contextualSpacing w:val="0"/>
        <w:rPr>
          <w:rFonts w:asciiTheme="minorHAnsi" w:hAnsiTheme="minorHAnsi" w:cstheme="minorHAnsi"/>
        </w:rPr>
      </w:pPr>
      <w:r w:rsidRPr="00C51A3A">
        <w:rPr>
          <w:rFonts w:asciiTheme="minorHAnsi" w:eastAsia="Times New Roman" w:hAnsiTheme="minorHAnsi" w:cstheme="minorHAnsi"/>
          <w:kern w:val="1"/>
          <w:lang w:eastAsia="ar-SA"/>
        </w:rPr>
        <w:t>obejmuje koszty</w:t>
      </w:r>
      <w:r w:rsidRPr="00C51A3A">
        <w:rPr>
          <w:rFonts w:asciiTheme="minorHAnsi" w:eastAsiaTheme="minorHAnsi" w:hAnsiTheme="minorHAnsi" w:cstheme="minorHAnsi"/>
          <w:color w:val="000000"/>
        </w:rPr>
        <w:t xml:space="preserve"> </w:t>
      </w:r>
      <w:r w:rsidRPr="00C51A3A">
        <w:rPr>
          <w:rFonts w:asciiTheme="minorHAnsi" w:eastAsia="Times New Roman" w:hAnsiTheme="minorHAnsi" w:cstheme="minorHAnsi"/>
          <w:kern w:val="1"/>
          <w:lang w:eastAsia="ar-SA"/>
        </w:rPr>
        <w:t>niezwiązane</w:t>
      </w:r>
      <w:r w:rsidRPr="00C51A3A">
        <w:rPr>
          <w:rFonts w:asciiTheme="minorHAnsi" w:eastAsiaTheme="minorHAnsi" w:hAnsiTheme="minorHAnsi" w:cstheme="minorHAnsi"/>
          <w:color w:val="000000"/>
        </w:rPr>
        <w:t xml:space="preserve"> bezpośrednio z usługą rozwojową, w szczególności koszty środków trwałych przekazywanych </w:t>
      </w:r>
      <w:r w:rsidR="00BA79FE" w:rsidRPr="00C51A3A">
        <w:rPr>
          <w:rFonts w:asciiTheme="minorHAnsi" w:eastAsiaTheme="minorHAnsi" w:hAnsiTheme="minorHAnsi" w:cstheme="minorHAnsi"/>
          <w:color w:val="000000"/>
        </w:rPr>
        <w:t>P</w:t>
      </w:r>
      <w:r w:rsidRPr="00C51A3A">
        <w:rPr>
          <w:rFonts w:asciiTheme="minorHAnsi" w:eastAsiaTheme="minorHAnsi" w:hAnsiTheme="minorHAnsi" w:cstheme="minorHAnsi"/>
          <w:color w:val="000000"/>
        </w:rPr>
        <w:t xml:space="preserve">rzedsiębiorcom lub </w:t>
      </w:r>
      <w:r w:rsidR="007C0F14" w:rsidRPr="00C51A3A">
        <w:rPr>
          <w:rFonts w:asciiTheme="minorHAnsi" w:eastAsiaTheme="minorHAnsi" w:hAnsiTheme="minorHAnsi" w:cstheme="minorHAnsi"/>
          <w:color w:val="000000"/>
        </w:rPr>
        <w:t>P</w:t>
      </w:r>
      <w:r w:rsidRPr="00C51A3A">
        <w:rPr>
          <w:rFonts w:asciiTheme="minorHAnsi" w:eastAsiaTheme="minorHAnsi" w:hAnsiTheme="minorHAnsi" w:cstheme="minorHAnsi"/>
          <w:color w:val="000000"/>
        </w:rPr>
        <w:t>racownikom</w:t>
      </w:r>
      <w:r w:rsidR="00BA79FE" w:rsidRPr="00C51A3A">
        <w:rPr>
          <w:rFonts w:asciiTheme="minorHAnsi" w:eastAsiaTheme="minorHAnsi" w:hAnsiTheme="minorHAnsi" w:cstheme="minorHAnsi"/>
          <w:color w:val="000000"/>
        </w:rPr>
        <w:t xml:space="preserve"> </w:t>
      </w:r>
      <w:r w:rsidR="007C0F14" w:rsidRPr="00C51A3A">
        <w:rPr>
          <w:rFonts w:asciiTheme="minorHAnsi" w:eastAsiaTheme="minorHAnsi" w:hAnsiTheme="minorHAnsi" w:cstheme="minorHAnsi"/>
          <w:color w:val="000000"/>
        </w:rPr>
        <w:t>p</w:t>
      </w:r>
      <w:r w:rsidR="00BA79FE" w:rsidRPr="00C51A3A">
        <w:rPr>
          <w:rFonts w:asciiTheme="minorHAnsi" w:eastAsiaTheme="minorHAnsi" w:hAnsiTheme="minorHAnsi" w:cstheme="minorHAnsi"/>
          <w:color w:val="000000"/>
        </w:rPr>
        <w:t>rzedsiębiorcy</w:t>
      </w:r>
      <w:r w:rsidRPr="00C51A3A">
        <w:rPr>
          <w:rFonts w:asciiTheme="minorHAnsi" w:eastAsiaTheme="minorHAnsi" w:hAnsiTheme="minorHAnsi" w:cstheme="minorHAnsi"/>
          <w:color w:val="000000"/>
        </w:rPr>
        <w:t xml:space="preserve">. </w:t>
      </w:r>
    </w:p>
    <w:p w14:paraId="74074704" w14:textId="6681B853" w:rsidR="00281FA2" w:rsidRPr="00C51A3A" w:rsidRDefault="00281FA2" w:rsidP="0093758D">
      <w:pPr>
        <w:pStyle w:val="Akapitzlist"/>
        <w:numPr>
          <w:ilvl w:val="0"/>
          <w:numId w:val="46"/>
        </w:numPr>
        <w:autoSpaceDE w:val="0"/>
        <w:autoSpaceDN w:val="0"/>
        <w:adjustRightInd w:val="0"/>
        <w:spacing w:after="0"/>
        <w:ind w:left="357" w:hanging="357"/>
        <w:rPr>
          <w:rFonts w:asciiTheme="minorHAnsi" w:hAnsiTheme="minorHAnsi" w:cstheme="minorHAnsi"/>
        </w:rPr>
      </w:pPr>
      <w:r w:rsidRPr="00C51A3A">
        <w:rPr>
          <w:rFonts w:asciiTheme="minorHAnsi" w:hAnsiTheme="minorHAnsi" w:cstheme="minorHAnsi"/>
        </w:rPr>
        <w:t xml:space="preserve">W </w:t>
      </w:r>
      <w:r w:rsidR="004D1FEA" w:rsidRPr="00C51A3A">
        <w:rPr>
          <w:rFonts w:asciiTheme="minorHAnsi" w:hAnsiTheme="minorHAnsi" w:cstheme="minorHAnsi"/>
        </w:rPr>
        <w:t xml:space="preserve">celu wykluczenia przesłanek, o których mowa w ust. 2, </w:t>
      </w:r>
      <w:r w:rsidRPr="00C51A3A">
        <w:rPr>
          <w:rFonts w:asciiTheme="minorHAnsi" w:hAnsiTheme="minorHAnsi" w:cstheme="minorHAnsi"/>
        </w:rPr>
        <w:t xml:space="preserve">Operator może żądać od Przedsiębiorcy przedłożenia stosownych </w:t>
      </w:r>
      <w:r w:rsidR="00D12D42" w:rsidRPr="00C51A3A">
        <w:rPr>
          <w:rFonts w:asciiTheme="minorHAnsi" w:hAnsiTheme="minorHAnsi" w:cstheme="minorHAnsi"/>
        </w:rPr>
        <w:t>zaświadczeń</w:t>
      </w:r>
      <w:r w:rsidRPr="00C51A3A">
        <w:rPr>
          <w:rFonts w:asciiTheme="minorHAnsi" w:hAnsiTheme="minorHAnsi" w:cstheme="minorHAnsi"/>
        </w:rPr>
        <w:t xml:space="preserve"> lub dodatkowych dokumen</w:t>
      </w:r>
      <w:r w:rsidR="004D1FEA" w:rsidRPr="00C51A3A">
        <w:rPr>
          <w:rFonts w:asciiTheme="minorHAnsi" w:hAnsiTheme="minorHAnsi" w:cstheme="minorHAnsi"/>
        </w:rPr>
        <w:t>tów</w:t>
      </w:r>
      <w:r w:rsidRPr="00C51A3A">
        <w:rPr>
          <w:rFonts w:asciiTheme="minorHAnsi" w:hAnsiTheme="minorHAnsi" w:cstheme="minorHAnsi"/>
        </w:rPr>
        <w:t xml:space="preserve">. </w:t>
      </w:r>
    </w:p>
    <w:p w14:paraId="563C634C" w14:textId="319BD7CA" w:rsidR="00281FA2" w:rsidRPr="00C51A3A" w:rsidRDefault="00281FA2" w:rsidP="0093758D">
      <w:pPr>
        <w:pStyle w:val="Akapitzlist"/>
        <w:numPr>
          <w:ilvl w:val="0"/>
          <w:numId w:val="46"/>
        </w:numPr>
        <w:autoSpaceDE w:val="0"/>
        <w:autoSpaceDN w:val="0"/>
        <w:adjustRightInd w:val="0"/>
        <w:spacing w:after="0"/>
        <w:ind w:left="357" w:hanging="357"/>
        <w:rPr>
          <w:rFonts w:asciiTheme="minorHAnsi" w:hAnsiTheme="minorHAnsi" w:cstheme="minorHAnsi"/>
        </w:rPr>
      </w:pPr>
      <w:r w:rsidRPr="00C51A3A">
        <w:rPr>
          <w:rFonts w:asciiTheme="minorHAnsi" w:hAnsiTheme="minorHAnsi" w:cstheme="minorHAnsi"/>
        </w:rPr>
        <w:t>Operator zastrzega sobie możliwość odmowy udzielenia wsparcia na usługi</w:t>
      </w:r>
      <w:r w:rsidR="00BA79FE" w:rsidRPr="00C51A3A">
        <w:rPr>
          <w:rFonts w:asciiTheme="minorHAnsi" w:hAnsiTheme="minorHAnsi" w:cstheme="minorHAnsi"/>
        </w:rPr>
        <w:t xml:space="preserve"> rozwojowe</w:t>
      </w:r>
      <w:r w:rsidRPr="00C51A3A">
        <w:rPr>
          <w:rFonts w:asciiTheme="minorHAnsi" w:hAnsiTheme="minorHAnsi" w:cstheme="minorHAnsi"/>
        </w:rPr>
        <w:t>, których karta</w:t>
      </w:r>
      <w:r w:rsidR="004D1FEA" w:rsidRPr="00C51A3A">
        <w:rPr>
          <w:rFonts w:asciiTheme="minorHAnsi" w:hAnsiTheme="minorHAnsi" w:cstheme="minorHAnsi"/>
        </w:rPr>
        <w:t xml:space="preserve"> usługi w BUR jest niekompletna </w:t>
      </w:r>
      <w:r w:rsidRPr="00C51A3A">
        <w:rPr>
          <w:rFonts w:asciiTheme="minorHAnsi" w:hAnsiTheme="minorHAnsi" w:cstheme="minorHAnsi"/>
        </w:rPr>
        <w:t xml:space="preserve">bądź </w:t>
      </w:r>
      <w:r w:rsidR="003413A9" w:rsidRPr="00C51A3A">
        <w:rPr>
          <w:rFonts w:asciiTheme="minorHAnsi" w:hAnsiTheme="minorHAnsi" w:cstheme="minorHAnsi"/>
        </w:rPr>
        <w:t xml:space="preserve">opis usługi </w:t>
      </w:r>
      <w:r w:rsidR="00BA79FE" w:rsidRPr="00C51A3A">
        <w:rPr>
          <w:rFonts w:asciiTheme="minorHAnsi" w:hAnsiTheme="minorHAnsi" w:cstheme="minorHAnsi"/>
        </w:rPr>
        <w:t xml:space="preserve">rozwojowej </w:t>
      </w:r>
      <w:r w:rsidR="003413A9" w:rsidRPr="00C51A3A">
        <w:rPr>
          <w:rFonts w:asciiTheme="minorHAnsi" w:hAnsiTheme="minorHAnsi" w:cstheme="minorHAnsi"/>
        </w:rPr>
        <w:t xml:space="preserve">nie wynika z </w:t>
      </w:r>
      <w:r w:rsidR="00A07FC5" w:rsidRPr="00C51A3A">
        <w:rPr>
          <w:rFonts w:asciiTheme="minorHAnsi" w:hAnsiTheme="minorHAnsi" w:cstheme="minorHAnsi"/>
          <w:i/>
        </w:rPr>
        <w:t xml:space="preserve">Opisu </w:t>
      </w:r>
      <w:r w:rsidR="001F3A0E" w:rsidRPr="00C51A3A">
        <w:rPr>
          <w:rFonts w:asciiTheme="minorHAnsi" w:hAnsiTheme="minorHAnsi" w:cstheme="minorHAnsi"/>
          <w:i/>
        </w:rPr>
        <w:t>kompetencji w obszarze HR (OKHR)</w:t>
      </w:r>
      <w:r w:rsidR="00C85E28" w:rsidRPr="00C51A3A">
        <w:rPr>
          <w:rFonts w:asciiTheme="minorHAnsi" w:hAnsiTheme="minorHAnsi" w:cstheme="minorHAnsi"/>
          <w:i/>
        </w:rPr>
        <w:t>,</w:t>
      </w:r>
      <w:r w:rsidR="00C85E28" w:rsidRPr="00C51A3A">
        <w:rPr>
          <w:rFonts w:asciiTheme="minorHAnsi" w:hAnsiTheme="minorHAnsi" w:cstheme="minorHAnsi"/>
        </w:rPr>
        <w:t xml:space="preserve"> bądź cena osobogodziny usługi rozwojowej przekracza wartość wskazaną w §7 ust. 1</w:t>
      </w:r>
      <w:r w:rsidR="00D63FED" w:rsidRPr="00C51A3A">
        <w:rPr>
          <w:rFonts w:asciiTheme="minorHAnsi" w:hAnsiTheme="minorHAnsi" w:cstheme="minorHAnsi"/>
        </w:rPr>
        <w:t>5</w:t>
      </w:r>
      <w:r w:rsidRPr="00C51A3A">
        <w:rPr>
          <w:rFonts w:asciiTheme="minorHAnsi" w:hAnsiTheme="minorHAnsi" w:cstheme="minorHAnsi"/>
        </w:rPr>
        <w:t>.</w:t>
      </w:r>
    </w:p>
    <w:p w14:paraId="65BA3918" w14:textId="4B259F5B" w:rsidR="00B76BA5" w:rsidRPr="00C51A3A" w:rsidRDefault="00B76BA5" w:rsidP="0093758D">
      <w:pPr>
        <w:pStyle w:val="Akapitzlist"/>
        <w:numPr>
          <w:ilvl w:val="0"/>
          <w:numId w:val="46"/>
        </w:numPr>
        <w:autoSpaceDE w:val="0"/>
        <w:autoSpaceDN w:val="0"/>
        <w:adjustRightInd w:val="0"/>
        <w:spacing w:after="0"/>
        <w:ind w:left="357" w:hanging="357"/>
        <w:rPr>
          <w:rFonts w:asciiTheme="minorHAnsi" w:hAnsiTheme="minorHAnsi" w:cstheme="minorHAnsi"/>
        </w:rPr>
      </w:pPr>
      <w:r w:rsidRPr="00C51A3A">
        <w:rPr>
          <w:rFonts w:asciiTheme="minorHAnsi" w:hAnsiTheme="minorHAnsi" w:cstheme="minorHAnsi"/>
        </w:rPr>
        <w:t xml:space="preserve">Operator dokonuje refundacji w terminie </w:t>
      </w:r>
      <w:r w:rsidR="00A43AF3" w:rsidRPr="00C51A3A">
        <w:rPr>
          <w:rFonts w:asciiTheme="minorHAnsi" w:hAnsiTheme="minorHAnsi" w:cstheme="minorHAnsi"/>
        </w:rPr>
        <w:t>7</w:t>
      </w:r>
      <w:r w:rsidR="00050AEA" w:rsidRPr="00C51A3A">
        <w:rPr>
          <w:rFonts w:asciiTheme="minorHAnsi" w:hAnsiTheme="minorHAnsi" w:cstheme="minorHAnsi"/>
        </w:rPr>
        <w:t xml:space="preserve"> </w:t>
      </w:r>
      <w:r w:rsidRPr="00C51A3A">
        <w:rPr>
          <w:rFonts w:asciiTheme="minorHAnsi" w:hAnsiTheme="minorHAnsi" w:cstheme="minorHAnsi"/>
        </w:rPr>
        <w:t xml:space="preserve">dni kalendarzowych od zaakceptowania kompletnych i poprawnych dokumentów </w:t>
      </w:r>
      <w:r w:rsidR="00187581" w:rsidRPr="00C51A3A">
        <w:rPr>
          <w:rFonts w:asciiTheme="minorHAnsi" w:hAnsiTheme="minorHAnsi" w:cstheme="minorHAnsi"/>
        </w:rPr>
        <w:t xml:space="preserve">wskazanych w </w:t>
      </w:r>
      <w:r w:rsidR="00C80AA6" w:rsidRPr="00C51A3A">
        <w:rPr>
          <w:rFonts w:asciiTheme="minorHAnsi" w:hAnsiTheme="minorHAnsi" w:cstheme="minorHAnsi"/>
        </w:rPr>
        <w:t>§7</w:t>
      </w:r>
      <w:r w:rsidR="008015F2" w:rsidRPr="00C51A3A">
        <w:rPr>
          <w:rFonts w:asciiTheme="minorHAnsi" w:hAnsiTheme="minorHAnsi" w:cstheme="minorHAnsi"/>
        </w:rPr>
        <w:t xml:space="preserve"> ust. 1</w:t>
      </w:r>
      <w:r w:rsidR="00D63FED" w:rsidRPr="00C51A3A">
        <w:rPr>
          <w:rFonts w:asciiTheme="minorHAnsi" w:hAnsiTheme="minorHAnsi" w:cstheme="minorHAnsi"/>
        </w:rPr>
        <w:t>9</w:t>
      </w:r>
      <w:r w:rsidR="008015F2" w:rsidRPr="00C51A3A">
        <w:rPr>
          <w:rFonts w:asciiTheme="minorHAnsi" w:hAnsiTheme="minorHAnsi" w:cstheme="minorHAnsi"/>
        </w:rPr>
        <w:t xml:space="preserve"> </w:t>
      </w:r>
      <w:r w:rsidRPr="00C51A3A">
        <w:rPr>
          <w:rFonts w:asciiTheme="minorHAnsi" w:hAnsiTheme="minorHAnsi" w:cstheme="minorHAnsi"/>
        </w:rPr>
        <w:t xml:space="preserve">oraz zweryfikowania dokonania przez uczestnika i </w:t>
      </w:r>
      <w:r w:rsidR="00E64B3E" w:rsidRPr="00C51A3A">
        <w:rPr>
          <w:rFonts w:asciiTheme="minorHAnsi" w:hAnsiTheme="minorHAnsi" w:cstheme="minorHAnsi"/>
        </w:rPr>
        <w:t xml:space="preserve">Przedsiębiorcę </w:t>
      </w:r>
      <w:r w:rsidRPr="00C51A3A">
        <w:rPr>
          <w:rFonts w:asciiTheme="minorHAnsi" w:hAnsiTheme="minorHAnsi" w:cstheme="minorHAnsi"/>
        </w:rPr>
        <w:t>oceny usługi rozwojowej w BUR.</w:t>
      </w:r>
    </w:p>
    <w:p w14:paraId="71A0C2F0" w14:textId="64FF2731" w:rsidR="0074738A" w:rsidRPr="00C51A3A" w:rsidRDefault="00C85E28" w:rsidP="0093758D">
      <w:pPr>
        <w:pStyle w:val="Akapitzlist"/>
        <w:numPr>
          <w:ilvl w:val="0"/>
          <w:numId w:val="46"/>
        </w:numPr>
        <w:autoSpaceDE w:val="0"/>
        <w:autoSpaceDN w:val="0"/>
        <w:adjustRightInd w:val="0"/>
        <w:spacing w:after="0"/>
        <w:ind w:left="357" w:hanging="357"/>
        <w:rPr>
          <w:rFonts w:asciiTheme="minorHAnsi" w:hAnsiTheme="minorHAnsi" w:cstheme="minorHAnsi"/>
        </w:rPr>
      </w:pPr>
      <w:r w:rsidRPr="00C51A3A">
        <w:rPr>
          <w:rFonts w:asciiTheme="minorHAnsi" w:hAnsiTheme="minorHAnsi" w:cstheme="minorHAnsi"/>
        </w:rPr>
        <w:t xml:space="preserve">Operator może nie dokonać refundacji kosztów udziału Przedsiębiorcy lub </w:t>
      </w:r>
      <w:r w:rsidR="007C0F14" w:rsidRPr="00C51A3A">
        <w:rPr>
          <w:rFonts w:asciiTheme="minorHAnsi" w:hAnsiTheme="minorHAnsi" w:cstheme="minorHAnsi"/>
        </w:rPr>
        <w:t>P</w:t>
      </w:r>
      <w:r w:rsidRPr="00C51A3A">
        <w:rPr>
          <w:rFonts w:asciiTheme="minorHAnsi" w:hAnsiTheme="minorHAnsi" w:cstheme="minorHAnsi"/>
        </w:rPr>
        <w:t>racownika/</w:t>
      </w:r>
      <w:proofErr w:type="spellStart"/>
      <w:r w:rsidRPr="00C51A3A">
        <w:rPr>
          <w:rFonts w:asciiTheme="minorHAnsi" w:hAnsiTheme="minorHAnsi" w:cstheme="minorHAnsi"/>
        </w:rPr>
        <w:t>ków</w:t>
      </w:r>
      <w:proofErr w:type="spellEnd"/>
      <w:r w:rsidRPr="00C51A3A">
        <w:rPr>
          <w:rFonts w:asciiTheme="minorHAnsi" w:hAnsiTheme="minorHAnsi" w:cstheme="minorHAnsi"/>
        </w:rPr>
        <w:t xml:space="preserve"> </w:t>
      </w:r>
      <w:r w:rsidR="00BA79FE" w:rsidRPr="00C51A3A">
        <w:rPr>
          <w:rFonts w:asciiTheme="minorHAnsi" w:hAnsiTheme="minorHAnsi" w:cstheme="minorHAnsi"/>
        </w:rPr>
        <w:t xml:space="preserve">przedsiębiorcy </w:t>
      </w:r>
      <w:r w:rsidRPr="00C51A3A">
        <w:rPr>
          <w:rFonts w:asciiTheme="minorHAnsi" w:hAnsiTheme="minorHAnsi" w:cstheme="minorHAnsi"/>
        </w:rPr>
        <w:t>w usłudze rozwojowej w przypadku niez</w:t>
      </w:r>
      <w:r w:rsidR="00B76BA5" w:rsidRPr="00C51A3A">
        <w:rPr>
          <w:rFonts w:asciiTheme="minorHAnsi" w:hAnsiTheme="minorHAnsi" w:cstheme="minorHAnsi"/>
        </w:rPr>
        <w:t>łożenia przez Przedsiębiorcę dokumentów rozliczeniowych w</w:t>
      </w:r>
      <w:r w:rsidR="00BA79FE" w:rsidRPr="00C51A3A">
        <w:rPr>
          <w:rFonts w:asciiTheme="minorHAnsi" w:hAnsiTheme="minorHAnsi" w:cstheme="minorHAnsi"/>
        </w:rPr>
        <w:t> </w:t>
      </w:r>
      <w:r w:rsidR="00B76BA5" w:rsidRPr="00C51A3A">
        <w:rPr>
          <w:rFonts w:asciiTheme="minorHAnsi" w:hAnsiTheme="minorHAnsi" w:cstheme="minorHAnsi"/>
        </w:rPr>
        <w:t xml:space="preserve">terminie wskazanym w </w:t>
      </w:r>
      <w:r w:rsidR="00050AEA" w:rsidRPr="00C51A3A">
        <w:rPr>
          <w:rFonts w:asciiTheme="minorHAnsi" w:hAnsiTheme="minorHAnsi" w:cstheme="minorHAnsi"/>
        </w:rPr>
        <w:t>ust</w:t>
      </w:r>
      <w:r w:rsidR="00B47F2B" w:rsidRPr="00C51A3A">
        <w:rPr>
          <w:rFonts w:asciiTheme="minorHAnsi" w:hAnsiTheme="minorHAnsi" w:cstheme="minorHAnsi"/>
        </w:rPr>
        <w:t>. 5</w:t>
      </w:r>
      <w:r w:rsidR="00207227" w:rsidRPr="00C51A3A">
        <w:rPr>
          <w:rFonts w:asciiTheme="minorHAnsi" w:hAnsiTheme="minorHAnsi" w:cstheme="minorHAnsi"/>
        </w:rPr>
        <w:t>.</w:t>
      </w:r>
    </w:p>
    <w:p w14:paraId="439B4763" w14:textId="69973AC7" w:rsidR="006756D1" w:rsidRPr="00C51A3A" w:rsidRDefault="006756D1" w:rsidP="0093758D">
      <w:pPr>
        <w:pStyle w:val="Akapitzlist"/>
        <w:numPr>
          <w:ilvl w:val="0"/>
          <w:numId w:val="46"/>
        </w:numPr>
        <w:autoSpaceDE w:val="0"/>
        <w:autoSpaceDN w:val="0"/>
        <w:adjustRightInd w:val="0"/>
        <w:spacing w:after="0"/>
        <w:ind w:left="357" w:hanging="357"/>
        <w:rPr>
          <w:rFonts w:asciiTheme="minorHAnsi" w:hAnsiTheme="minorHAnsi" w:cstheme="minorHAnsi"/>
        </w:rPr>
      </w:pPr>
      <w:r w:rsidRPr="00C51A3A">
        <w:rPr>
          <w:rFonts w:asciiTheme="minorHAnsi" w:hAnsiTheme="minorHAnsi" w:cstheme="minorHAnsi"/>
        </w:rPr>
        <w:t xml:space="preserve">Koszty usług rozwojowych realizowanych przez </w:t>
      </w:r>
      <w:r w:rsidR="0081734F" w:rsidRPr="00C51A3A">
        <w:rPr>
          <w:rFonts w:asciiTheme="minorHAnsi" w:hAnsiTheme="minorHAnsi" w:cstheme="minorHAnsi"/>
        </w:rPr>
        <w:t>Dostawcę usług</w:t>
      </w:r>
      <w:r w:rsidRPr="00C51A3A">
        <w:rPr>
          <w:rFonts w:asciiTheme="minorHAnsi" w:hAnsiTheme="minorHAnsi" w:cstheme="minorHAnsi"/>
        </w:rPr>
        <w:t>, który w</w:t>
      </w:r>
      <w:r w:rsidR="006E1EA5" w:rsidRPr="00C51A3A">
        <w:rPr>
          <w:rFonts w:asciiTheme="minorHAnsi" w:hAnsiTheme="minorHAnsi" w:cstheme="minorHAnsi"/>
        </w:rPr>
        <w:t> </w:t>
      </w:r>
      <w:r w:rsidRPr="00C51A3A">
        <w:rPr>
          <w:rFonts w:asciiTheme="minorHAnsi" w:hAnsiTheme="minorHAnsi" w:cstheme="minorHAnsi"/>
        </w:rPr>
        <w:t xml:space="preserve">całości powierzył wykonanie tych usług rozwojowych innym </w:t>
      </w:r>
      <w:r w:rsidR="00DB6DF7" w:rsidRPr="00C51A3A">
        <w:rPr>
          <w:rFonts w:asciiTheme="minorHAnsi" w:hAnsiTheme="minorHAnsi" w:cstheme="minorHAnsi"/>
        </w:rPr>
        <w:t>p</w:t>
      </w:r>
      <w:r w:rsidRPr="00C51A3A">
        <w:rPr>
          <w:rFonts w:asciiTheme="minorHAnsi" w:hAnsiTheme="minorHAnsi" w:cstheme="minorHAnsi"/>
        </w:rPr>
        <w:t>odmiotom są niekwalifikowalne.</w:t>
      </w:r>
      <w:r w:rsidR="00897767" w:rsidRPr="00C51A3A">
        <w:rPr>
          <w:rFonts w:asciiTheme="minorHAnsi" w:hAnsiTheme="minorHAnsi" w:cstheme="minorHAnsi"/>
        </w:rPr>
        <w:t xml:space="preserve"> Dostawca </w:t>
      </w:r>
      <w:r w:rsidR="00DB6DF7" w:rsidRPr="00C51A3A">
        <w:rPr>
          <w:rFonts w:asciiTheme="minorHAnsi" w:hAnsiTheme="minorHAnsi" w:cstheme="minorHAnsi"/>
        </w:rPr>
        <w:t>u</w:t>
      </w:r>
      <w:r w:rsidR="00897767" w:rsidRPr="00C51A3A">
        <w:rPr>
          <w:rFonts w:asciiTheme="minorHAnsi" w:hAnsiTheme="minorHAnsi" w:cstheme="minorHAnsi"/>
        </w:rPr>
        <w:t xml:space="preserve">sług może powierzyć realizację części </w:t>
      </w:r>
      <w:r w:rsidR="00DB6DF7" w:rsidRPr="00C51A3A">
        <w:rPr>
          <w:rFonts w:asciiTheme="minorHAnsi" w:hAnsiTheme="minorHAnsi" w:cstheme="minorHAnsi"/>
        </w:rPr>
        <w:t>u</w:t>
      </w:r>
      <w:r w:rsidR="00897767" w:rsidRPr="00C51A3A">
        <w:rPr>
          <w:rFonts w:asciiTheme="minorHAnsi" w:hAnsiTheme="minorHAnsi" w:cstheme="minorHAnsi"/>
        </w:rPr>
        <w:t>sługi rozwojowej współfinansowanej ze środków publicznych zgodnie z Regulamin</w:t>
      </w:r>
      <w:r w:rsidR="00BB6C0C" w:rsidRPr="00C51A3A">
        <w:rPr>
          <w:rFonts w:asciiTheme="minorHAnsi" w:hAnsiTheme="minorHAnsi" w:cstheme="minorHAnsi"/>
        </w:rPr>
        <w:t>em</w:t>
      </w:r>
      <w:r w:rsidR="00897767" w:rsidRPr="00C51A3A">
        <w:rPr>
          <w:rFonts w:asciiTheme="minorHAnsi" w:hAnsiTheme="minorHAnsi" w:cstheme="minorHAnsi"/>
        </w:rPr>
        <w:t xml:space="preserve"> BUR.</w:t>
      </w:r>
    </w:p>
    <w:p w14:paraId="693B2D76" w14:textId="69B6D582" w:rsidR="00426A1B" w:rsidRPr="00C51A3A" w:rsidRDefault="006756D1" w:rsidP="0093758D">
      <w:pPr>
        <w:pStyle w:val="Akapitzlist"/>
        <w:numPr>
          <w:ilvl w:val="0"/>
          <w:numId w:val="46"/>
        </w:numPr>
        <w:autoSpaceDE w:val="0"/>
        <w:autoSpaceDN w:val="0"/>
        <w:adjustRightInd w:val="0"/>
        <w:spacing w:after="0"/>
        <w:ind w:left="357" w:hanging="357"/>
        <w:rPr>
          <w:rFonts w:asciiTheme="minorHAnsi" w:hAnsiTheme="minorHAnsi" w:cstheme="minorHAnsi"/>
        </w:rPr>
      </w:pPr>
      <w:r w:rsidRPr="00C51A3A">
        <w:rPr>
          <w:rFonts w:asciiTheme="minorHAnsi" w:hAnsiTheme="minorHAnsi" w:cstheme="minorHAnsi"/>
        </w:rPr>
        <w:t>Rozliczenie usług rozwojowych następuje na podstawie i warunkach określonych w</w:t>
      </w:r>
      <w:r w:rsidR="00C85E28" w:rsidRPr="00C51A3A">
        <w:rPr>
          <w:rFonts w:asciiTheme="minorHAnsi" w:hAnsiTheme="minorHAnsi" w:cstheme="minorHAnsi"/>
        </w:rPr>
        <w:t xml:space="preserve"> </w:t>
      </w:r>
      <w:r w:rsidR="007154D7" w:rsidRPr="00C51A3A">
        <w:rPr>
          <w:rFonts w:asciiTheme="minorHAnsi" w:hAnsiTheme="minorHAnsi" w:cstheme="minorHAnsi"/>
        </w:rPr>
        <w:t>R</w:t>
      </w:r>
      <w:r w:rsidR="00C85E28" w:rsidRPr="00C51A3A">
        <w:rPr>
          <w:rFonts w:asciiTheme="minorHAnsi" w:hAnsiTheme="minorHAnsi" w:cstheme="minorHAnsi"/>
        </w:rPr>
        <w:t>egulaminie i</w:t>
      </w:r>
      <w:r w:rsidR="00DB6DF7" w:rsidRPr="00C51A3A">
        <w:rPr>
          <w:rFonts w:asciiTheme="minorHAnsi" w:hAnsiTheme="minorHAnsi" w:cstheme="minorHAnsi"/>
        </w:rPr>
        <w:t> </w:t>
      </w:r>
      <w:r w:rsidRPr="00C51A3A">
        <w:rPr>
          <w:rFonts w:asciiTheme="minorHAnsi" w:hAnsiTheme="minorHAnsi" w:cstheme="minorHAnsi"/>
        </w:rPr>
        <w:t>umowie wsparcia</w:t>
      </w:r>
      <w:r w:rsidR="001E2C26" w:rsidRPr="00C51A3A">
        <w:rPr>
          <w:rFonts w:asciiTheme="minorHAnsi" w:hAnsiTheme="minorHAnsi" w:cstheme="minorHAnsi"/>
        </w:rPr>
        <w:t xml:space="preserve">, której wzór stanowi załącznik </w:t>
      </w:r>
      <w:r w:rsidR="001576BE" w:rsidRPr="00C51A3A">
        <w:rPr>
          <w:rFonts w:asciiTheme="minorHAnsi" w:hAnsiTheme="minorHAnsi" w:cstheme="minorHAnsi"/>
        </w:rPr>
        <w:t xml:space="preserve">nr </w:t>
      </w:r>
      <w:r w:rsidR="0087104F" w:rsidRPr="00C51A3A">
        <w:rPr>
          <w:rFonts w:asciiTheme="minorHAnsi" w:hAnsiTheme="minorHAnsi" w:cstheme="minorHAnsi"/>
        </w:rPr>
        <w:t>8</w:t>
      </w:r>
      <w:r w:rsidR="001E2C26" w:rsidRPr="00C51A3A">
        <w:rPr>
          <w:rFonts w:asciiTheme="minorHAnsi" w:hAnsiTheme="minorHAnsi" w:cstheme="minorHAnsi"/>
        </w:rPr>
        <w:t xml:space="preserve"> do Regulaminu</w:t>
      </w:r>
      <w:r w:rsidRPr="00C51A3A">
        <w:rPr>
          <w:rFonts w:asciiTheme="minorHAnsi" w:hAnsiTheme="minorHAnsi" w:cstheme="minorHAnsi"/>
        </w:rPr>
        <w:t>.</w:t>
      </w:r>
    </w:p>
    <w:p w14:paraId="43478E76" w14:textId="5A567123" w:rsidR="006756D1" w:rsidRPr="00C51A3A" w:rsidRDefault="00EF1F0A" w:rsidP="0093758D">
      <w:pPr>
        <w:pStyle w:val="Akapitzlist"/>
        <w:numPr>
          <w:ilvl w:val="0"/>
          <w:numId w:val="46"/>
        </w:numPr>
        <w:autoSpaceDE w:val="0"/>
        <w:autoSpaceDN w:val="0"/>
        <w:adjustRightInd w:val="0"/>
        <w:spacing w:after="0"/>
        <w:ind w:left="357" w:hanging="357"/>
        <w:rPr>
          <w:rFonts w:asciiTheme="minorHAnsi" w:hAnsiTheme="minorHAnsi" w:cstheme="minorHAnsi"/>
        </w:rPr>
      </w:pPr>
      <w:r w:rsidRPr="00C51A3A">
        <w:rPr>
          <w:rFonts w:asciiTheme="minorHAnsi" w:hAnsiTheme="minorHAnsi" w:cstheme="minorHAnsi"/>
        </w:rPr>
        <w:t xml:space="preserve">W przypadku objęcia wsparciem kandydata na menadżera, </w:t>
      </w:r>
      <w:r w:rsidR="00D11993" w:rsidRPr="00C51A3A">
        <w:rPr>
          <w:rFonts w:asciiTheme="minorHAnsi" w:hAnsiTheme="minorHAnsi" w:cstheme="minorHAnsi"/>
        </w:rPr>
        <w:t>Przedsiębiorca na wniosek Operatora zobowiązuje się udzielić informacji</w:t>
      </w:r>
      <w:r w:rsidRPr="00C51A3A">
        <w:rPr>
          <w:rFonts w:asciiTheme="minorHAnsi" w:hAnsiTheme="minorHAnsi" w:cstheme="minorHAnsi"/>
        </w:rPr>
        <w:t xml:space="preserve"> na temat jego statusu</w:t>
      </w:r>
      <w:r w:rsidR="00D11993" w:rsidRPr="00C51A3A">
        <w:rPr>
          <w:rFonts w:asciiTheme="minorHAnsi" w:hAnsiTheme="minorHAnsi" w:cstheme="minorHAnsi"/>
        </w:rPr>
        <w:t xml:space="preserve"> w terminie</w:t>
      </w:r>
      <w:r w:rsidR="00FF3F07" w:rsidRPr="00C51A3A">
        <w:rPr>
          <w:rFonts w:asciiTheme="minorHAnsi" w:hAnsiTheme="minorHAnsi" w:cstheme="minorHAnsi"/>
        </w:rPr>
        <w:t xml:space="preserve"> </w:t>
      </w:r>
      <w:r w:rsidR="004C337A" w:rsidRPr="00C51A3A">
        <w:rPr>
          <w:rFonts w:asciiTheme="minorHAnsi" w:hAnsiTheme="minorHAnsi" w:cstheme="minorHAnsi"/>
        </w:rPr>
        <w:t xml:space="preserve">90 dni </w:t>
      </w:r>
      <w:r w:rsidR="00D11993" w:rsidRPr="00C51A3A">
        <w:rPr>
          <w:rFonts w:asciiTheme="minorHAnsi" w:hAnsiTheme="minorHAnsi" w:cstheme="minorHAnsi"/>
        </w:rPr>
        <w:t xml:space="preserve"> od dnia zakończenia udziału </w:t>
      </w:r>
      <w:r w:rsidR="002A3397" w:rsidRPr="00C51A3A">
        <w:rPr>
          <w:rFonts w:asciiTheme="minorHAnsi" w:hAnsiTheme="minorHAnsi" w:cstheme="minorHAnsi"/>
        </w:rPr>
        <w:t>w Projekcie</w:t>
      </w:r>
      <w:r w:rsidR="00D11993" w:rsidRPr="00C51A3A">
        <w:rPr>
          <w:rFonts w:asciiTheme="minorHAnsi" w:hAnsiTheme="minorHAnsi" w:cstheme="minorHAnsi"/>
        </w:rPr>
        <w:t>.</w:t>
      </w:r>
    </w:p>
    <w:p w14:paraId="0E3C4BB7" w14:textId="77777777" w:rsidR="00D634A5" w:rsidRPr="00C51A3A" w:rsidRDefault="00D634A5" w:rsidP="00D634A5">
      <w:pPr>
        <w:pStyle w:val="Akapitzlist"/>
        <w:autoSpaceDE w:val="0"/>
        <w:autoSpaceDN w:val="0"/>
        <w:adjustRightInd w:val="0"/>
        <w:spacing w:after="0"/>
        <w:ind w:left="357"/>
        <w:rPr>
          <w:rFonts w:asciiTheme="minorHAnsi" w:hAnsiTheme="minorHAnsi" w:cstheme="minorHAnsi"/>
        </w:rPr>
      </w:pPr>
    </w:p>
    <w:p w14:paraId="2B312BAC" w14:textId="02F162F2" w:rsidR="00175AAC" w:rsidRPr="00C51A3A" w:rsidRDefault="006C4768" w:rsidP="0093758D">
      <w:pPr>
        <w:spacing w:after="0"/>
        <w:jc w:val="center"/>
        <w:rPr>
          <w:rFonts w:asciiTheme="minorHAnsi" w:hAnsiTheme="minorHAnsi" w:cstheme="minorHAnsi"/>
          <w:b/>
        </w:rPr>
      </w:pPr>
      <w:r w:rsidRPr="00C51A3A">
        <w:rPr>
          <w:rFonts w:asciiTheme="minorHAnsi" w:hAnsiTheme="minorHAnsi" w:cstheme="minorHAnsi"/>
          <w:b/>
        </w:rPr>
        <w:t xml:space="preserve">§ </w:t>
      </w:r>
      <w:r w:rsidR="00F17E8E" w:rsidRPr="00C51A3A">
        <w:rPr>
          <w:rFonts w:asciiTheme="minorHAnsi" w:hAnsiTheme="minorHAnsi" w:cstheme="minorHAnsi"/>
          <w:b/>
        </w:rPr>
        <w:t>11</w:t>
      </w:r>
    </w:p>
    <w:p w14:paraId="1865210E" w14:textId="77777777" w:rsidR="00175AAC" w:rsidRPr="00C51A3A" w:rsidRDefault="00175AAC" w:rsidP="0093758D">
      <w:pPr>
        <w:spacing w:after="0"/>
        <w:jc w:val="center"/>
        <w:rPr>
          <w:rFonts w:asciiTheme="minorHAnsi" w:hAnsiTheme="minorHAnsi" w:cstheme="minorHAnsi"/>
          <w:b/>
        </w:rPr>
      </w:pPr>
      <w:r w:rsidRPr="00C51A3A">
        <w:rPr>
          <w:rFonts w:asciiTheme="minorHAnsi" w:hAnsiTheme="minorHAnsi" w:cstheme="minorHAnsi"/>
          <w:b/>
        </w:rPr>
        <w:t>Monitoring i kontrola</w:t>
      </w:r>
    </w:p>
    <w:p w14:paraId="7AB1D912" w14:textId="77777777" w:rsidR="00A320D1" w:rsidRPr="00C51A3A" w:rsidRDefault="00A320D1" w:rsidP="0093758D">
      <w:pPr>
        <w:spacing w:after="0"/>
        <w:rPr>
          <w:rFonts w:asciiTheme="minorHAnsi" w:hAnsiTheme="minorHAnsi" w:cstheme="minorHAnsi"/>
          <w:b/>
        </w:rPr>
      </w:pPr>
    </w:p>
    <w:p w14:paraId="13E17038" w14:textId="73D2DE30" w:rsidR="00175AAC" w:rsidRPr="00C51A3A" w:rsidRDefault="00175AAC" w:rsidP="0093758D">
      <w:pPr>
        <w:pStyle w:val="Akapitzlist"/>
        <w:numPr>
          <w:ilvl w:val="0"/>
          <w:numId w:val="13"/>
        </w:numPr>
        <w:autoSpaceDE w:val="0"/>
        <w:autoSpaceDN w:val="0"/>
        <w:adjustRightInd w:val="0"/>
        <w:spacing w:after="0"/>
        <w:ind w:left="426" w:hanging="426"/>
        <w:rPr>
          <w:rFonts w:asciiTheme="minorHAnsi" w:eastAsiaTheme="minorHAnsi" w:hAnsiTheme="minorHAnsi" w:cstheme="minorHAnsi"/>
          <w:color w:val="000000"/>
        </w:rPr>
      </w:pPr>
      <w:r w:rsidRPr="00C51A3A">
        <w:rPr>
          <w:rFonts w:asciiTheme="minorHAnsi" w:eastAsiaTheme="minorHAnsi" w:hAnsiTheme="minorHAnsi" w:cstheme="minorHAnsi"/>
          <w:color w:val="000000"/>
        </w:rPr>
        <w:t>Przedsiębiorca zobowiąz</w:t>
      </w:r>
      <w:r w:rsidR="00EF1F0A" w:rsidRPr="00C51A3A">
        <w:rPr>
          <w:rFonts w:asciiTheme="minorHAnsi" w:eastAsiaTheme="minorHAnsi" w:hAnsiTheme="minorHAnsi" w:cstheme="minorHAnsi"/>
          <w:color w:val="000000"/>
        </w:rPr>
        <w:t xml:space="preserve">any jest </w:t>
      </w:r>
      <w:r w:rsidRPr="00C51A3A">
        <w:rPr>
          <w:rFonts w:asciiTheme="minorHAnsi" w:eastAsiaTheme="minorHAnsi" w:hAnsiTheme="minorHAnsi" w:cstheme="minorHAnsi"/>
          <w:color w:val="000000"/>
        </w:rPr>
        <w:t>poddać się kontroli/monitoringowi</w:t>
      </w:r>
      <w:r w:rsidR="00EF1F0A" w:rsidRPr="00C51A3A">
        <w:rPr>
          <w:rFonts w:asciiTheme="minorHAnsi" w:eastAsiaTheme="minorHAnsi" w:hAnsiTheme="minorHAnsi" w:cstheme="minorHAnsi"/>
          <w:color w:val="000000"/>
        </w:rPr>
        <w:t xml:space="preserve"> </w:t>
      </w:r>
      <w:r w:rsidRPr="00C51A3A">
        <w:rPr>
          <w:rFonts w:asciiTheme="minorHAnsi" w:eastAsiaTheme="minorHAnsi" w:hAnsiTheme="minorHAnsi" w:cstheme="minorHAnsi"/>
          <w:color w:val="000000"/>
        </w:rPr>
        <w:t xml:space="preserve">przeprowadzanej przez </w:t>
      </w:r>
      <w:r w:rsidRPr="00C51A3A">
        <w:rPr>
          <w:rFonts w:asciiTheme="minorHAnsi" w:hAnsiTheme="minorHAnsi" w:cstheme="minorHAnsi"/>
        </w:rPr>
        <w:t xml:space="preserve">Operatora lub </w:t>
      </w:r>
      <w:r w:rsidR="00D806B1" w:rsidRPr="00C51A3A">
        <w:rPr>
          <w:rFonts w:asciiTheme="minorHAnsi" w:hAnsiTheme="minorHAnsi" w:cstheme="minorHAnsi"/>
        </w:rPr>
        <w:t>Instytucję Pośredniczącą</w:t>
      </w:r>
      <w:r w:rsidRPr="00C51A3A">
        <w:rPr>
          <w:rFonts w:asciiTheme="minorHAnsi" w:hAnsiTheme="minorHAnsi" w:cstheme="minorHAnsi"/>
        </w:rPr>
        <w:t>/I</w:t>
      </w:r>
      <w:r w:rsidR="00D806B1" w:rsidRPr="00C51A3A">
        <w:rPr>
          <w:rFonts w:asciiTheme="minorHAnsi" w:hAnsiTheme="minorHAnsi" w:cstheme="minorHAnsi"/>
        </w:rPr>
        <w:t xml:space="preserve">nstytucję </w:t>
      </w:r>
      <w:r w:rsidRPr="00C51A3A">
        <w:rPr>
          <w:rFonts w:asciiTheme="minorHAnsi" w:hAnsiTheme="minorHAnsi" w:cstheme="minorHAnsi"/>
        </w:rPr>
        <w:t>Z</w:t>
      </w:r>
      <w:r w:rsidR="00D806B1" w:rsidRPr="00C51A3A">
        <w:rPr>
          <w:rFonts w:asciiTheme="minorHAnsi" w:hAnsiTheme="minorHAnsi" w:cstheme="minorHAnsi"/>
        </w:rPr>
        <w:t>arządzającą</w:t>
      </w:r>
      <w:r w:rsidRPr="00C51A3A">
        <w:rPr>
          <w:rFonts w:asciiTheme="minorHAnsi" w:hAnsiTheme="minorHAnsi" w:cstheme="minorHAnsi"/>
        </w:rPr>
        <w:t xml:space="preserve"> </w:t>
      </w:r>
      <w:r w:rsidR="001F3A0E" w:rsidRPr="00C51A3A">
        <w:rPr>
          <w:rFonts w:asciiTheme="minorHAnsi" w:hAnsiTheme="minorHAnsi" w:cstheme="minorHAnsi"/>
        </w:rPr>
        <w:t>FERS</w:t>
      </w:r>
      <w:r w:rsidRPr="00C51A3A">
        <w:rPr>
          <w:rFonts w:asciiTheme="minorHAnsi" w:hAnsiTheme="minorHAnsi" w:cstheme="minorHAnsi"/>
        </w:rPr>
        <w:t xml:space="preserve"> lub inną instytucję uprawnioną do przeprowadzania kontroli na podstawie odrębnych przepisów lub upoważnienia </w:t>
      </w:r>
      <w:r w:rsidR="00D806B1" w:rsidRPr="00C51A3A">
        <w:rPr>
          <w:rFonts w:asciiTheme="minorHAnsi" w:hAnsiTheme="minorHAnsi" w:cstheme="minorHAnsi"/>
        </w:rPr>
        <w:t>wyżej wymienionych instytucji</w:t>
      </w:r>
      <w:r w:rsidRPr="00C51A3A">
        <w:rPr>
          <w:rFonts w:asciiTheme="minorHAnsi" w:eastAsiaTheme="minorHAnsi" w:hAnsiTheme="minorHAnsi" w:cstheme="minorHAnsi"/>
          <w:color w:val="000000"/>
        </w:rPr>
        <w:t xml:space="preserve"> </w:t>
      </w:r>
      <w:r w:rsidR="00EF1F0A" w:rsidRPr="00C51A3A">
        <w:rPr>
          <w:rFonts w:asciiTheme="minorHAnsi" w:eastAsiaTheme="minorHAnsi" w:hAnsiTheme="minorHAnsi" w:cstheme="minorHAnsi"/>
          <w:color w:val="000000"/>
        </w:rPr>
        <w:t xml:space="preserve">w zakresie realizacji umowy wsparcia </w:t>
      </w:r>
      <w:r w:rsidRPr="00C51A3A">
        <w:rPr>
          <w:rFonts w:asciiTheme="minorHAnsi" w:eastAsiaTheme="minorHAnsi" w:hAnsiTheme="minorHAnsi" w:cstheme="minorHAnsi"/>
          <w:color w:val="000000"/>
        </w:rPr>
        <w:t>oraz zobowiązuje się do przedstawiania na pisemne wezwanie Operatora wszelkich informacji i wyjaśnień związanych z</w:t>
      </w:r>
      <w:r w:rsidR="008368EF" w:rsidRPr="00C51A3A">
        <w:rPr>
          <w:rFonts w:asciiTheme="minorHAnsi" w:eastAsiaTheme="minorHAnsi" w:hAnsiTheme="minorHAnsi" w:cstheme="minorHAnsi"/>
          <w:color w:val="000000"/>
        </w:rPr>
        <w:t> </w:t>
      </w:r>
      <w:r w:rsidR="00D806B1" w:rsidRPr="00C51A3A">
        <w:rPr>
          <w:rFonts w:asciiTheme="minorHAnsi" w:eastAsiaTheme="minorHAnsi" w:hAnsiTheme="minorHAnsi" w:cstheme="minorHAnsi"/>
          <w:color w:val="000000"/>
        </w:rPr>
        <w:t>korzystaniem z</w:t>
      </w:r>
      <w:r w:rsidRPr="00C51A3A">
        <w:rPr>
          <w:rFonts w:asciiTheme="minorHAnsi" w:eastAsiaTheme="minorHAnsi" w:hAnsiTheme="minorHAnsi" w:cstheme="minorHAnsi"/>
          <w:color w:val="000000"/>
        </w:rPr>
        <w:t xml:space="preserve"> usług rozwojowych, o których mowa w</w:t>
      </w:r>
      <w:r w:rsidR="006B4993" w:rsidRPr="00C51A3A">
        <w:rPr>
          <w:rFonts w:asciiTheme="minorHAnsi" w:eastAsiaTheme="minorHAnsi" w:hAnsiTheme="minorHAnsi" w:cstheme="minorHAnsi"/>
          <w:color w:val="000000"/>
        </w:rPr>
        <w:t> </w:t>
      </w:r>
      <w:r w:rsidRPr="00C51A3A">
        <w:rPr>
          <w:rFonts w:asciiTheme="minorHAnsi" w:eastAsiaTheme="minorHAnsi" w:hAnsiTheme="minorHAnsi" w:cstheme="minorHAnsi"/>
          <w:color w:val="000000"/>
        </w:rPr>
        <w:t>umowie wsparcia, w terminie określonym w wezwaniu.</w:t>
      </w:r>
    </w:p>
    <w:p w14:paraId="4A9ABE61" w14:textId="7D5F51E1" w:rsidR="00175AAC" w:rsidRPr="00C51A3A" w:rsidRDefault="00175AAC" w:rsidP="0093758D">
      <w:pPr>
        <w:pStyle w:val="Akapitzlist"/>
        <w:numPr>
          <w:ilvl w:val="0"/>
          <w:numId w:val="13"/>
        </w:numPr>
        <w:autoSpaceDE w:val="0"/>
        <w:autoSpaceDN w:val="0"/>
        <w:adjustRightInd w:val="0"/>
        <w:spacing w:after="0"/>
        <w:ind w:left="426" w:hanging="426"/>
        <w:rPr>
          <w:rFonts w:asciiTheme="minorHAnsi" w:eastAsiaTheme="minorHAnsi" w:hAnsiTheme="minorHAnsi" w:cstheme="minorHAnsi"/>
          <w:color w:val="000000"/>
        </w:rPr>
      </w:pPr>
      <w:r w:rsidRPr="00C51A3A">
        <w:rPr>
          <w:rFonts w:asciiTheme="minorHAnsi" w:eastAsiaTheme="minorHAnsi" w:hAnsiTheme="minorHAnsi" w:cstheme="minorHAnsi"/>
          <w:color w:val="000000"/>
        </w:rPr>
        <w:t xml:space="preserve">Kontrole, o których mowa w </w:t>
      </w:r>
      <w:r w:rsidR="00BA727A" w:rsidRPr="00C51A3A">
        <w:rPr>
          <w:rFonts w:asciiTheme="minorHAnsi" w:eastAsiaTheme="minorHAnsi" w:hAnsiTheme="minorHAnsi" w:cstheme="minorHAnsi"/>
          <w:color w:val="000000"/>
        </w:rPr>
        <w:t>ust</w:t>
      </w:r>
      <w:r w:rsidRPr="00C51A3A">
        <w:rPr>
          <w:rFonts w:asciiTheme="minorHAnsi" w:eastAsiaTheme="minorHAnsi" w:hAnsiTheme="minorHAnsi" w:cstheme="minorHAnsi"/>
          <w:color w:val="000000"/>
        </w:rPr>
        <w:t xml:space="preserve">. 1, mogą być przeprowadzane przez okres 10 lat </w:t>
      </w:r>
      <w:r w:rsidRPr="00C51A3A">
        <w:rPr>
          <w:rFonts w:asciiTheme="minorHAnsi" w:eastAsiaTheme="minorHAnsi" w:hAnsiTheme="minorHAnsi" w:cstheme="minorHAnsi"/>
          <w:strike/>
          <w:color w:val="000000"/>
        </w:rPr>
        <w:t>podatkowych</w:t>
      </w:r>
      <w:r w:rsidRPr="00C51A3A">
        <w:rPr>
          <w:rFonts w:asciiTheme="minorHAnsi" w:eastAsiaTheme="minorHAnsi" w:hAnsiTheme="minorHAnsi" w:cstheme="minorHAnsi"/>
          <w:color w:val="000000"/>
        </w:rPr>
        <w:t>, licząc od dnia przyznania wsparcia.</w:t>
      </w:r>
    </w:p>
    <w:p w14:paraId="2D866542" w14:textId="77777777" w:rsidR="00175AAC" w:rsidRPr="00C51A3A" w:rsidRDefault="00B47F2B" w:rsidP="0093758D">
      <w:pPr>
        <w:pStyle w:val="Akapitzlist"/>
        <w:numPr>
          <w:ilvl w:val="0"/>
          <w:numId w:val="13"/>
        </w:numPr>
        <w:autoSpaceDE w:val="0"/>
        <w:autoSpaceDN w:val="0"/>
        <w:adjustRightInd w:val="0"/>
        <w:spacing w:after="0"/>
        <w:ind w:left="426" w:hanging="426"/>
        <w:rPr>
          <w:rFonts w:asciiTheme="minorHAnsi" w:eastAsiaTheme="minorHAnsi" w:hAnsiTheme="minorHAnsi" w:cstheme="minorHAnsi"/>
          <w:color w:val="000000"/>
        </w:rPr>
      </w:pPr>
      <w:r w:rsidRPr="00C51A3A">
        <w:rPr>
          <w:rFonts w:asciiTheme="minorHAnsi" w:hAnsiTheme="minorHAnsi" w:cstheme="minorHAnsi"/>
        </w:rPr>
        <w:t xml:space="preserve">Operator prowadząc monitoring lub kontrole </w:t>
      </w:r>
      <w:r w:rsidR="00175AAC" w:rsidRPr="00C51A3A">
        <w:rPr>
          <w:rFonts w:asciiTheme="minorHAnsi" w:hAnsiTheme="minorHAnsi" w:cstheme="minorHAnsi"/>
        </w:rPr>
        <w:t>w szczególności weryfikuje:</w:t>
      </w:r>
    </w:p>
    <w:p w14:paraId="17E75C89" w14:textId="77777777" w:rsidR="00175AAC" w:rsidRPr="00C51A3A" w:rsidRDefault="00175AAC" w:rsidP="0093758D">
      <w:pPr>
        <w:pStyle w:val="Akapitzlist"/>
        <w:numPr>
          <w:ilvl w:val="1"/>
          <w:numId w:val="70"/>
        </w:numPr>
        <w:autoSpaceDE w:val="0"/>
        <w:autoSpaceDN w:val="0"/>
        <w:adjustRightInd w:val="0"/>
        <w:spacing w:after="0"/>
        <w:rPr>
          <w:rFonts w:asciiTheme="minorHAnsi" w:hAnsiTheme="minorHAnsi" w:cstheme="minorHAnsi"/>
        </w:rPr>
      </w:pPr>
      <w:r w:rsidRPr="00C51A3A">
        <w:rPr>
          <w:rFonts w:asciiTheme="minorHAnsi" w:hAnsiTheme="minorHAnsi" w:cstheme="minorHAnsi"/>
        </w:rPr>
        <w:t>dokumentację składaną przez Przedsiębiorców;</w:t>
      </w:r>
    </w:p>
    <w:p w14:paraId="21D5B928" w14:textId="1FAC8140" w:rsidR="00175AAC" w:rsidRPr="00C51A3A" w:rsidRDefault="00175AAC" w:rsidP="0093758D">
      <w:pPr>
        <w:pStyle w:val="Akapitzlist"/>
        <w:numPr>
          <w:ilvl w:val="1"/>
          <w:numId w:val="70"/>
        </w:numPr>
        <w:autoSpaceDE w:val="0"/>
        <w:autoSpaceDN w:val="0"/>
        <w:adjustRightInd w:val="0"/>
        <w:spacing w:after="0"/>
        <w:rPr>
          <w:rFonts w:asciiTheme="minorHAnsi" w:hAnsiTheme="minorHAnsi" w:cstheme="minorHAnsi"/>
        </w:rPr>
      </w:pPr>
      <w:r w:rsidRPr="00C51A3A">
        <w:rPr>
          <w:rFonts w:asciiTheme="minorHAnsi" w:hAnsiTheme="minorHAnsi" w:cstheme="minorHAnsi"/>
        </w:rPr>
        <w:t>realizację usługi rozwojowej</w:t>
      </w:r>
      <w:r w:rsidR="00576C26" w:rsidRPr="00C51A3A">
        <w:rPr>
          <w:rFonts w:asciiTheme="minorHAnsi" w:hAnsiTheme="minorHAnsi" w:cstheme="minorHAnsi"/>
        </w:rPr>
        <w:t>,</w:t>
      </w:r>
      <w:r w:rsidRPr="00C51A3A">
        <w:rPr>
          <w:rFonts w:asciiTheme="minorHAnsi" w:hAnsiTheme="minorHAnsi" w:cstheme="minorHAnsi"/>
        </w:rPr>
        <w:t xml:space="preserve"> w formie wizyty monitor</w:t>
      </w:r>
      <w:r w:rsidR="00F6378D" w:rsidRPr="00C51A3A">
        <w:rPr>
          <w:rFonts w:asciiTheme="minorHAnsi" w:hAnsiTheme="minorHAnsi" w:cstheme="minorHAnsi"/>
        </w:rPr>
        <w:t>ingowej</w:t>
      </w:r>
      <w:r w:rsidRPr="00C51A3A">
        <w:rPr>
          <w:rFonts w:asciiTheme="minorHAnsi" w:hAnsiTheme="minorHAnsi" w:cstheme="minorHAnsi"/>
        </w:rPr>
        <w:t xml:space="preserve"> przeprowadzanej bez zapowiedzi w</w:t>
      </w:r>
      <w:r w:rsidR="00A44A2E" w:rsidRPr="00C51A3A">
        <w:rPr>
          <w:rFonts w:asciiTheme="minorHAnsi" w:hAnsiTheme="minorHAnsi" w:cstheme="minorHAnsi"/>
        </w:rPr>
        <w:t> </w:t>
      </w:r>
      <w:r w:rsidRPr="00C51A3A">
        <w:rPr>
          <w:rFonts w:asciiTheme="minorHAnsi" w:hAnsiTheme="minorHAnsi" w:cstheme="minorHAnsi"/>
        </w:rPr>
        <w:t>miejscu świadczenia usługi</w:t>
      </w:r>
      <w:r w:rsidR="00373F8C" w:rsidRPr="00C51A3A">
        <w:rPr>
          <w:rFonts w:asciiTheme="minorHAnsi" w:hAnsiTheme="minorHAnsi" w:cstheme="minorHAnsi"/>
        </w:rPr>
        <w:t xml:space="preserve"> rozwojowej</w:t>
      </w:r>
      <w:r w:rsidRPr="00C51A3A">
        <w:rPr>
          <w:rFonts w:asciiTheme="minorHAnsi" w:hAnsiTheme="minorHAnsi" w:cstheme="minorHAnsi"/>
        </w:rPr>
        <w:t>. Celem wizyty monitoringowej jest stwierdzenie faktycznego dostarczenia usług r</w:t>
      </w:r>
      <w:bookmarkStart w:id="9" w:name="_GoBack"/>
      <w:bookmarkEnd w:id="9"/>
      <w:r w:rsidRPr="00C51A3A">
        <w:rPr>
          <w:rFonts w:asciiTheme="minorHAnsi" w:hAnsiTheme="minorHAnsi" w:cstheme="minorHAnsi"/>
        </w:rPr>
        <w:t xml:space="preserve">ozwojowych i ich zgodności ze standardami </w:t>
      </w:r>
      <w:r w:rsidRPr="00C51A3A">
        <w:rPr>
          <w:rFonts w:asciiTheme="minorHAnsi" w:hAnsiTheme="minorHAnsi" w:cstheme="minorHAnsi"/>
        </w:rPr>
        <w:lastRenderedPageBreak/>
        <w:t>określonymi w karcie usługi z BUR</w:t>
      </w:r>
      <w:r w:rsidR="00075935" w:rsidRPr="00C51A3A">
        <w:rPr>
          <w:rFonts w:asciiTheme="minorHAnsi" w:hAnsiTheme="minorHAnsi" w:cstheme="minorHAnsi"/>
        </w:rPr>
        <w:t>,</w:t>
      </w:r>
      <w:r w:rsidRPr="00C51A3A">
        <w:rPr>
          <w:rFonts w:asciiTheme="minorHAnsi" w:hAnsiTheme="minorHAnsi" w:cstheme="minorHAnsi"/>
        </w:rPr>
        <w:t xml:space="preserve"> w</w:t>
      </w:r>
      <w:r w:rsidR="00075935" w:rsidRPr="00C51A3A">
        <w:rPr>
          <w:rFonts w:asciiTheme="minorHAnsi" w:hAnsiTheme="minorHAnsi" w:cstheme="minorHAnsi"/>
        </w:rPr>
        <w:t> </w:t>
      </w:r>
      <w:r w:rsidRPr="00C51A3A">
        <w:rPr>
          <w:rFonts w:asciiTheme="minorHAnsi" w:hAnsiTheme="minorHAnsi" w:cstheme="minorHAnsi"/>
        </w:rPr>
        <w:t>tym zgodności uczestników usługi rozwojowej ze zgłoszeniem dokonanym przez Przedsiębiorcę;</w:t>
      </w:r>
    </w:p>
    <w:p w14:paraId="1F2CEEA7" w14:textId="77777777" w:rsidR="00175AAC" w:rsidRPr="00C51A3A" w:rsidRDefault="00175AAC" w:rsidP="0093758D">
      <w:pPr>
        <w:pStyle w:val="Akapitzlist"/>
        <w:numPr>
          <w:ilvl w:val="1"/>
          <w:numId w:val="70"/>
        </w:numPr>
        <w:autoSpaceDE w:val="0"/>
        <w:autoSpaceDN w:val="0"/>
        <w:adjustRightInd w:val="0"/>
        <w:spacing w:after="0"/>
        <w:rPr>
          <w:rFonts w:asciiTheme="minorHAnsi" w:hAnsiTheme="minorHAnsi" w:cstheme="minorHAnsi"/>
        </w:rPr>
      </w:pPr>
      <w:r w:rsidRPr="00C51A3A">
        <w:rPr>
          <w:rFonts w:asciiTheme="minorHAnsi" w:hAnsiTheme="minorHAnsi" w:cstheme="minorHAnsi"/>
        </w:rPr>
        <w:t>dane wprowadzane w systemie BUR;</w:t>
      </w:r>
    </w:p>
    <w:p w14:paraId="19CC3C36" w14:textId="77777777" w:rsidR="00175AAC" w:rsidRPr="00C51A3A" w:rsidRDefault="00175AAC" w:rsidP="0093758D">
      <w:pPr>
        <w:pStyle w:val="Akapitzlist"/>
        <w:numPr>
          <w:ilvl w:val="1"/>
          <w:numId w:val="70"/>
        </w:numPr>
        <w:autoSpaceDE w:val="0"/>
        <w:autoSpaceDN w:val="0"/>
        <w:adjustRightInd w:val="0"/>
        <w:spacing w:after="0"/>
        <w:rPr>
          <w:rFonts w:asciiTheme="minorHAnsi" w:hAnsiTheme="minorHAnsi" w:cstheme="minorHAnsi"/>
        </w:rPr>
      </w:pPr>
      <w:r w:rsidRPr="00C51A3A">
        <w:rPr>
          <w:rFonts w:asciiTheme="minorHAnsi" w:hAnsiTheme="minorHAnsi" w:cstheme="minorHAnsi"/>
        </w:rPr>
        <w:t xml:space="preserve">dokonywanie oceny usług w BUR zgodnie z </w:t>
      </w:r>
      <w:r w:rsidRPr="00C51A3A">
        <w:rPr>
          <w:rFonts w:asciiTheme="minorHAnsi" w:hAnsiTheme="minorHAnsi" w:cstheme="minorHAnsi"/>
          <w:bCs/>
        </w:rPr>
        <w:t>Systemem Oceny Usług Rozwojowych;</w:t>
      </w:r>
    </w:p>
    <w:p w14:paraId="4B2E984B" w14:textId="667C1F5E" w:rsidR="00175AAC" w:rsidRPr="00C51A3A" w:rsidRDefault="00175AAC" w:rsidP="0093758D">
      <w:pPr>
        <w:pStyle w:val="Akapitzlist"/>
        <w:numPr>
          <w:ilvl w:val="1"/>
          <w:numId w:val="70"/>
        </w:numPr>
        <w:autoSpaceDE w:val="0"/>
        <w:autoSpaceDN w:val="0"/>
        <w:adjustRightInd w:val="0"/>
        <w:spacing w:after="0"/>
        <w:rPr>
          <w:rFonts w:asciiTheme="minorHAnsi" w:hAnsiTheme="minorHAnsi" w:cstheme="minorHAnsi"/>
        </w:rPr>
      </w:pPr>
      <w:r w:rsidRPr="00C51A3A">
        <w:rPr>
          <w:rFonts w:asciiTheme="minorHAnsi" w:hAnsiTheme="minorHAnsi" w:cstheme="minorHAnsi"/>
        </w:rPr>
        <w:t xml:space="preserve">w przypadku usług doradczych – dostarczone </w:t>
      </w:r>
      <w:r w:rsidR="00B47F2B" w:rsidRPr="00C51A3A">
        <w:rPr>
          <w:rFonts w:asciiTheme="minorHAnsi" w:hAnsiTheme="minorHAnsi" w:cstheme="minorHAnsi"/>
          <w:color w:val="000000"/>
        </w:rPr>
        <w:t>dokumenty</w:t>
      </w:r>
      <w:r w:rsidR="00D950A6" w:rsidRPr="00C51A3A">
        <w:rPr>
          <w:rFonts w:asciiTheme="minorHAnsi" w:hAnsiTheme="minorHAnsi" w:cstheme="minorHAnsi"/>
          <w:color w:val="000000"/>
        </w:rPr>
        <w:t>,</w:t>
      </w:r>
      <w:r w:rsidR="00B47F2B" w:rsidRPr="00C51A3A">
        <w:rPr>
          <w:rFonts w:asciiTheme="minorHAnsi" w:hAnsiTheme="minorHAnsi" w:cstheme="minorHAnsi"/>
          <w:color w:val="000000"/>
        </w:rPr>
        <w:t xml:space="preserve"> np. raporty, analizy</w:t>
      </w:r>
      <w:r w:rsidRPr="00C51A3A">
        <w:rPr>
          <w:rFonts w:asciiTheme="minorHAnsi" w:hAnsiTheme="minorHAnsi" w:cstheme="minorHAnsi"/>
          <w:color w:val="000000"/>
        </w:rPr>
        <w:t>;</w:t>
      </w:r>
    </w:p>
    <w:p w14:paraId="55954352" w14:textId="03E8743C" w:rsidR="00D806B1" w:rsidRPr="00C51A3A" w:rsidRDefault="00D806B1" w:rsidP="0093758D">
      <w:pPr>
        <w:pStyle w:val="Akapitzlist"/>
        <w:numPr>
          <w:ilvl w:val="1"/>
          <w:numId w:val="70"/>
        </w:numPr>
        <w:autoSpaceDE w:val="0"/>
        <w:autoSpaceDN w:val="0"/>
        <w:adjustRightInd w:val="0"/>
        <w:spacing w:after="0"/>
        <w:rPr>
          <w:rFonts w:asciiTheme="minorHAnsi" w:hAnsiTheme="minorHAnsi" w:cstheme="minorHAnsi"/>
        </w:rPr>
      </w:pPr>
      <w:r w:rsidRPr="00C51A3A">
        <w:rPr>
          <w:rFonts w:asciiTheme="minorHAnsi" w:hAnsiTheme="minorHAnsi" w:cstheme="minorHAnsi"/>
        </w:rPr>
        <w:t xml:space="preserve">stopień wykorzystania limitu dofinansowania przypadającego na </w:t>
      </w:r>
      <w:r w:rsidR="00586625" w:rsidRPr="00C51A3A">
        <w:rPr>
          <w:rFonts w:asciiTheme="minorHAnsi" w:hAnsiTheme="minorHAnsi" w:cstheme="minorHAnsi"/>
        </w:rPr>
        <w:t>P</w:t>
      </w:r>
      <w:r w:rsidRPr="00C51A3A">
        <w:rPr>
          <w:rFonts w:asciiTheme="minorHAnsi" w:hAnsiTheme="minorHAnsi" w:cstheme="minorHAnsi"/>
        </w:rPr>
        <w:t>rzedsiębiorcę;</w:t>
      </w:r>
    </w:p>
    <w:p w14:paraId="5A4484F8" w14:textId="7BA2D53D" w:rsidR="00175AAC" w:rsidRPr="00C51A3A" w:rsidRDefault="00D806B1" w:rsidP="0093758D">
      <w:pPr>
        <w:pStyle w:val="Akapitzlist"/>
        <w:numPr>
          <w:ilvl w:val="1"/>
          <w:numId w:val="70"/>
        </w:numPr>
        <w:autoSpaceDE w:val="0"/>
        <w:autoSpaceDN w:val="0"/>
        <w:adjustRightInd w:val="0"/>
        <w:spacing w:after="0"/>
        <w:rPr>
          <w:rFonts w:asciiTheme="minorHAnsi" w:hAnsiTheme="minorHAnsi" w:cstheme="minorHAnsi"/>
        </w:rPr>
      </w:pPr>
      <w:r w:rsidRPr="00C51A3A">
        <w:rPr>
          <w:rFonts w:asciiTheme="minorHAnsi" w:hAnsiTheme="minorHAnsi" w:cstheme="minorHAnsi"/>
        </w:rPr>
        <w:t>korzystanie</w:t>
      </w:r>
      <w:r w:rsidR="00175AAC" w:rsidRPr="00C51A3A">
        <w:rPr>
          <w:rFonts w:asciiTheme="minorHAnsi" w:hAnsiTheme="minorHAnsi" w:cstheme="minorHAnsi"/>
        </w:rPr>
        <w:t xml:space="preserve"> ze wsparcia </w:t>
      </w:r>
      <w:r w:rsidR="0008478F" w:rsidRPr="00C51A3A">
        <w:rPr>
          <w:rFonts w:asciiTheme="minorHAnsi" w:hAnsiTheme="minorHAnsi" w:cstheme="minorHAnsi"/>
        </w:rPr>
        <w:t xml:space="preserve">przyznanego </w:t>
      </w:r>
      <w:r w:rsidR="00175AAC" w:rsidRPr="00C51A3A">
        <w:rPr>
          <w:rFonts w:asciiTheme="minorHAnsi" w:hAnsiTheme="minorHAnsi" w:cstheme="minorHAnsi"/>
        </w:rPr>
        <w:t xml:space="preserve">w ramach </w:t>
      </w:r>
      <w:r w:rsidR="0008478F" w:rsidRPr="00C51A3A">
        <w:rPr>
          <w:rFonts w:asciiTheme="minorHAnsi" w:hAnsiTheme="minorHAnsi" w:cstheme="minorHAnsi"/>
        </w:rPr>
        <w:t xml:space="preserve">konkursu </w:t>
      </w:r>
      <w:r w:rsidRPr="00C51A3A">
        <w:rPr>
          <w:rFonts w:asciiTheme="minorHAnsi" w:hAnsiTheme="minorHAnsi" w:cstheme="minorHAnsi"/>
        </w:rPr>
        <w:t>„</w:t>
      </w:r>
      <w:r w:rsidR="00D950A6" w:rsidRPr="00C51A3A">
        <w:rPr>
          <w:rFonts w:asciiTheme="minorHAnsi" w:hAnsiTheme="minorHAnsi" w:cstheme="minorHAnsi"/>
        </w:rPr>
        <w:t xml:space="preserve">Akademia </w:t>
      </w:r>
      <w:r w:rsidR="001F3A0E" w:rsidRPr="00C51A3A">
        <w:rPr>
          <w:rFonts w:asciiTheme="minorHAnsi" w:hAnsiTheme="minorHAnsi" w:cstheme="minorHAnsi"/>
        </w:rPr>
        <w:t>HR</w:t>
      </w:r>
      <w:r w:rsidRPr="00C51A3A">
        <w:rPr>
          <w:rFonts w:asciiTheme="minorHAnsi" w:hAnsiTheme="minorHAnsi" w:cstheme="minorHAnsi"/>
        </w:rPr>
        <w:t>” w ramach umowy zawartej z </w:t>
      </w:r>
      <w:r w:rsidR="00D950A6" w:rsidRPr="00C51A3A">
        <w:rPr>
          <w:rFonts w:asciiTheme="minorHAnsi" w:hAnsiTheme="minorHAnsi" w:cstheme="minorHAnsi"/>
        </w:rPr>
        <w:t xml:space="preserve">innym </w:t>
      </w:r>
      <w:r w:rsidRPr="00C51A3A">
        <w:rPr>
          <w:rFonts w:asciiTheme="minorHAnsi" w:hAnsiTheme="minorHAnsi" w:cstheme="minorHAnsi"/>
        </w:rPr>
        <w:t>Operatorem.</w:t>
      </w:r>
    </w:p>
    <w:p w14:paraId="11ADF251" w14:textId="4386A9CC" w:rsidR="00175AAC" w:rsidRPr="00C51A3A" w:rsidRDefault="00175AAC" w:rsidP="0093758D">
      <w:pPr>
        <w:pStyle w:val="Teksttreci20"/>
        <w:numPr>
          <w:ilvl w:val="0"/>
          <w:numId w:val="13"/>
        </w:numPr>
        <w:shd w:val="clear" w:color="auto" w:fill="auto"/>
        <w:tabs>
          <w:tab w:val="left" w:pos="426"/>
        </w:tabs>
        <w:spacing w:before="0" w:after="0" w:line="276" w:lineRule="auto"/>
        <w:ind w:left="426" w:hanging="426"/>
        <w:jc w:val="left"/>
        <w:rPr>
          <w:rFonts w:asciiTheme="minorHAnsi" w:hAnsiTheme="minorHAnsi" w:cstheme="minorHAnsi"/>
        </w:rPr>
      </w:pPr>
      <w:r w:rsidRPr="00C51A3A">
        <w:rPr>
          <w:rFonts w:asciiTheme="minorHAnsi" w:eastAsia="Arial" w:hAnsiTheme="minorHAnsi" w:cstheme="minorHAnsi"/>
        </w:rPr>
        <w:t>Jeżeli kontrola lub monitoring wykażą nieprawidłowości lub uchybienia w realizacji usługi rozwojowej</w:t>
      </w:r>
      <w:r w:rsidR="00586625" w:rsidRPr="00C51A3A">
        <w:rPr>
          <w:rFonts w:asciiTheme="minorHAnsi" w:eastAsia="Arial" w:hAnsiTheme="minorHAnsi" w:cstheme="minorHAnsi"/>
        </w:rPr>
        <w:t>,</w:t>
      </w:r>
      <w:r w:rsidRPr="00C51A3A">
        <w:rPr>
          <w:rFonts w:asciiTheme="minorHAnsi" w:eastAsia="Arial" w:hAnsiTheme="minorHAnsi" w:cstheme="minorHAnsi"/>
        </w:rPr>
        <w:t xml:space="preserve"> Operator może odstąpić od refundacji kosztów usługi rozwojowej.</w:t>
      </w:r>
    </w:p>
    <w:p w14:paraId="202CE2C9" w14:textId="4B381049" w:rsidR="00207227" w:rsidRPr="00C51A3A" w:rsidRDefault="00207227" w:rsidP="0093758D">
      <w:pPr>
        <w:pStyle w:val="Teksttreci20"/>
        <w:numPr>
          <w:ilvl w:val="0"/>
          <w:numId w:val="13"/>
        </w:numPr>
        <w:shd w:val="clear" w:color="auto" w:fill="auto"/>
        <w:tabs>
          <w:tab w:val="left" w:pos="426"/>
        </w:tabs>
        <w:spacing w:before="0" w:after="0" w:line="276" w:lineRule="auto"/>
        <w:ind w:left="426" w:hanging="426"/>
        <w:jc w:val="left"/>
        <w:rPr>
          <w:rFonts w:asciiTheme="minorHAnsi" w:hAnsiTheme="minorHAnsi" w:cstheme="minorHAnsi"/>
        </w:rPr>
      </w:pPr>
      <w:r w:rsidRPr="00C51A3A">
        <w:rPr>
          <w:rFonts w:asciiTheme="minorHAnsi" w:hAnsiTheme="minorHAnsi" w:cstheme="minorHAnsi"/>
        </w:rPr>
        <w:t xml:space="preserve">W przypadku odmowy poddania się kontroli/monitoringowi przez Przedsiębiorcę, koszty </w:t>
      </w:r>
      <w:r w:rsidR="008368EF" w:rsidRPr="00C51A3A">
        <w:rPr>
          <w:rFonts w:asciiTheme="minorHAnsi" w:hAnsiTheme="minorHAnsi" w:cstheme="minorHAnsi"/>
        </w:rPr>
        <w:t>u</w:t>
      </w:r>
      <w:r w:rsidRPr="00C51A3A">
        <w:rPr>
          <w:rFonts w:asciiTheme="minorHAnsi" w:hAnsiTheme="minorHAnsi" w:cstheme="minorHAnsi"/>
        </w:rPr>
        <w:t>sług rozwojowych nie podlegają refundacji.</w:t>
      </w:r>
    </w:p>
    <w:p w14:paraId="5935C732" w14:textId="77777777" w:rsidR="00D24FC8" w:rsidRPr="00C51A3A" w:rsidRDefault="00D24FC8" w:rsidP="0093758D">
      <w:pPr>
        <w:autoSpaceDE w:val="0"/>
        <w:autoSpaceDN w:val="0"/>
        <w:adjustRightInd w:val="0"/>
        <w:spacing w:after="0"/>
        <w:rPr>
          <w:rFonts w:asciiTheme="minorHAnsi" w:hAnsiTheme="minorHAnsi" w:cstheme="minorHAnsi"/>
          <w:b/>
          <w:iCs/>
          <w:color w:val="000000"/>
        </w:rPr>
      </w:pPr>
    </w:p>
    <w:p w14:paraId="7F27A4B9" w14:textId="353A75BA" w:rsidR="00D24FC8" w:rsidRPr="00C51A3A" w:rsidRDefault="00D24FC8" w:rsidP="0093758D">
      <w:pPr>
        <w:spacing w:after="0"/>
        <w:jc w:val="center"/>
        <w:rPr>
          <w:rFonts w:asciiTheme="minorHAnsi" w:hAnsiTheme="minorHAnsi" w:cstheme="minorHAnsi"/>
          <w:b/>
        </w:rPr>
      </w:pPr>
      <w:r w:rsidRPr="00C51A3A">
        <w:rPr>
          <w:rFonts w:asciiTheme="minorHAnsi" w:hAnsiTheme="minorHAnsi" w:cstheme="minorHAnsi"/>
          <w:b/>
        </w:rPr>
        <w:t>§</w:t>
      </w:r>
      <w:r w:rsidR="006C4768" w:rsidRPr="00C51A3A">
        <w:rPr>
          <w:rFonts w:asciiTheme="minorHAnsi" w:hAnsiTheme="minorHAnsi" w:cstheme="minorHAnsi"/>
          <w:b/>
        </w:rPr>
        <w:t xml:space="preserve"> </w:t>
      </w:r>
      <w:r w:rsidR="00F17E8E" w:rsidRPr="00C51A3A">
        <w:rPr>
          <w:rFonts w:asciiTheme="minorHAnsi" w:hAnsiTheme="minorHAnsi" w:cstheme="minorHAnsi"/>
          <w:b/>
        </w:rPr>
        <w:t>12</w:t>
      </w:r>
    </w:p>
    <w:p w14:paraId="2EE74C10" w14:textId="29A3F1AD" w:rsidR="00D24FC8" w:rsidRPr="00C51A3A" w:rsidRDefault="00D24FC8" w:rsidP="0093758D">
      <w:pPr>
        <w:spacing w:after="0"/>
        <w:jc w:val="center"/>
        <w:rPr>
          <w:rFonts w:asciiTheme="minorHAnsi" w:hAnsiTheme="minorHAnsi" w:cstheme="minorHAnsi"/>
          <w:b/>
        </w:rPr>
      </w:pPr>
      <w:r w:rsidRPr="00C51A3A">
        <w:rPr>
          <w:rFonts w:asciiTheme="minorHAnsi" w:hAnsiTheme="minorHAnsi" w:cstheme="minorHAnsi"/>
          <w:b/>
        </w:rPr>
        <w:t xml:space="preserve">Pomoc </w:t>
      </w:r>
      <w:r w:rsidRPr="00C51A3A">
        <w:rPr>
          <w:rFonts w:asciiTheme="minorHAnsi" w:hAnsiTheme="minorHAnsi" w:cstheme="minorHAnsi"/>
          <w:b/>
          <w:i/>
        </w:rPr>
        <w:t xml:space="preserve">de </w:t>
      </w:r>
      <w:proofErr w:type="spellStart"/>
      <w:r w:rsidRPr="00C51A3A">
        <w:rPr>
          <w:rFonts w:asciiTheme="minorHAnsi" w:hAnsiTheme="minorHAnsi" w:cstheme="minorHAnsi"/>
          <w:b/>
          <w:i/>
        </w:rPr>
        <w:t>minimis</w:t>
      </w:r>
      <w:proofErr w:type="spellEnd"/>
    </w:p>
    <w:p w14:paraId="7A5DC937" w14:textId="77777777" w:rsidR="00D24FC8" w:rsidRPr="00C51A3A" w:rsidRDefault="00D24FC8" w:rsidP="0093758D">
      <w:pPr>
        <w:spacing w:after="0"/>
        <w:rPr>
          <w:rFonts w:asciiTheme="minorHAnsi" w:hAnsiTheme="minorHAnsi" w:cstheme="minorHAnsi"/>
          <w:b/>
        </w:rPr>
      </w:pPr>
    </w:p>
    <w:p w14:paraId="7AFD4727" w14:textId="7CDE8AB3" w:rsidR="00846C25" w:rsidRPr="00C51A3A" w:rsidRDefault="00846C25" w:rsidP="0093758D">
      <w:pPr>
        <w:pStyle w:val="Akapitzlist"/>
        <w:numPr>
          <w:ilvl w:val="0"/>
          <w:numId w:val="16"/>
        </w:numPr>
        <w:suppressAutoHyphens/>
        <w:spacing w:after="0"/>
        <w:ind w:left="426" w:hanging="426"/>
        <w:rPr>
          <w:rFonts w:asciiTheme="minorHAnsi" w:hAnsiTheme="minorHAnsi" w:cstheme="minorHAnsi"/>
        </w:rPr>
      </w:pPr>
      <w:r w:rsidRPr="00C51A3A">
        <w:rPr>
          <w:rFonts w:asciiTheme="minorHAnsi" w:hAnsiTheme="minorHAnsi" w:cstheme="minorHAnsi"/>
        </w:rPr>
        <w:t>Dofinansowanie</w:t>
      </w:r>
      <w:r w:rsidR="00B47F2B" w:rsidRPr="00C51A3A">
        <w:rPr>
          <w:rFonts w:asciiTheme="minorHAnsi" w:hAnsiTheme="minorHAnsi" w:cstheme="minorHAnsi"/>
        </w:rPr>
        <w:t>,</w:t>
      </w:r>
      <w:r w:rsidRPr="00C51A3A">
        <w:rPr>
          <w:rFonts w:asciiTheme="minorHAnsi" w:hAnsiTheme="minorHAnsi" w:cstheme="minorHAnsi"/>
        </w:rPr>
        <w:t xml:space="preserve"> które otrzymuje </w:t>
      </w:r>
      <w:r w:rsidR="00586625" w:rsidRPr="00C51A3A">
        <w:rPr>
          <w:rFonts w:asciiTheme="minorHAnsi" w:hAnsiTheme="minorHAnsi" w:cstheme="minorHAnsi"/>
        </w:rPr>
        <w:t>P</w:t>
      </w:r>
      <w:r w:rsidRPr="00C51A3A">
        <w:rPr>
          <w:rFonts w:asciiTheme="minorHAnsi" w:hAnsiTheme="minorHAnsi" w:cstheme="minorHAnsi"/>
        </w:rPr>
        <w:t xml:space="preserve">rzedsiębiorca w ramach kwoty wsparcia, stanowi </w:t>
      </w:r>
      <w:r w:rsidR="00722136" w:rsidRPr="00C51A3A">
        <w:rPr>
          <w:rFonts w:asciiTheme="minorHAnsi" w:hAnsiTheme="minorHAnsi" w:cstheme="minorHAnsi"/>
        </w:rPr>
        <w:t xml:space="preserve">pomoc </w:t>
      </w:r>
      <w:r w:rsidR="00722136" w:rsidRPr="00C51A3A">
        <w:rPr>
          <w:rFonts w:asciiTheme="minorHAnsi" w:hAnsiTheme="minorHAnsi" w:cstheme="minorHAnsi"/>
          <w:i/>
        </w:rPr>
        <w:t>de </w:t>
      </w:r>
      <w:proofErr w:type="spellStart"/>
      <w:r w:rsidRPr="00C51A3A">
        <w:rPr>
          <w:rFonts w:asciiTheme="minorHAnsi" w:hAnsiTheme="minorHAnsi" w:cstheme="minorHAnsi"/>
          <w:i/>
        </w:rPr>
        <w:t>minimis</w:t>
      </w:r>
      <w:proofErr w:type="spellEnd"/>
      <w:r w:rsidR="001F3A0E" w:rsidRPr="00C51A3A">
        <w:rPr>
          <w:rFonts w:asciiTheme="minorHAnsi" w:hAnsiTheme="minorHAnsi" w:cstheme="minorHAnsi"/>
        </w:rPr>
        <w:t>.</w:t>
      </w:r>
    </w:p>
    <w:p w14:paraId="131D7D85" w14:textId="55903298" w:rsidR="00C13AB1" w:rsidRPr="002D2D5A" w:rsidRDefault="00D24FC8" w:rsidP="0093758D">
      <w:pPr>
        <w:pStyle w:val="Akapitzlist"/>
        <w:numPr>
          <w:ilvl w:val="0"/>
          <w:numId w:val="16"/>
        </w:numPr>
        <w:tabs>
          <w:tab w:val="left" w:pos="1134"/>
        </w:tabs>
        <w:suppressAutoHyphens/>
        <w:spacing w:after="0"/>
        <w:ind w:left="425" w:hanging="426"/>
        <w:rPr>
          <w:rFonts w:asciiTheme="minorHAnsi" w:eastAsiaTheme="minorHAnsi" w:hAnsiTheme="minorHAnsi" w:cstheme="minorHAnsi"/>
          <w:color w:val="000000"/>
        </w:rPr>
      </w:pPr>
      <w:r w:rsidRPr="002D2D5A">
        <w:rPr>
          <w:rFonts w:asciiTheme="minorHAnsi" w:eastAsiaTheme="minorHAnsi" w:hAnsiTheme="minorHAnsi" w:cstheme="minorHAnsi"/>
          <w:color w:val="000000"/>
        </w:rPr>
        <w:t xml:space="preserve">Pomoc </w:t>
      </w:r>
      <w:r w:rsidRPr="002D2D5A">
        <w:rPr>
          <w:rFonts w:asciiTheme="minorHAnsi" w:eastAsiaTheme="minorHAnsi" w:hAnsiTheme="minorHAnsi" w:cstheme="minorHAnsi"/>
          <w:i/>
          <w:iCs/>
          <w:color w:val="000000"/>
        </w:rPr>
        <w:t xml:space="preserve">de </w:t>
      </w:r>
      <w:proofErr w:type="spellStart"/>
      <w:r w:rsidRPr="002D2D5A">
        <w:rPr>
          <w:rFonts w:asciiTheme="minorHAnsi" w:eastAsiaTheme="minorHAnsi" w:hAnsiTheme="minorHAnsi" w:cstheme="minorHAnsi"/>
          <w:i/>
          <w:iCs/>
          <w:color w:val="000000"/>
        </w:rPr>
        <w:t>minimis</w:t>
      </w:r>
      <w:proofErr w:type="spellEnd"/>
      <w:r w:rsidRPr="002D2D5A">
        <w:rPr>
          <w:rFonts w:asciiTheme="minorHAnsi" w:eastAsiaTheme="minorHAnsi" w:hAnsiTheme="minorHAnsi" w:cstheme="minorHAnsi"/>
          <w:i/>
          <w:iCs/>
          <w:color w:val="000000"/>
        </w:rPr>
        <w:t xml:space="preserve"> </w:t>
      </w:r>
      <w:r w:rsidRPr="002D2D5A">
        <w:rPr>
          <w:rFonts w:asciiTheme="minorHAnsi" w:eastAsiaTheme="minorHAnsi" w:hAnsiTheme="minorHAnsi" w:cstheme="minorHAnsi"/>
          <w:color w:val="000000"/>
        </w:rPr>
        <w:t xml:space="preserve">w </w:t>
      </w:r>
      <w:r w:rsidR="00CA4F36" w:rsidRPr="002D2D5A">
        <w:rPr>
          <w:rFonts w:asciiTheme="minorHAnsi" w:eastAsiaTheme="minorHAnsi" w:hAnsiTheme="minorHAnsi" w:cstheme="minorHAnsi"/>
          <w:color w:val="000000"/>
        </w:rPr>
        <w:t>Projek</w:t>
      </w:r>
      <w:r w:rsidRPr="002D2D5A">
        <w:rPr>
          <w:rFonts w:asciiTheme="minorHAnsi" w:eastAsiaTheme="minorHAnsi" w:hAnsiTheme="minorHAnsi" w:cstheme="minorHAnsi"/>
          <w:color w:val="000000"/>
        </w:rPr>
        <w:t xml:space="preserve">cie </w:t>
      </w:r>
      <w:r w:rsidR="001F3A0E" w:rsidRPr="002D2D5A">
        <w:rPr>
          <w:rFonts w:asciiTheme="minorHAnsi" w:eastAsiaTheme="minorHAnsi" w:hAnsiTheme="minorHAnsi" w:cstheme="minorHAnsi"/>
          <w:color w:val="000000"/>
        </w:rPr>
        <w:t>jest</w:t>
      </w:r>
      <w:r w:rsidRPr="002D2D5A">
        <w:rPr>
          <w:rFonts w:asciiTheme="minorHAnsi" w:eastAsiaTheme="minorHAnsi" w:hAnsiTheme="minorHAnsi" w:cstheme="minorHAnsi"/>
          <w:color w:val="000000"/>
        </w:rPr>
        <w:t xml:space="preserve"> udzielan</w:t>
      </w:r>
      <w:r w:rsidR="001F3A0E" w:rsidRPr="002D2D5A">
        <w:rPr>
          <w:rFonts w:asciiTheme="minorHAnsi" w:eastAsiaTheme="minorHAnsi" w:hAnsiTheme="minorHAnsi" w:cstheme="minorHAnsi"/>
          <w:color w:val="000000"/>
        </w:rPr>
        <w:t>a</w:t>
      </w:r>
      <w:r w:rsidRPr="002D2D5A">
        <w:rPr>
          <w:rFonts w:asciiTheme="minorHAnsi" w:eastAsiaTheme="minorHAnsi" w:hAnsiTheme="minorHAnsi" w:cstheme="minorHAnsi"/>
          <w:color w:val="000000"/>
        </w:rPr>
        <w:t xml:space="preserve"> zgodnie z zasadami określonymi w odrębnych przepisach krajowych i unijnych, w tym w szczególności w </w:t>
      </w:r>
      <w:r w:rsidR="0033384C" w:rsidRPr="002D2D5A">
        <w:rPr>
          <w:rFonts w:asciiTheme="minorHAnsi" w:hAnsiTheme="minorHAnsi" w:cstheme="minorHAnsi"/>
        </w:rPr>
        <w:t>Rozporządzeniu Komisji (UE) 2021/2831 )</w:t>
      </w:r>
      <w:r w:rsidR="002D2D5A" w:rsidRPr="002D2D5A">
        <w:rPr>
          <w:rFonts w:asciiTheme="minorHAnsi" w:hAnsiTheme="minorHAnsi" w:cstheme="minorHAnsi"/>
        </w:rPr>
        <w:t xml:space="preserve"> o</w:t>
      </w:r>
      <w:r w:rsidR="00C13AB1" w:rsidRPr="002D2D5A">
        <w:rPr>
          <w:rFonts w:asciiTheme="minorHAnsi" w:hAnsiTheme="minorHAnsi" w:cstheme="minorHAnsi"/>
        </w:rPr>
        <w:t>raz</w:t>
      </w:r>
      <w:r w:rsidR="002D2D5A">
        <w:rPr>
          <w:rFonts w:asciiTheme="minorHAnsi" w:hAnsiTheme="minorHAnsi" w:cstheme="minorHAnsi"/>
        </w:rPr>
        <w:t xml:space="preserve"> </w:t>
      </w:r>
      <w:r w:rsidR="00C13AB1" w:rsidRPr="002D2D5A">
        <w:rPr>
          <w:rFonts w:asciiTheme="minorHAnsi" w:eastAsiaTheme="minorHAnsi" w:hAnsiTheme="minorHAnsi" w:cstheme="minorHAnsi"/>
          <w:color w:val="000000"/>
        </w:rPr>
        <w:t xml:space="preserve">rozporządzeniu Ministra Funduszy i Polityki Regionalnej z dnia 25 maja 2023 r. w sprawie udzielania przez Polską Agencję Rozwoju Przedsiębiorczości pomocy finansowej w ramach programu „Fundusze Europejskie dla Rozwoju Społecznego 2021–2027” (Dz. U. poz. 1106) </w:t>
      </w:r>
    </w:p>
    <w:p w14:paraId="40ECEC0E" w14:textId="79CB8BC8" w:rsidR="00D24FC8" w:rsidRPr="00C51A3A" w:rsidRDefault="00F6378D" w:rsidP="0093758D">
      <w:pPr>
        <w:pStyle w:val="Akapitzlist"/>
        <w:numPr>
          <w:ilvl w:val="0"/>
          <w:numId w:val="16"/>
        </w:numPr>
        <w:suppressAutoHyphens/>
        <w:spacing w:after="0"/>
        <w:ind w:left="426" w:hanging="426"/>
        <w:rPr>
          <w:rFonts w:asciiTheme="minorHAnsi" w:eastAsiaTheme="minorHAnsi" w:hAnsiTheme="minorHAnsi" w:cstheme="minorHAnsi"/>
        </w:rPr>
      </w:pPr>
      <w:r w:rsidRPr="00C51A3A">
        <w:rPr>
          <w:rFonts w:asciiTheme="minorHAnsi" w:hAnsiTheme="minorHAnsi" w:cstheme="minorHAnsi"/>
          <w:color w:val="000000"/>
        </w:rPr>
        <w:t>Przedsiębiorca zobowiązany jest do zwrotu dofinansowania na zasa</w:t>
      </w:r>
      <w:r w:rsidRPr="00C51A3A">
        <w:rPr>
          <w:rFonts w:asciiTheme="minorHAnsi" w:hAnsiTheme="minorHAnsi" w:cstheme="minorHAnsi"/>
        </w:rPr>
        <w:t xml:space="preserve">dach określonych w umowie wsparcia, w przypadku zaistnienia określonych w niej przesłanek zwrotu. </w:t>
      </w:r>
    </w:p>
    <w:p w14:paraId="5C28BE22" w14:textId="3CC0C0C9" w:rsidR="00D24FC8" w:rsidRPr="00C51A3A" w:rsidRDefault="001F3A0E" w:rsidP="0093758D">
      <w:pPr>
        <w:pStyle w:val="Akapitzlist"/>
        <w:numPr>
          <w:ilvl w:val="0"/>
          <w:numId w:val="16"/>
        </w:numPr>
        <w:suppressAutoHyphens/>
        <w:spacing w:after="0"/>
        <w:ind w:left="426" w:hanging="426"/>
        <w:rPr>
          <w:rFonts w:asciiTheme="minorHAnsi" w:hAnsiTheme="minorHAnsi" w:cstheme="minorHAnsi"/>
        </w:rPr>
      </w:pPr>
      <w:r w:rsidRPr="00C51A3A">
        <w:rPr>
          <w:rFonts w:asciiTheme="minorHAnsi" w:eastAsiaTheme="minorHAnsi" w:hAnsiTheme="minorHAnsi" w:cstheme="minorHAnsi"/>
          <w:color w:val="000000"/>
        </w:rPr>
        <w:t>Jedynym</w:t>
      </w:r>
      <w:r w:rsidR="00D24FC8" w:rsidRPr="00C51A3A">
        <w:rPr>
          <w:rFonts w:asciiTheme="minorHAnsi" w:eastAsiaTheme="minorHAnsi" w:hAnsiTheme="minorHAnsi" w:cstheme="minorHAnsi"/>
          <w:color w:val="000000"/>
        </w:rPr>
        <w:t xml:space="preserve"> rodzajem pomocy udzielanej w </w:t>
      </w:r>
      <w:r w:rsidR="00CA4F36" w:rsidRPr="00C51A3A">
        <w:rPr>
          <w:rFonts w:asciiTheme="minorHAnsi" w:eastAsiaTheme="minorHAnsi" w:hAnsiTheme="minorHAnsi" w:cstheme="minorHAnsi"/>
          <w:color w:val="000000"/>
        </w:rPr>
        <w:t>Projek</w:t>
      </w:r>
      <w:r w:rsidR="00D24FC8" w:rsidRPr="00C51A3A">
        <w:rPr>
          <w:rFonts w:asciiTheme="minorHAnsi" w:eastAsiaTheme="minorHAnsi" w:hAnsiTheme="minorHAnsi" w:cstheme="minorHAnsi"/>
          <w:color w:val="000000"/>
        </w:rPr>
        <w:t xml:space="preserve">cie jest pomoc </w:t>
      </w:r>
      <w:r w:rsidR="00D24FC8" w:rsidRPr="00C51A3A">
        <w:rPr>
          <w:rFonts w:asciiTheme="minorHAnsi" w:eastAsiaTheme="minorHAnsi" w:hAnsiTheme="minorHAnsi" w:cstheme="minorHAnsi"/>
          <w:i/>
          <w:iCs/>
          <w:color w:val="000000"/>
        </w:rPr>
        <w:t xml:space="preserve">de </w:t>
      </w:r>
      <w:proofErr w:type="spellStart"/>
      <w:r w:rsidR="00D24FC8" w:rsidRPr="00C51A3A">
        <w:rPr>
          <w:rFonts w:asciiTheme="minorHAnsi" w:eastAsiaTheme="minorHAnsi" w:hAnsiTheme="minorHAnsi" w:cstheme="minorHAnsi"/>
          <w:i/>
          <w:iCs/>
          <w:color w:val="000000"/>
        </w:rPr>
        <w:t>minimis</w:t>
      </w:r>
      <w:proofErr w:type="spellEnd"/>
      <w:r w:rsidR="00D24FC8" w:rsidRPr="00C51A3A">
        <w:rPr>
          <w:rFonts w:asciiTheme="minorHAnsi" w:eastAsiaTheme="minorHAnsi" w:hAnsiTheme="minorHAnsi" w:cstheme="minorHAnsi"/>
          <w:color w:val="000000"/>
        </w:rPr>
        <w:t xml:space="preserve">. </w:t>
      </w:r>
    </w:p>
    <w:p w14:paraId="7AE5F96D" w14:textId="0A1955D2" w:rsidR="006516F3" w:rsidRPr="002D2D5A" w:rsidRDefault="001945AD" w:rsidP="0093758D">
      <w:pPr>
        <w:pStyle w:val="Akapitzlist"/>
        <w:numPr>
          <w:ilvl w:val="0"/>
          <w:numId w:val="16"/>
        </w:numPr>
        <w:tabs>
          <w:tab w:val="left" w:pos="1134"/>
        </w:tabs>
        <w:suppressAutoHyphens/>
        <w:spacing w:after="0"/>
        <w:ind w:left="425" w:hanging="426"/>
        <w:rPr>
          <w:rFonts w:asciiTheme="minorHAnsi" w:hAnsiTheme="minorHAnsi" w:cstheme="minorHAnsi"/>
        </w:rPr>
      </w:pPr>
      <w:r w:rsidRPr="002D2D5A">
        <w:rPr>
          <w:rFonts w:asciiTheme="minorHAnsi" w:hAnsiTheme="minorHAnsi" w:cstheme="minorHAnsi"/>
        </w:rPr>
        <w:t>Przedsiębiorca nie może skorzystać ze wsparcia w ramach Projektu w</w:t>
      </w:r>
      <w:r w:rsidR="00054BC3" w:rsidRPr="002D2D5A">
        <w:rPr>
          <w:rFonts w:asciiTheme="minorHAnsi" w:hAnsiTheme="minorHAnsi" w:cstheme="minorHAnsi"/>
        </w:rPr>
        <w:t xml:space="preserve"> przypadku, gdy wykorzysta dozwolony limit pomocy </w:t>
      </w:r>
      <w:r w:rsidR="00054BC3" w:rsidRPr="002D2D5A">
        <w:rPr>
          <w:rFonts w:asciiTheme="minorHAnsi" w:hAnsiTheme="minorHAnsi" w:cstheme="minorHAnsi"/>
          <w:i/>
        </w:rPr>
        <w:t xml:space="preserve">de </w:t>
      </w:r>
      <w:proofErr w:type="spellStart"/>
      <w:r w:rsidR="00054BC3" w:rsidRPr="002D2D5A">
        <w:rPr>
          <w:rFonts w:asciiTheme="minorHAnsi" w:hAnsiTheme="minorHAnsi" w:cstheme="minorHAnsi"/>
          <w:i/>
        </w:rPr>
        <w:t>minimis</w:t>
      </w:r>
      <w:proofErr w:type="spellEnd"/>
      <w:r w:rsidRPr="002D2D5A">
        <w:rPr>
          <w:rFonts w:asciiTheme="minorHAnsi" w:hAnsiTheme="minorHAnsi" w:cstheme="minorHAnsi"/>
        </w:rPr>
        <w:t xml:space="preserve">, o którym mowa w art. 3 ust. 2 </w:t>
      </w:r>
      <w:r w:rsidR="0033384C" w:rsidRPr="002D2D5A">
        <w:rPr>
          <w:rFonts w:asciiTheme="minorHAnsi" w:hAnsiTheme="minorHAnsi" w:cstheme="minorHAnsi"/>
        </w:rPr>
        <w:t>Rozporządzenia Komisji (UE) 2023/2831 (300 tys. EUR ).</w:t>
      </w:r>
    </w:p>
    <w:p w14:paraId="09974119" w14:textId="5E23B309" w:rsidR="00D24FC8" w:rsidRPr="00C51A3A" w:rsidRDefault="00D24FC8" w:rsidP="0093758D">
      <w:pPr>
        <w:pStyle w:val="Akapitzlist"/>
        <w:numPr>
          <w:ilvl w:val="0"/>
          <w:numId w:val="16"/>
        </w:numPr>
        <w:suppressAutoHyphens/>
        <w:spacing w:after="0"/>
        <w:ind w:left="426" w:hanging="426"/>
        <w:rPr>
          <w:rFonts w:asciiTheme="minorHAnsi" w:hAnsiTheme="minorHAnsi" w:cstheme="minorHAnsi"/>
        </w:rPr>
      </w:pPr>
      <w:r w:rsidRPr="00C51A3A">
        <w:rPr>
          <w:rFonts w:asciiTheme="minorHAnsi" w:eastAsiaTheme="minorHAnsi" w:hAnsiTheme="minorHAnsi" w:cstheme="minorHAnsi"/>
          <w:color w:val="000000"/>
        </w:rPr>
        <w:t>Wraz z podpisaną umową wsparcia Operator przekazuje Przedsiębior</w:t>
      </w:r>
      <w:r w:rsidR="00D244BA" w:rsidRPr="00C51A3A">
        <w:rPr>
          <w:rFonts w:asciiTheme="minorHAnsi" w:eastAsiaTheme="minorHAnsi" w:hAnsiTheme="minorHAnsi" w:cstheme="minorHAnsi"/>
          <w:color w:val="000000"/>
        </w:rPr>
        <w:t>cy</w:t>
      </w:r>
      <w:r w:rsidRPr="00C51A3A">
        <w:rPr>
          <w:rFonts w:asciiTheme="minorHAnsi" w:eastAsiaTheme="minorHAnsi" w:hAnsiTheme="minorHAnsi" w:cstheme="minorHAnsi"/>
          <w:color w:val="000000"/>
        </w:rPr>
        <w:t xml:space="preserve"> zaświadczenie o</w:t>
      </w:r>
      <w:r w:rsidR="00FB022D" w:rsidRPr="00C51A3A">
        <w:rPr>
          <w:rFonts w:asciiTheme="minorHAnsi" w:eastAsiaTheme="minorHAnsi" w:hAnsiTheme="minorHAnsi" w:cstheme="minorHAnsi"/>
          <w:color w:val="000000"/>
        </w:rPr>
        <w:t> </w:t>
      </w:r>
      <w:r w:rsidR="00D244BA" w:rsidRPr="00C51A3A">
        <w:rPr>
          <w:rFonts w:asciiTheme="minorHAnsi" w:eastAsiaTheme="minorHAnsi" w:hAnsiTheme="minorHAnsi" w:cstheme="minorHAnsi"/>
          <w:color w:val="000000"/>
        </w:rPr>
        <w:t xml:space="preserve">udzieleniu </w:t>
      </w:r>
      <w:r w:rsidRPr="00C51A3A">
        <w:rPr>
          <w:rFonts w:asciiTheme="minorHAnsi" w:eastAsiaTheme="minorHAnsi" w:hAnsiTheme="minorHAnsi" w:cstheme="minorHAnsi"/>
          <w:color w:val="000000"/>
        </w:rPr>
        <w:t xml:space="preserve">pomocy </w:t>
      </w:r>
      <w:r w:rsidRPr="00C51A3A">
        <w:rPr>
          <w:rFonts w:asciiTheme="minorHAnsi" w:eastAsiaTheme="minorHAnsi" w:hAnsiTheme="minorHAnsi" w:cstheme="minorHAnsi"/>
          <w:i/>
          <w:iCs/>
          <w:color w:val="000000"/>
        </w:rPr>
        <w:t xml:space="preserve">de </w:t>
      </w:r>
      <w:proofErr w:type="spellStart"/>
      <w:r w:rsidRPr="00C51A3A">
        <w:rPr>
          <w:rFonts w:asciiTheme="minorHAnsi" w:eastAsiaTheme="minorHAnsi" w:hAnsiTheme="minorHAnsi" w:cstheme="minorHAnsi"/>
          <w:i/>
          <w:iCs/>
          <w:color w:val="000000"/>
        </w:rPr>
        <w:t>minimis</w:t>
      </w:r>
      <w:proofErr w:type="spellEnd"/>
      <w:r w:rsidRPr="00C51A3A">
        <w:rPr>
          <w:rFonts w:asciiTheme="minorHAnsi" w:eastAsiaTheme="minorHAnsi" w:hAnsiTheme="minorHAnsi" w:cstheme="minorHAnsi"/>
          <w:color w:val="000000"/>
        </w:rPr>
        <w:t>, zgodne ze wzorem określonym w załączniku nr 1 do rozporządzenia Rady Ministrów z</w:t>
      </w:r>
      <w:r w:rsidR="00D244BA" w:rsidRPr="00C51A3A">
        <w:rPr>
          <w:rFonts w:asciiTheme="minorHAnsi" w:eastAsiaTheme="minorHAnsi" w:hAnsiTheme="minorHAnsi" w:cstheme="minorHAnsi"/>
          <w:color w:val="000000"/>
        </w:rPr>
        <w:t> </w:t>
      </w:r>
      <w:r w:rsidRPr="00C51A3A">
        <w:rPr>
          <w:rFonts w:asciiTheme="minorHAnsi" w:eastAsiaTheme="minorHAnsi" w:hAnsiTheme="minorHAnsi" w:cstheme="minorHAnsi"/>
          <w:color w:val="000000"/>
        </w:rPr>
        <w:t xml:space="preserve">dnia 20 marca 2007 r. w sprawie zaświadczeń o pomocy </w:t>
      </w:r>
      <w:r w:rsidRPr="00C51A3A">
        <w:rPr>
          <w:rFonts w:asciiTheme="minorHAnsi" w:eastAsiaTheme="minorHAnsi" w:hAnsiTheme="minorHAnsi" w:cstheme="minorHAnsi"/>
          <w:i/>
          <w:iCs/>
          <w:color w:val="000000"/>
        </w:rPr>
        <w:t xml:space="preserve">de </w:t>
      </w:r>
      <w:proofErr w:type="spellStart"/>
      <w:r w:rsidRPr="00C51A3A">
        <w:rPr>
          <w:rFonts w:asciiTheme="minorHAnsi" w:eastAsiaTheme="minorHAnsi" w:hAnsiTheme="minorHAnsi" w:cstheme="minorHAnsi"/>
          <w:i/>
          <w:iCs/>
          <w:color w:val="000000"/>
        </w:rPr>
        <w:t>minimis</w:t>
      </w:r>
      <w:proofErr w:type="spellEnd"/>
      <w:r w:rsidRPr="00C51A3A">
        <w:rPr>
          <w:rFonts w:asciiTheme="minorHAnsi" w:eastAsiaTheme="minorHAnsi" w:hAnsiTheme="minorHAnsi" w:cstheme="minorHAnsi"/>
          <w:i/>
          <w:iCs/>
          <w:color w:val="000000"/>
        </w:rPr>
        <w:t xml:space="preserve"> </w:t>
      </w:r>
      <w:r w:rsidRPr="00C51A3A">
        <w:rPr>
          <w:rFonts w:asciiTheme="minorHAnsi" w:eastAsiaTheme="minorHAnsi" w:hAnsiTheme="minorHAnsi" w:cstheme="minorHAnsi"/>
          <w:color w:val="000000"/>
        </w:rPr>
        <w:t xml:space="preserve">i pomocy </w:t>
      </w:r>
      <w:r w:rsidRPr="00C51A3A">
        <w:rPr>
          <w:rFonts w:asciiTheme="minorHAnsi" w:eastAsiaTheme="minorHAnsi" w:hAnsiTheme="minorHAnsi" w:cstheme="minorHAnsi"/>
          <w:i/>
          <w:iCs/>
          <w:color w:val="000000"/>
        </w:rPr>
        <w:t xml:space="preserve">de </w:t>
      </w:r>
      <w:proofErr w:type="spellStart"/>
      <w:r w:rsidRPr="00C51A3A">
        <w:rPr>
          <w:rFonts w:asciiTheme="minorHAnsi" w:eastAsiaTheme="minorHAnsi" w:hAnsiTheme="minorHAnsi" w:cstheme="minorHAnsi"/>
          <w:i/>
          <w:iCs/>
          <w:color w:val="000000"/>
        </w:rPr>
        <w:t>minimis</w:t>
      </w:r>
      <w:proofErr w:type="spellEnd"/>
      <w:r w:rsidRPr="00C51A3A">
        <w:rPr>
          <w:rFonts w:asciiTheme="minorHAnsi" w:eastAsiaTheme="minorHAnsi" w:hAnsiTheme="minorHAnsi" w:cstheme="minorHAnsi"/>
          <w:i/>
          <w:iCs/>
          <w:color w:val="000000"/>
        </w:rPr>
        <w:t xml:space="preserve"> </w:t>
      </w:r>
      <w:r w:rsidRPr="00C51A3A">
        <w:rPr>
          <w:rFonts w:asciiTheme="minorHAnsi" w:eastAsiaTheme="minorHAnsi" w:hAnsiTheme="minorHAnsi" w:cstheme="minorHAnsi"/>
          <w:color w:val="000000"/>
        </w:rPr>
        <w:t>w rolnictwie lub rybołówstwie</w:t>
      </w:r>
      <w:r w:rsidR="00D244BA" w:rsidRPr="00C51A3A">
        <w:rPr>
          <w:rFonts w:asciiTheme="minorHAnsi" w:eastAsiaTheme="minorHAnsi" w:hAnsiTheme="minorHAnsi" w:cstheme="minorHAnsi"/>
          <w:color w:val="000000"/>
        </w:rPr>
        <w:t xml:space="preserve"> (Dz. U. z 2018 r. poz. 350)</w:t>
      </w:r>
      <w:r w:rsidRPr="00C51A3A">
        <w:rPr>
          <w:rFonts w:asciiTheme="minorHAnsi" w:eastAsiaTheme="minorHAnsi" w:hAnsiTheme="minorHAnsi" w:cstheme="minorHAnsi"/>
          <w:color w:val="000000"/>
        </w:rPr>
        <w:t xml:space="preserve">. Za datę przyznania pomocy </w:t>
      </w:r>
      <w:r w:rsidRPr="00C51A3A">
        <w:rPr>
          <w:rFonts w:asciiTheme="minorHAnsi" w:eastAsiaTheme="minorHAnsi" w:hAnsiTheme="minorHAnsi" w:cstheme="minorHAnsi"/>
          <w:i/>
          <w:iCs/>
          <w:color w:val="000000"/>
        </w:rPr>
        <w:t xml:space="preserve">de </w:t>
      </w:r>
      <w:proofErr w:type="spellStart"/>
      <w:r w:rsidRPr="00C51A3A">
        <w:rPr>
          <w:rFonts w:asciiTheme="minorHAnsi" w:eastAsiaTheme="minorHAnsi" w:hAnsiTheme="minorHAnsi" w:cstheme="minorHAnsi"/>
          <w:i/>
          <w:iCs/>
          <w:color w:val="000000"/>
        </w:rPr>
        <w:t>minimis</w:t>
      </w:r>
      <w:proofErr w:type="spellEnd"/>
      <w:r w:rsidRPr="00C51A3A">
        <w:rPr>
          <w:rFonts w:asciiTheme="minorHAnsi" w:eastAsiaTheme="minorHAnsi" w:hAnsiTheme="minorHAnsi" w:cstheme="minorHAnsi"/>
          <w:i/>
          <w:iCs/>
          <w:color w:val="000000"/>
        </w:rPr>
        <w:t xml:space="preserve"> </w:t>
      </w:r>
      <w:r w:rsidRPr="00C51A3A">
        <w:rPr>
          <w:rFonts w:asciiTheme="minorHAnsi" w:eastAsiaTheme="minorHAnsi" w:hAnsiTheme="minorHAnsi" w:cstheme="minorHAnsi"/>
          <w:color w:val="000000"/>
        </w:rPr>
        <w:t xml:space="preserve">uznaje się datę podpisania umowy wsparcia. </w:t>
      </w:r>
    </w:p>
    <w:p w14:paraId="0AA9006D" w14:textId="5DA96DF4" w:rsidR="00D24FC8" w:rsidRPr="00C51A3A" w:rsidRDefault="00D24FC8" w:rsidP="0093758D">
      <w:pPr>
        <w:pStyle w:val="Akapitzlist"/>
        <w:numPr>
          <w:ilvl w:val="0"/>
          <w:numId w:val="16"/>
        </w:numPr>
        <w:suppressAutoHyphens/>
        <w:spacing w:after="0"/>
        <w:ind w:left="426" w:hanging="426"/>
        <w:rPr>
          <w:rFonts w:asciiTheme="minorHAnsi" w:hAnsiTheme="minorHAnsi" w:cstheme="minorHAnsi"/>
        </w:rPr>
      </w:pPr>
      <w:r w:rsidRPr="00C51A3A">
        <w:rPr>
          <w:rFonts w:asciiTheme="minorHAnsi" w:eastAsiaTheme="minorHAnsi" w:hAnsiTheme="minorHAnsi" w:cstheme="minorHAnsi"/>
          <w:color w:val="000000"/>
        </w:rPr>
        <w:t>Jeżeli w wyniku rozliczenia usług rozwojowych Przedsiębior</w:t>
      </w:r>
      <w:r w:rsidR="005C3D19" w:rsidRPr="00C51A3A">
        <w:rPr>
          <w:rFonts w:asciiTheme="minorHAnsi" w:eastAsiaTheme="minorHAnsi" w:hAnsiTheme="minorHAnsi" w:cstheme="minorHAnsi"/>
          <w:color w:val="000000"/>
        </w:rPr>
        <w:t>ca</w:t>
      </w:r>
      <w:r w:rsidRPr="00C51A3A">
        <w:rPr>
          <w:rFonts w:asciiTheme="minorHAnsi" w:eastAsiaTheme="minorHAnsi" w:hAnsiTheme="minorHAnsi" w:cstheme="minorHAnsi"/>
          <w:color w:val="000000"/>
        </w:rPr>
        <w:t xml:space="preserve"> pr</w:t>
      </w:r>
      <w:r w:rsidR="00B74619" w:rsidRPr="00C51A3A">
        <w:rPr>
          <w:rFonts w:asciiTheme="minorHAnsi" w:eastAsiaTheme="minorHAnsi" w:hAnsiTheme="minorHAnsi" w:cstheme="minorHAnsi"/>
          <w:color w:val="000000"/>
        </w:rPr>
        <w:t>zedstawi dokumenty świadczące o </w:t>
      </w:r>
      <w:r w:rsidRPr="00C51A3A">
        <w:rPr>
          <w:rFonts w:asciiTheme="minorHAnsi" w:eastAsiaTheme="minorHAnsi" w:hAnsiTheme="minorHAnsi" w:cstheme="minorHAnsi"/>
          <w:color w:val="000000"/>
        </w:rPr>
        <w:t>wykorzystaniu mniejszej kwoty niż wartość określona w umowie wsparcia, Operator zobligowany jest do wydania nowego zaświadczenia, o którym mowa w art. 5 pkt 3a usta</w:t>
      </w:r>
      <w:r w:rsidR="00B74619" w:rsidRPr="00C51A3A">
        <w:rPr>
          <w:rFonts w:asciiTheme="minorHAnsi" w:eastAsiaTheme="minorHAnsi" w:hAnsiTheme="minorHAnsi" w:cstheme="minorHAnsi"/>
          <w:color w:val="000000"/>
        </w:rPr>
        <w:t>wy z</w:t>
      </w:r>
      <w:r w:rsidR="00FB022D" w:rsidRPr="00C51A3A">
        <w:rPr>
          <w:rFonts w:asciiTheme="minorHAnsi" w:eastAsiaTheme="minorHAnsi" w:hAnsiTheme="minorHAnsi" w:cstheme="minorHAnsi"/>
          <w:color w:val="000000"/>
        </w:rPr>
        <w:t> </w:t>
      </w:r>
      <w:r w:rsidR="00B74619" w:rsidRPr="00C51A3A">
        <w:rPr>
          <w:rFonts w:asciiTheme="minorHAnsi" w:eastAsiaTheme="minorHAnsi" w:hAnsiTheme="minorHAnsi" w:cstheme="minorHAnsi"/>
          <w:color w:val="000000"/>
        </w:rPr>
        <w:t>dnia 30 kwietnia 2004 r. o </w:t>
      </w:r>
      <w:r w:rsidRPr="00C51A3A">
        <w:rPr>
          <w:rFonts w:asciiTheme="minorHAnsi" w:eastAsiaTheme="minorHAnsi" w:hAnsiTheme="minorHAnsi" w:cstheme="minorHAnsi"/>
          <w:color w:val="000000"/>
        </w:rPr>
        <w:t>postępowaniu w sprawach dotyczących pomocy</w:t>
      </w:r>
      <w:r w:rsidR="005C3D19" w:rsidRPr="00C51A3A">
        <w:rPr>
          <w:rFonts w:asciiTheme="minorHAnsi" w:eastAsiaTheme="minorHAnsi" w:hAnsiTheme="minorHAnsi" w:cstheme="minorHAnsi"/>
          <w:color w:val="000000"/>
        </w:rPr>
        <w:t xml:space="preserve"> publicznej (Dz. U. z</w:t>
      </w:r>
      <w:r w:rsidR="00FB022D" w:rsidRPr="00C51A3A">
        <w:rPr>
          <w:rFonts w:asciiTheme="minorHAnsi" w:eastAsiaTheme="minorHAnsi" w:hAnsiTheme="minorHAnsi" w:cstheme="minorHAnsi"/>
          <w:color w:val="000000"/>
        </w:rPr>
        <w:t> </w:t>
      </w:r>
      <w:r w:rsidR="005C3D19" w:rsidRPr="00C51A3A">
        <w:rPr>
          <w:rFonts w:asciiTheme="minorHAnsi" w:eastAsiaTheme="minorHAnsi" w:hAnsiTheme="minorHAnsi" w:cstheme="minorHAnsi"/>
          <w:color w:val="000000"/>
        </w:rPr>
        <w:t>2023 r. poz. 702)</w:t>
      </w:r>
      <w:r w:rsidRPr="00C51A3A">
        <w:rPr>
          <w:rFonts w:asciiTheme="minorHAnsi" w:eastAsiaTheme="minorHAnsi" w:hAnsiTheme="minorHAnsi" w:cstheme="minorHAnsi"/>
          <w:color w:val="000000"/>
        </w:rPr>
        <w:t xml:space="preserve">, w którym wskazuje właściwą wartość pomocy </w:t>
      </w:r>
      <w:r w:rsidR="005C3D19" w:rsidRPr="00C51A3A">
        <w:rPr>
          <w:rFonts w:asciiTheme="minorHAnsi" w:eastAsiaTheme="minorHAnsi" w:hAnsiTheme="minorHAnsi" w:cstheme="minorHAnsi"/>
          <w:i/>
          <w:iCs/>
          <w:color w:val="000000"/>
        </w:rPr>
        <w:t xml:space="preserve">de </w:t>
      </w:r>
      <w:proofErr w:type="spellStart"/>
      <w:r w:rsidR="005C3D19" w:rsidRPr="00C51A3A">
        <w:rPr>
          <w:rFonts w:asciiTheme="minorHAnsi" w:eastAsiaTheme="minorHAnsi" w:hAnsiTheme="minorHAnsi" w:cstheme="minorHAnsi"/>
          <w:i/>
          <w:iCs/>
          <w:color w:val="000000"/>
        </w:rPr>
        <w:t>minimis</w:t>
      </w:r>
      <w:proofErr w:type="spellEnd"/>
      <w:r w:rsidR="005C3D19" w:rsidRPr="00C51A3A">
        <w:rPr>
          <w:rFonts w:asciiTheme="minorHAnsi" w:eastAsiaTheme="minorHAnsi" w:hAnsiTheme="minorHAnsi" w:cstheme="minorHAnsi"/>
          <w:color w:val="000000"/>
        </w:rPr>
        <w:t xml:space="preserve"> </w:t>
      </w:r>
      <w:r w:rsidRPr="00C51A3A">
        <w:rPr>
          <w:rFonts w:asciiTheme="minorHAnsi" w:eastAsiaTheme="minorHAnsi" w:hAnsiTheme="minorHAnsi" w:cstheme="minorHAnsi"/>
          <w:color w:val="000000"/>
        </w:rPr>
        <w:t>oraz stwierdza utratę ważności poprzedniego zaświadczenia.</w:t>
      </w:r>
    </w:p>
    <w:p w14:paraId="6995F0B1" w14:textId="77777777" w:rsidR="00A43AF3" w:rsidRPr="00C51A3A" w:rsidRDefault="00D24FC8" w:rsidP="00A43AF3">
      <w:pPr>
        <w:pStyle w:val="Akapitzlist"/>
        <w:numPr>
          <w:ilvl w:val="0"/>
          <w:numId w:val="16"/>
        </w:numPr>
        <w:suppressAutoHyphens/>
        <w:spacing w:after="0"/>
        <w:ind w:left="426" w:hanging="426"/>
        <w:rPr>
          <w:rFonts w:asciiTheme="minorHAnsi" w:hAnsiTheme="minorHAnsi" w:cstheme="minorHAnsi"/>
        </w:rPr>
      </w:pPr>
      <w:r w:rsidRPr="00C51A3A">
        <w:rPr>
          <w:rFonts w:asciiTheme="minorHAnsi" w:eastAsiaTheme="minorHAnsi" w:hAnsiTheme="minorHAnsi" w:cstheme="minorHAnsi"/>
          <w:color w:val="000000"/>
        </w:rPr>
        <w:t xml:space="preserve">Przedsiębiorca ubiegający się o pomoc </w:t>
      </w:r>
      <w:r w:rsidR="00BA727A" w:rsidRPr="00C51A3A">
        <w:rPr>
          <w:rFonts w:asciiTheme="minorHAnsi" w:eastAsiaTheme="minorHAnsi" w:hAnsiTheme="minorHAnsi" w:cstheme="minorHAnsi"/>
          <w:i/>
          <w:iCs/>
          <w:color w:val="000000"/>
        </w:rPr>
        <w:t xml:space="preserve">de </w:t>
      </w:r>
      <w:proofErr w:type="spellStart"/>
      <w:r w:rsidR="00BA727A" w:rsidRPr="00C51A3A">
        <w:rPr>
          <w:rFonts w:asciiTheme="minorHAnsi" w:eastAsiaTheme="minorHAnsi" w:hAnsiTheme="minorHAnsi" w:cstheme="minorHAnsi"/>
          <w:i/>
          <w:iCs/>
          <w:color w:val="000000"/>
        </w:rPr>
        <w:t>minimis</w:t>
      </w:r>
      <w:proofErr w:type="spellEnd"/>
      <w:r w:rsidRPr="00C51A3A">
        <w:rPr>
          <w:rFonts w:asciiTheme="minorHAnsi" w:eastAsiaTheme="minorHAnsi" w:hAnsiTheme="minorHAnsi" w:cstheme="minorHAnsi"/>
          <w:color w:val="000000"/>
        </w:rPr>
        <w:t xml:space="preserve">, jest zobowiązany do przedstawienia, przed </w:t>
      </w:r>
      <w:r w:rsidR="006D4F1B" w:rsidRPr="00C51A3A">
        <w:rPr>
          <w:rFonts w:asciiTheme="minorHAnsi" w:eastAsiaTheme="minorHAnsi" w:hAnsiTheme="minorHAnsi" w:cstheme="minorHAnsi"/>
          <w:color w:val="000000"/>
        </w:rPr>
        <w:t>zawarciem</w:t>
      </w:r>
      <w:r w:rsidRPr="00C51A3A">
        <w:rPr>
          <w:rFonts w:asciiTheme="minorHAnsi" w:eastAsiaTheme="minorHAnsi" w:hAnsiTheme="minorHAnsi" w:cstheme="minorHAnsi"/>
          <w:color w:val="000000"/>
        </w:rPr>
        <w:t xml:space="preserve"> umowy wsparcia wszystkich zaświadczeń o pomocy </w:t>
      </w:r>
      <w:r w:rsidRPr="00C51A3A">
        <w:rPr>
          <w:rFonts w:asciiTheme="minorHAnsi" w:eastAsiaTheme="minorHAnsi" w:hAnsiTheme="minorHAnsi" w:cstheme="minorHAnsi"/>
          <w:i/>
          <w:iCs/>
          <w:color w:val="000000"/>
        </w:rPr>
        <w:t xml:space="preserve">de </w:t>
      </w:r>
      <w:proofErr w:type="spellStart"/>
      <w:r w:rsidRPr="00C51A3A">
        <w:rPr>
          <w:rFonts w:asciiTheme="minorHAnsi" w:eastAsiaTheme="minorHAnsi" w:hAnsiTheme="minorHAnsi" w:cstheme="minorHAnsi"/>
          <w:i/>
          <w:iCs/>
          <w:color w:val="000000"/>
        </w:rPr>
        <w:t>minimis</w:t>
      </w:r>
      <w:proofErr w:type="spellEnd"/>
      <w:r w:rsidRPr="00C51A3A">
        <w:rPr>
          <w:rFonts w:asciiTheme="minorHAnsi" w:eastAsiaTheme="minorHAnsi" w:hAnsiTheme="minorHAnsi" w:cstheme="minorHAnsi"/>
          <w:color w:val="000000"/>
        </w:rPr>
        <w:t>, jakie otrzymał</w:t>
      </w:r>
    </w:p>
    <w:p w14:paraId="7C1EA900" w14:textId="77777777" w:rsidR="00A43AF3" w:rsidRPr="00C51A3A" w:rsidRDefault="00A43AF3" w:rsidP="00A43AF3">
      <w:pPr>
        <w:pStyle w:val="Akapitzlist"/>
        <w:suppressAutoHyphens/>
        <w:spacing w:after="0"/>
        <w:ind w:left="426"/>
        <w:rPr>
          <w:rFonts w:asciiTheme="minorHAnsi" w:hAnsiTheme="minorHAnsi" w:cstheme="minorHAnsi"/>
          <w:i/>
        </w:rPr>
      </w:pPr>
    </w:p>
    <w:p w14:paraId="682FC93C" w14:textId="1633C1C1" w:rsidR="00D24FC8" w:rsidRPr="00C51A3A" w:rsidRDefault="0033384C" w:rsidP="002D2D5A">
      <w:pPr>
        <w:pStyle w:val="Akapitzlist"/>
        <w:suppressAutoHyphens/>
        <w:spacing w:after="0"/>
        <w:ind w:left="426"/>
        <w:rPr>
          <w:rFonts w:asciiTheme="minorHAnsi" w:hAnsiTheme="minorHAnsi" w:cstheme="minorHAnsi"/>
        </w:rPr>
      </w:pPr>
      <w:r w:rsidRPr="00C51A3A">
        <w:rPr>
          <w:rFonts w:asciiTheme="minorHAnsi" w:hAnsiTheme="minorHAnsi" w:cstheme="minorHAnsi"/>
          <w:i/>
        </w:rPr>
        <w:lastRenderedPageBreak/>
        <w:t>w przypadku pomocy udzielanej na zasadach określonych w Rozporządzeniu 2023/2831</w:t>
      </w:r>
      <w:r w:rsidRPr="00C51A3A">
        <w:rPr>
          <w:rFonts w:asciiTheme="minorHAnsi" w:hAnsiTheme="minorHAnsi" w:cstheme="minorHAnsi"/>
        </w:rPr>
        <w:t xml:space="preserve">: </w:t>
      </w:r>
      <w:r w:rsidRPr="00C51A3A">
        <w:rPr>
          <w:rFonts w:asciiTheme="minorHAnsi" w:eastAsiaTheme="minorHAnsi" w:hAnsiTheme="minorHAnsi" w:cstheme="minorHAnsi"/>
          <w:color w:val="000000"/>
        </w:rPr>
        <w:t>w ciągu 3 lat poprzedzających zawarcie umowy wsparcia</w:t>
      </w:r>
      <w:r w:rsidR="007F4A53" w:rsidRPr="00C51A3A">
        <w:rPr>
          <w:rFonts w:asciiTheme="minorHAnsi" w:eastAsiaTheme="minorHAnsi" w:hAnsiTheme="minorHAnsi" w:cstheme="minorHAnsi"/>
          <w:color w:val="000000"/>
        </w:rPr>
        <w:t xml:space="preserve">; </w:t>
      </w:r>
      <w:r w:rsidR="00D24FC8" w:rsidRPr="00C51A3A">
        <w:rPr>
          <w:rFonts w:asciiTheme="minorHAnsi" w:eastAsiaTheme="minorHAnsi" w:hAnsiTheme="minorHAnsi" w:cstheme="minorHAnsi"/>
          <w:color w:val="000000"/>
        </w:rPr>
        <w:t xml:space="preserve">albo oświadczenia o wielkości pomocy </w:t>
      </w:r>
      <w:r w:rsidR="00D24FC8" w:rsidRPr="00C51A3A">
        <w:rPr>
          <w:rFonts w:asciiTheme="minorHAnsi" w:eastAsiaTheme="minorHAnsi" w:hAnsiTheme="minorHAnsi" w:cstheme="minorHAnsi"/>
          <w:i/>
          <w:iCs/>
          <w:color w:val="000000"/>
        </w:rPr>
        <w:t xml:space="preserve">de </w:t>
      </w:r>
      <w:proofErr w:type="spellStart"/>
      <w:r w:rsidR="00D24FC8" w:rsidRPr="00C51A3A">
        <w:rPr>
          <w:rFonts w:asciiTheme="minorHAnsi" w:eastAsiaTheme="minorHAnsi" w:hAnsiTheme="minorHAnsi" w:cstheme="minorHAnsi"/>
          <w:i/>
          <w:iCs/>
          <w:color w:val="000000"/>
        </w:rPr>
        <w:t>minimis</w:t>
      </w:r>
      <w:proofErr w:type="spellEnd"/>
      <w:r w:rsidR="00D24FC8" w:rsidRPr="00C51A3A">
        <w:rPr>
          <w:rFonts w:asciiTheme="minorHAnsi" w:eastAsiaTheme="minorHAnsi" w:hAnsiTheme="minorHAnsi" w:cstheme="minorHAnsi"/>
          <w:i/>
          <w:iCs/>
          <w:color w:val="000000"/>
        </w:rPr>
        <w:t xml:space="preserve"> </w:t>
      </w:r>
      <w:r w:rsidR="00D24FC8" w:rsidRPr="00C51A3A">
        <w:rPr>
          <w:rFonts w:asciiTheme="minorHAnsi" w:eastAsiaTheme="minorHAnsi" w:hAnsiTheme="minorHAnsi" w:cstheme="minorHAnsi"/>
          <w:color w:val="000000"/>
        </w:rPr>
        <w:t xml:space="preserve">otrzymanej w tym okresie, albo oświadczenia o nieotrzymaniu takiej pomocy w tym okresie; informacji niezbędnych do udzielenia pomocy </w:t>
      </w:r>
      <w:r w:rsidR="00D24FC8" w:rsidRPr="00C51A3A">
        <w:rPr>
          <w:rFonts w:asciiTheme="minorHAnsi" w:eastAsiaTheme="minorHAnsi" w:hAnsiTheme="minorHAnsi" w:cstheme="minorHAnsi"/>
          <w:i/>
          <w:iCs/>
          <w:color w:val="000000"/>
        </w:rPr>
        <w:t xml:space="preserve">de </w:t>
      </w:r>
      <w:proofErr w:type="spellStart"/>
      <w:r w:rsidR="00D24FC8" w:rsidRPr="00C51A3A">
        <w:rPr>
          <w:rFonts w:asciiTheme="minorHAnsi" w:eastAsiaTheme="minorHAnsi" w:hAnsiTheme="minorHAnsi" w:cstheme="minorHAnsi"/>
          <w:i/>
          <w:iCs/>
          <w:color w:val="000000"/>
        </w:rPr>
        <w:t>minimis</w:t>
      </w:r>
      <w:proofErr w:type="spellEnd"/>
      <w:r w:rsidR="00D24FC8" w:rsidRPr="00C51A3A">
        <w:rPr>
          <w:rFonts w:asciiTheme="minorHAnsi" w:eastAsiaTheme="minorHAnsi" w:hAnsiTheme="minorHAnsi" w:cstheme="minorHAnsi"/>
          <w:color w:val="000000"/>
        </w:rPr>
        <w:t>, dotyczących w szczególności Przedsiębiorcy i</w:t>
      </w:r>
      <w:r w:rsidR="00680B55" w:rsidRPr="00C51A3A">
        <w:rPr>
          <w:rFonts w:asciiTheme="minorHAnsi" w:eastAsiaTheme="minorHAnsi" w:hAnsiTheme="minorHAnsi" w:cstheme="minorHAnsi"/>
          <w:color w:val="000000"/>
        </w:rPr>
        <w:t> </w:t>
      </w:r>
      <w:r w:rsidR="00D24FC8" w:rsidRPr="00C51A3A">
        <w:rPr>
          <w:rFonts w:asciiTheme="minorHAnsi" w:eastAsiaTheme="minorHAnsi" w:hAnsiTheme="minorHAnsi" w:cstheme="minorHAnsi"/>
          <w:color w:val="000000"/>
        </w:rPr>
        <w:t xml:space="preserve">prowadzonej przez niego działalności gospodarczej oraz wielkości i przeznaczenia pomocy publicznej otrzymanej w odniesieniu do tych samych kosztów kwalifikujących się do objęcia pomocą, na pokrycie których ma być przeznaczona pomoc </w:t>
      </w:r>
      <w:r w:rsidR="00D24FC8" w:rsidRPr="00C51A3A">
        <w:rPr>
          <w:rFonts w:asciiTheme="minorHAnsi" w:eastAsiaTheme="minorHAnsi" w:hAnsiTheme="minorHAnsi" w:cstheme="minorHAnsi"/>
          <w:i/>
          <w:iCs/>
          <w:color w:val="000000"/>
        </w:rPr>
        <w:t xml:space="preserve">de </w:t>
      </w:r>
      <w:proofErr w:type="spellStart"/>
      <w:r w:rsidR="00D24FC8" w:rsidRPr="00C51A3A">
        <w:rPr>
          <w:rFonts w:asciiTheme="minorHAnsi" w:eastAsiaTheme="minorHAnsi" w:hAnsiTheme="minorHAnsi" w:cstheme="minorHAnsi"/>
          <w:i/>
          <w:iCs/>
          <w:color w:val="000000"/>
        </w:rPr>
        <w:t>minimis</w:t>
      </w:r>
      <w:proofErr w:type="spellEnd"/>
      <w:r w:rsidR="00D24FC8" w:rsidRPr="00C51A3A">
        <w:rPr>
          <w:rFonts w:asciiTheme="minorHAnsi" w:eastAsiaTheme="minorHAnsi" w:hAnsiTheme="minorHAnsi" w:cstheme="minorHAnsi"/>
          <w:color w:val="000000"/>
        </w:rPr>
        <w:t xml:space="preserve">; informacje, o których mowa, </w:t>
      </w:r>
      <w:r w:rsidR="00680B55" w:rsidRPr="00C51A3A">
        <w:rPr>
          <w:rFonts w:asciiTheme="minorHAnsi" w:eastAsiaTheme="minorHAnsi" w:hAnsiTheme="minorHAnsi" w:cstheme="minorHAnsi"/>
          <w:color w:val="000000"/>
        </w:rPr>
        <w:t>Przedsiębiorca</w:t>
      </w:r>
      <w:r w:rsidR="00D24FC8" w:rsidRPr="00C51A3A">
        <w:rPr>
          <w:rFonts w:asciiTheme="minorHAnsi" w:eastAsiaTheme="minorHAnsi" w:hAnsiTheme="minorHAnsi" w:cstheme="minorHAnsi"/>
          <w:i/>
          <w:iCs/>
          <w:color w:val="000000"/>
        </w:rPr>
        <w:t xml:space="preserve"> </w:t>
      </w:r>
      <w:r w:rsidR="00D24FC8" w:rsidRPr="00C51A3A">
        <w:rPr>
          <w:rFonts w:asciiTheme="minorHAnsi" w:eastAsiaTheme="minorHAnsi" w:hAnsiTheme="minorHAnsi" w:cstheme="minorHAnsi"/>
          <w:color w:val="000000"/>
        </w:rPr>
        <w:t xml:space="preserve">przekazuje na Formularzu informacji przedstawianych przy ubieganiu się o pomoc </w:t>
      </w:r>
      <w:r w:rsidR="00D24FC8" w:rsidRPr="00C51A3A">
        <w:rPr>
          <w:rFonts w:asciiTheme="minorHAnsi" w:eastAsiaTheme="minorHAnsi" w:hAnsiTheme="minorHAnsi" w:cstheme="minorHAnsi"/>
          <w:i/>
          <w:iCs/>
          <w:color w:val="000000"/>
        </w:rPr>
        <w:t xml:space="preserve">de </w:t>
      </w:r>
      <w:proofErr w:type="spellStart"/>
      <w:r w:rsidR="00D24FC8" w:rsidRPr="00C51A3A">
        <w:rPr>
          <w:rFonts w:asciiTheme="minorHAnsi" w:eastAsiaTheme="minorHAnsi" w:hAnsiTheme="minorHAnsi" w:cstheme="minorHAnsi"/>
          <w:i/>
          <w:iCs/>
          <w:color w:val="000000"/>
        </w:rPr>
        <w:t>minimis</w:t>
      </w:r>
      <w:proofErr w:type="spellEnd"/>
      <w:r w:rsidR="00D24FC8" w:rsidRPr="00C51A3A">
        <w:rPr>
          <w:rFonts w:asciiTheme="minorHAnsi" w:eastAsiaTheme="minorHAnsi" w:hAnsiTheme="minorHAnsi" w:cstheme="minorHAnsi"/>
          <w:color w:val="000000"/>
        </w:rPr>
        <w:t xml:space="preserve">, którego wzór określa załącznik </w:t>
      </w:r>
      <w:r w:rsidR="00680B55" w:rsidRPr="00C51A3A">
        <w:rPr>
          <w:rFonts w:asciiTheme="minorHAnsi" w:eastAsiaTheme="minorHAnsi" w:hAnsiTheme="minorHAnsi" w:cstheme="minorHAnsi"/>
          <w:color w:val="000000"/>
        </w:rPr>
        <w:t xml:space="preserve">nr 1 </w:t>
      </w:r>
      <w:r w:rsidR="00D24FC8" w:rsidRPr="00C51A3A">
        <w:rPr>
          <w:rFonts w:asciiTheme="minorHAnsi" w:eastAsiaTheme="minorHAnsi" w:hAnsiTheme="minorHAnsi" w:cstheme="minorHAnsi"/>
          <w:color w:val="000000"/>
        </w:rPr>
        <w:t xml:space="preserve">do rozporządzenia Rady Ministrów z dnia 29 marca 2010 r. w sprawie zakresu informacji przedstawianych przez podmiot ubiegający się o pomoc </w:t>
      </w:r>
      <w:r w:rsidR="00D24FC8" w:rsidRPr="00C51A3A">
        <w:rPr>
          <w:rFonts w:asciiTheme="minorHAnsi" w:eastAsiaTheme="minorHAnsi" w:hAnsiTheme="minorHAnsi" w:cstheme="minorHAnsi"/>
          <w:i/>
          <w:iCs/>
          <w:color w:val="000000"/>
        </w:rPr>
        <w:t xml:space="preserve">de </w:t>
      </w:r>
      <w:proofErr w:type="spellStart"/>
      <w:r w:rsidR="00D24FC8" w:rsidRPr="00C51A3A">
        <w:rPr>
          <w:rFonts w:asciiTheme="minorHAnsi" w:eastAsiaTheme="minorHAnsi" w:hAnsiTheme="minorHAnsi" w:cstheme="minorHAnsi"/>
          <w:i/>
          <w:iCs/>
          <w:color w:val="000000"/>
        </w:rPr>
        <w:t>minimis</w:t>
      </w:r>
      <w:proofErr w:type="spellEnd"/>
      <w:r w:rsidR="00680B55" w:rsidRPr="00C51A3A">
        <w:rPr>
          <w:rFonts w:asciiTheme="minorHAnsi" w:eastAsiaTheme="minorHAnsi" w:hAnsiTheme="minorHAnsi" w:cstheme="minorHAnsi"/>
          <w:i/>
          <w:iCs/>
          <w:color w:val="000000"/>
        </w:rPr>
        <w:t xml:space="preserve"> </w:t>
      </w:r>
      <w:r w:rsidR="00680B55" w:rsidRPr="00C51A3A">
        <w:rPr>
          <w:rFonts w:asciiTheme="minorHAnsi" w:eastAsiaTheme="minorHAnsi" w:hAnsiTheme="minorHAnsi" w:cstheme="minorHAnsi"/>
          <w:iCs/>
          <w:color w:val="000000"/>
        </w:rPr>
        <w:t>(</w:t>
      </w:r>
      <w:r w:rsidR="00680B55" w:rsidRPr="00C51A3A">
        <w:rPr>
          <w:rFonts w:asciiTheme="minorHAnsi" w:eastAsiaTheme="minorHAnsi" w:hAnsiTheme="minorHAnsi" w:cstheme="minorHAnsi"/>
          <w:color w:val="000000"/>
        </w:rPr>
        <w:t xml:space="preserve">Dz. U. </w:t>
      </w:r>
      <w:r w:rsidR="00E912C0" w:rsidRPr="00C51A3A">
        <w:rPr>
          <w:rFonts w:asciiTheme="minorHAnsi" w:eastAsiaTheme="minorHAnsi" w:hAnsiTheme="minorHAnsi" w:cstheme="minorHAnsi"/>
          <w:color w:val="000000"/>
        </w:rPr>
        <w:t>z</w:t>
      </w:r>
      <w:r w:rsidR="006D4F1B" w:rsidRPr="00C51A3A">
        <w:rPr>
          <w:rFonts w:asciiTheme="minorHAnsi" w:eastAsiaTheme="minorHAnsi" w:hAnsiTheme="minorHAnsi" w:cstheme="minorHAnsi"/>
          <w:color w:val="000000"/>
        </w:rPr>
        <w:t> </w:t>
      </w:r>
      <w:r w:rsidR="00E912C0" w:rsidRPr="00C51A3A">
        <w:rPr>
          <w:rFonts w:asciiTheme="minorHAnsi" w:eastAsiaTheme="minorHAnsi" w:hAnsiTheme="minorHAnsi" w:cstheme="minorHAnsi"/>
          <w:color w:val="000000"/>
        </w:rPr>
        <w:t>2024 r. poz. 40</w:t>
      </w:r>
      <w:r w:rsidR="00680B55" w:rsidRPr="00C51A3A">
        <w:rPr>
          <w:rFonts w:asciiTheme="minorHAnsi" w:eastAsiaTheme="minorHAnsi" w:hAnsiTheme="minorHAnsi" w:cstheme="minorHAnsi"/>
          <w:iCs/>
          <w:color w:val="000000"/>
        </w:rPr>
        <w:t>)</w:t>
      </w:r>
      <w:r w:rsidR="008D361E" w:rsidRPr="00C51A3A">
        <w:rPr>
          <w:rFonts w:asciiTheme="minorHAnsi" w:eastAsiaTheme="minorHAnsi" w:hAnsiTheme="minorHAnsi" w:cstheme="minorHAnsi"/>
          <w:iCs/>
          <w:color w:val="000000"/>
        </w:rPr>
        <w:t>, który stanowi załącznik nr 5 do Regulaminu</w:t>
      </w:r>
      <w:r w:rsidR="00D24FC8" w:rsidRPr="00C51A3A">
        <w:rPr>
          <w:rFonts w:asciiTheme="minorHAnsi" w:eastAsiaTheme="minorHAnsi" w:hAnsiTheme="minorHAnsi" w:cstheme="minorHAnsi"/>
          <w:color w:val="000000"/>
        </w:rPr>
        <w:t>.</w:t>
      </w:r>
    </w:p>
    <w:p w14:paraId="40129AE8" w14:textId="409F11C0" w:rsidR="00D24FC8" w:rsidRPr="00C51A3A" w:rsidRDefault="00D24FC8" w:rsidP="0093758D">
      <w:pPr>
        <w:pStyle w:val="Akapitzlist"/>
        <w:numPr>
          <w:ilvl w:val="0"/>
          <w:numId w:val="16"/>
        </w:numPr>
        <w:suppressAutoHyphens/>
        <w:spacing w:after="0"/>
        <w:ind w:left="426" w:hanging="426"/>
        <w:rPr>
          <w:rFonts w:asciiTheme="minorHAnsi" w:hAnsiTheme="minorHAnsi" w:cstheme="minorHAnsi"/>
        </w:rPr>
      </w:pPr>
      <w:r w:rsidRPr="00C51A3A">
        <w:rPr>
          <w:rFonts w:asciiTheme="minorHAnsi" w:eastAsiaTheme="minorHAnsi" w:hAnsiTheme="minorHAnsi" w:cstheme="minorHAnsi"/>
          <w:color w:val="000000"/>
        </w:rPr>
        <w:t xml:space="preserve">W zakresie nieuregulowanym w </w:t>
      </w:r>
      <w:r w:rsidR="00B47F2B" w:rsidRPr="00C51A3A">
        <w:rPr>
          <w:rFonts w:asciiTheme="minorHAnsi" w:eastAsiaTheme="minorHAnsi" w:hAnsiTheme="minorHAnsi" w:cstheme="minorHAnsi"/>
          <w:color w:val="000000"/>
        </w:rPr>
        <w:t>Regulaminie</w:t>
      </w:r>
      <w:r w:rsidRPr="00C51A3A">
        <w:rPr>
          <w:rFonts w:asciiTheme="minorHAnsi" w:eastAsiaTheme="minorHAnsi" w:hAnsiTheme="minorHAnsi" w:cstheme="minorHAnsi"/>
          <w:color w:val="000000"/>
        </w:rPr>
        <w:t xml:space="preserve"> lub w przypadku zmiany stanu prawnego</w:t>
      </w:r>
      <w:r w:rsidR="007132F1" w:rsidRPr="00C51A3A">
        <w:rPr>
          <w:rFonts w:asciiTheme="minorHAnsi" w:eastAsiaTheme="minorHAnsi" w:hAnsiTheme="minorHAnsi" w:cstheme="minorHAnsi"/>
          <w:color w:val="000000"/>
        </w:rPr>
        <w:t>, stanowiące podstawę jego sporządzenia</w:t>
      </w:r>
      <w:r w:rsidRPr="00C51A3A">
        <w:rPr>
          <w:rFonts w:asciiTheme="minorHAnsi" w:eastAsiaTheme="minorHAnsi" w:hAnsiTheme="minorHAnsi" w:cstheme="minorHAnsi"/>
          <w:color w:val="000000"/>
        </w:rPr>
        <w:t xml:space="preserve">, zastosowanie znajdują przepisy </w:t>
      </w:r>
      <w:r w:rsidR="007132F1" w:rsidRPr="00C51A3A">
        <w:rPr>
          <w:rFonts w:asciiTheme="minorHAnsi" w:eastAsiaTheme="minorHAnsi" w:hAnsiTheme="minorHAnsi" w:cstheme="minorHAnsi"/>
          <w:color w:val="000000"/>
        </w:rPr>
        <w:t xml:space="preserve">prawa </w:t>
      </w:r>
      <w:r w:rsidRPr="00C51A3A">
        <w:rPr>
          <w:rFonts w:asciiTheme="minorHAnsi" w:eastAsiaTheme="minorHAnsi" w:hAnsiTheme="minorHAnsi" w:cstheme="minorHAnsi"/>
          <w:color w:val="000000"/>
        </w:rPr>
        <w:t>powszechnie obowiązujące</w:t>
      </w:r>
      <w:r w:rsidR="007132F1" w:rsidRPr="00C51A3A">
        <w:rPr>
          <w:rFonts w:asciiTheme="minorHAnsi" w:eastAsiaTheme="minorHAnsi" w:hAnsiTheme="minorHAnsi" w:cstheme="minorHAnsi"/>
          <w:color w:val="000000"/>
        </w:rPr>
        <w:t>go</w:t>
      </w:r>
      <w:r w:rsidRPr="00C51A3A">
        <w:rPr>
          <w:rFonts w:asciiTheme="minorHAnsi" w:eastAsiaTheme="minorHAnsi" w:hAnsiTheme="minorHAnsi" w:cstheme="minorHAnsi"/>
          <w:color w:val="000000"/>
        </w:rPr>
        <w:t>.</w:t>
      </w:r>
    </w:p>
    <w:p w14:paraId="24CD954B" w14:textId="77777777" w:rsidR="00D24FC8" w:rsidRPr="00C51A3A" w:rsidRDefault="00D24FC8" w:rsidP="0093758D">
      <w:pPr>
        <w:pStyle w:val="Akapitzlist"/>
        <w:numPr>
          <w:ilvl w:val="0"/>
          <w:numId w:val="16"/>
        </w:numPr>
        <w:suppressAutoHyphens/>
        <w:spacing w:after="0"/>
        <w:ind w:left="426" w:hanging="426"/>
        <w:rPr>
          <w:rFonts w:asciiTheme="minorHAnsi" w:hAnsiTheme="minorHAnsi" w:cstheme="minorHAnsi"/>
        </w:rPr>
      </w:pPr>
      <w:r w:rsidRPr="00C51A3A">
        <w:rPr>
          <w:rFonts w:asciiTheme="minorHAnsi" w:hAnsiTheme="minorHAnsi" w:cstheme="minorHAnsi"/>
          <w:bCs/>
        </w:rPr>
        <w:t>Operator przed podpisaniem</w:t>
      </w:r>
      <w:r w:rsidR="00B47F2B" w:rsidRPr="00C51A3A">
        <w:rPr>
          <w:rFonts w:asciiTheme="minorHAnsi" w:hAnsiTheme="minorHAnsi" w:cstheme="minorHAnsi"/>
          <w:bCs/>
        </w:rPr>
        <w:t xml:space="preserve"> umowy wsparcia z Przedsiębiorcą</w:t>
      </w:r>
      <w:r w:rsidRPr="00C51A3A">
        <w:rPr>
          <w:rFonts w:asciiTheme="minorHAnsi" w:hAnsiTheme="minorHAnsi" w:cstheme="minorHAnsi"/>
          <w:bCs/>
        </w:rPr>
        <w:t xml:space="preserve"> weryfikuje poziom wykorzystanej pomocy </w:t>
      </w:r>
      <w:r w:rsidRPr="00C51A3A">
        <w:rPr>
          <w:rFonts w:asciiTheme="minorHAnsi" w:hAnsiTheme="minorHAnsi" w:cstheme="minorHAnsi"/>
          <w:bCs/>
          <w:i/>
        </w:rPr>
        <w:t xml:space="preserve">de </w:t>
      </w:r>
      <w:proofErr w:type="spellStart"/>
      <w:r w:rsidRPr="00C51A3A">
        <w:rPr>
          <w:rFonts w:asciiTheme="minorHAnsi" w:hAnsiTheme="minorHAnsi" w:cstheme="minorHAnsi"/>
          <w:bCs/>
          <w:i/>
        </w:rPr>
        <w:t>minimis</w:t>
      </w:r>
      <w:proofErr w:type="spellEnd"/>
      <w:r w:rsidRPr="00C51A3A">
        <w:rPr>
          <w:rFonts w:asciiTheme="minorHAnsi" w:hAnsiTheme="minorHAnsi" w:cstheme="minorHAnsi"/>
          <w:bCs/>
        </w:rPr>
        <w:t xml:space="preserve"> na podstawie dokumentów dost</w:t>
      </w:r>
      <w:r w:rsidR="00B47F2B" w:rsidRPr="00C51A3A">
        <w:rPr>
          <w:rFonts w:asciiTheme="minorHAnsi" w:hAnsiTheme="minorHAnsi" w:cstheme="minorHAnsi"/>
          <w:bCs/>
        </w:rPr>
        <w:t>arczonych przez Przedsiębiorcę</w:t>
      </w:r>
      <w:r w:rsidRPr="00C51A3A">
        <w:rPr>
          <w:rFonts w:asciiTheme="minorHAnsi" w:hAnsiTheme="minorHAnsi" w:cstheme="minorHAnsi"/>
          <w:bCs/>
        </w:rPr>
        <w:t xml:space="preserve"> oraz za pomocą systemów SHRIMP i SUDOP.</w:t>
      </w:r>
    </w:p>
    <w:p w14:paraId="79B69545" w14:textId="77777777" w:rsidR="00D44E4F" w:rsidRPr="00C51A3A" w:rsidRDefault="00D44E4F" w:rsidP="0093758D">
      <w:pPr>
        <w:autoSpaceDE w:val="0"/>
        <w:autoSpaceDN w:val="0"/>
        <w:adjustRightInd w:val="0"/>
        <w:spacing w:after="0"/>
        <w:rPr>
          <w:rFonts w:asciiTheme="minorHAnsi" w:hAnsiTheme="minorHAnsi" w:cstheme="minorHAnsi"/>
          <w:b/>
          <w:bCs/>
        </w:rPr>
      </w:pPr>
    </w:p>
    <w:p w14:paraId="59BD22AB" w14:textId="3B55DEA5" w:rsidR="00113176" w:rsidRPr="00C51A3A" w:rsidRDefault="00113176" w:rsidP="0093758D">
      <w:pPr>
        <w:tabs>
          <w:tab w:val="left" w:pos="8220"/>
        </w:tabs>
        <w:spacing w:after="0"/>
        <w:ind w:left="426" w:right="850"/>
        <w:jc w:val="center"/>
        <w:rPr>
          <w:rFonts w:asciiTheme="minorHAnsi" w:hAnsiTheme="minorHAnsi" w:cstheme="minorHAnsi"/>
          <w:b/>
        </w:rPr>
      </w:pPr>
      <w:r w:rsidRPr="00C51A3A">
        <w:rPr>
          <w:rFonts w:asciiTheme="minorHAnsi" w:hAnsiTheme="minorHAnsi" w:cstheme="minorHAnsi"/>
          <w:b/>
        </w:rPr>
        <w:t>§ 1</w:t>
      </w:r>
      <w:r w:rsidR="00F17E8E" w:rsidRPr="00C51A3A">
        <w:rPr>
          <w:rFonts w:asciiTheme="minorHAnsi" w:hAnsiTheme="minorHAnsi" w:cstheme="minorHAnsi"/>
          <w:b/>
        </w:rPr>
        <w:t>3</w:t>
      </w:r>
    </w:p>
    <w:p w14:paraId="47E7E259" w14:textId="77777777" w:rsidR="00113176" w:rsidRPr="00C51A3A" w:rsidRDefault="00113176" w:rsidP="0093758D">
      <w:pPr>
        <w:tabs>
          <w:tab w:val="left" w:pos="8220"/>
        </w:tabs>
        <w:spacing w:after="0"/>
        <w:ind w:left="786" w:right="850"/>
        <w:jc w:val="center"/>
        <w:rPr>
          <w:rFonts w:asciiTheme="minorHAnsi" w:hAnsiTheme="minorHAnsi" w:cstheme="minorHAnsi"/>
          <w:b/>
        </w:rPr>
      </w:pPr>
      <w:r w:rsidRPr="00C51A3A">
        <w:rPr>
          <w:rFonts w:asciiTheme="minorHAnsi" w:hAnsiTheme="minorHAnsi" w:cstheme="minorHAnsi"/>
          <w:b/>
        </w:rPr>
        <w:t>Ochrona danych osobowych</w:t>
      </w:r>
    </w:p>
    <w:p w14:paraId="25E33D36" w14:textId="77777777" w:rsidR="00113176" w:rsidRPr="00C51A3A" w:rsidRDefault="00113176" w:rsidP="0093758D">
      <w:pPr>
        <w:tabs>
          <w:tab w:val="left" w:pos="8220"/>
        </w:tabs>
        <w:spacing w:after="0"/>
        <w:ind w:left="786" w:right="850"/>
        <w:rPr>
          <w:rFonts w:asciiTheme="minorHAnsi" w:hAnsiTheme="minorHAnsi" w:cstheme="minorHAnsi"/>
          <w:b/>
        </w:rPr>
      </w:pPr>
    </w:p>
    <w:p w14:paraId="4BC0948C" w14:textId="77777777" w:rsidR="00537F85" w:rsidRPr="00C51A3A" w:rsidRDefault="00537F85" w:rsidP="0093758D">
      <w:pPr>
        <w:pStyle w:val="Akapitzlist"/>
        <w:numPr>
          <w:ilvl w:val="0"/>
          <w:numId w:val="65"/>
        </w:numPr>
        <w:spacing w:after="0"/>
        <w:rPr>
          <w:rFonts w:asciiTheme="minorHAnsi" w:hAnsiTheme="minorHAnsi" w:cstheme="minorHAnsi"/>
        </w:rPr>
      </w:pPr>
      <w:r w:rsidRPr="00C51A3A">
        <w:rPr>
          <w:rFonts w:asciiTheme="minorHAnsi" w:hAnsiTheme="minorHAnsi" w:cstheme="minorHAnsi"/>
        </w:rPr>
        <w:t>W celu wykonania obowiązku nałożonego art. 13 i 14 RODO</w:t>
      </w:r>
      <w:r w:rsidRPr="00C51A3A">
        <w:rPr>
          <w:rStyle w:val="Odwoanieprzypisudolnego"/>
          <w:rFonts w:asciiTheme="minorHAnsi" w:hAnsiTheme="minorHAnsi" w:cstheme="minorHAnsi"/>
        </w:rPr>
        <w:footnoteReference w:id="13"/>
      </w:r>
      <w:r w:rsidRPr="00C51A3A">
        <w:rPr>
          <w:rFonts w:asciiTheme="minorHAnsi" w:hAnsiTheme="minorHAnsi" w:cstheme="minorHAnsi"/>
        </w:rPr>
        <w:t>, w związku z art. 88 ustawy o zasadach realizacji zadań finansowanych ze środków europejskich w perspektywie finansowej 2021-2027</w:t>
      </w:r>
      <w:r w:rsidRPr="00C51A3A">
        <w:rPr>
          <w:rStyle w:val="Odwoanieprzypisudolnego"/>
          <w:rFonts w:asciiTheme="minorHAnsi" w:hAnsiTheme="minorHAnsi" w:cstheme="minorHAnsi"/>
        </w:rPr>
        <w:footnoteReference w:id="14"/>
      </w:r>
      <w:r w:rsidRPr="00C51A3A">
        <w:rPr>
          <w:rFonts w:asciiTheme="minorHAnsi" w:hAnsiTheme="minorHAnsi" w:cstheme="minorHAnsi"/>
        </w:rPr>
        <w:t>, dane osobowe Uczestników Projektu będą przetwarzana w oparciu o następujące zasady.</w:t>
      </w:r>
    </w:p>
    <w:p w14:paraId="360F9028" w14:textId="77777777" w:rsidR="00537F85" w:rsidRPr="00C51A3A" w:rsidRDefault="00537F85" w:rsidP="0093758D">
      <w:pPr>
        <w:pStyle w:val="Akapitzlist"/>
        <w:numPr>
          <w:ilvl w:val="0"/>
          <w:numId w:val="65"/>
        </w:numPr>
        <w:spacing w:after="0"/>
        <w:rPr>
          <w:rFonts w:asciiTheme="minorHAnsi" w:hAnsiTheme="minorHAnsi" w:cstheme="minorHAnsi"/>
        </w:rPr>
      </w:pPr>
      <w:r w:rsidRPr="00C51A3A">
        <w:rPr>
          <w:rFonts w:asciiTheme="minorHAnsi" w:hAnsiTheme="minorHAnsi" w:cstheme="minorHAnsi"/>
        </w:rPr>
        <w:t xml:space="preserve">Odrębnym administratorem danych osobowych jest Operator. </w:t>
      </w:r>
    </w:p>
    <w:p w14:paraId="0E1A2B72" w14:textId="77777777" w:rsidR="00537F85" w:rsidRPr="00C51A3A" w:rsidRDefault="00537F85" w:rsidP="0093758D">
      <w:pPr>
        <w:pStyle w:val="Akapitzlist"/>
        <w:numPr>
          <w:ilvl w:val="0"/>
          <w:numId w:val="65"/>
        </w:numPr>
        <w:spacing w:after="0"/>
        <w:rPr>
          <w:rFonts w:asciiTheme="minorHAnsi" w:hAnsiTheme="minorHAnsi" w:cstheme="minorHAnsi"/>
        </w:rPr>
      </w:pPr>
      <w:r w:rsidRPr="00C51A3A">
        <w:rPr>
          <w:rFonts w:asciiTheme="minorHAnsi" w:hAnsiTheme="minorHAnsi" w:cstheme="minorHAnsi"/>
        </w:rPr>
        <w:t>Dane osobowe będą przetwarzane w związku z realizacją FERS, w szczególności w celu rekrutacji, udzielania wsparcia, monitorowania, sprawozdawczości, komunikacji, publikacji, ewaluacji, zarządzania finansowego, weryfikacji i audytów oraz do celów określania kwalifikowalności uczestników.</w:t>
      </w:r>
    </w:p>
    <w:p w14:paraId="1D0170E2" w14:textId="77777777" w:rsidR="00537F85" w:rsidRPr="00C51A3A" w:rsidRDefault="00537F85" w:rsidP="0093758D">
      <w:pPr>
        <w:pStyle w:val="Akapitzlist"/>
        <w:numPr>
          <w:ilvl w:val="0"/>
          <w:numId w:val="65"/>
        </w:numPr>
        <w:spacing w:after="0"/>
        <w:rPr>
          <w:rFonts w:asciiTheme="minorHAnsi" w:hAnsiTheme="minorHAnsi" w:cstheme="minorHAnsi"/>
        </w:rPr>
      </w:pPr>
      <w:r w:rsidRPr="00C51A3A">
        <w:rPr>
          <w:rFonts w:asciiTheme="minorHAnsi" w:hAnsiTheme="minorHAnsi" w:cstheme="minorHAnsi"/>
        </w:rPr>
        <w:t>Podanie danych jest dobrowolne, ale konieczne do realizacji celu</w:t>
      </w:r>
      <w:r w:rsidRPr="00C51A3A" w:rsidDel="009150AC">
        <w:rPr>
          <w:rFonts w:asciiTheme="minorHAnsi" w:hAnsiTheme="minorHAnsi" w:cstheme="minorHAnsi"/>
        </w:rPr>
        <w:t xml:space="preserve"> </w:t>
      </w:r>
      <w:r w:rsidRPr="00C51A3A">
        <w:rPr>
          <w:rFonts w:asciiTheme="minorHAnsi" w:hAnsiTheme="minorHAnsi" w:cstheme="minorHAnsi"/>
        </w:rPr>
        <w:t>wymienionego w ust. 3 Odmowa ich podania jest równoznaczna z brakiem możliwości podjęcia stosownych działań.</w:t>
      </w:r>
    </w:p>
    <w:p w14:paraId="5B5457FB" w14:textId="77777777" w:rsidR="00537F85" w:rsidRPr="00C51A3A" w:rsidRDefault="00537F85" w:rsidP="0093758D">
      <w:pPr>
        <w:pStyle w:val="Akapitzlist"/>
        <w:numPr>
          <w:ilvl w:val="0"/>
          <w:numId w:val="65"/>
        </w:numPr>
        <w:spacing w:after="0"/>
        <w:rPr>
          <w:rFonts w:asciiTheme="minorHAnsi" w:hAnsiTheme="minorHAnsi" w:cstheme="minorHAnsi"/>
        </w:rPr>
      </w:pPr>
      <w:r w:rsidRPr="00C51A3A">
        <w:rPr>
          <w:rFonts w:asciiTheme="minorHAnsi" w:hAnsiTheme="minorHAnsi" w:cstheme="minorHAnsi"/>
        </w:rPr>
        <w:t>Operator będzie przetwarzać dane osobowe w związku z tym, że jest do tego zobowiązany  na mocy prawa (art. 6 ust. 1 lit. c, art. 9 ust. 2 lit. g oraz art. 10</w:t>
      </w:r>
      <w:r w:rsidRPr="00C51A3A">
        <w:rPr>
          <w:rStyle w:val="Odwoanieprzypisudolnego"/>
          <w:rFonts w:asciiTheme="minorHAnsi" w:hAnsiTheme="minorHAnsi" w:cstheme="minorHAnsi"/>
        </w:rPr>
        <w:footnoteReference w:id="15"/>
      </w:r>
      <w:r w:rsidRPr="00C51A3A">
        <w:rPr>
          <w:rFonts w:asciiTheme="minorHAnsi" w:hAnsiTheme="minorHAnsi" w:cstheme="minorHAnsi"/>
        </w:rPr>
        <w:t xml:space="preserve"> RODO)</w:t>
      </w:r>
      <w:r w:rsidRPr="00C51A3A">
        <w:rPr>
          <w:rFonts w:asciiTheme="minorHAnsi" w:hAnsiTheme="minorHAnsi" w:cstheme="minorHAnsi"/>
          <w:vertAlign w:val="superscript"/>
        </w:rPr>
        <w:footnoteReference w:id="16"/>
      </w:r>
      <w:r w:rsidRPr="00C51A3A">
        <w:rPr>
          <w:rFonts w:asciiTheme="minorHAnsi" w:hAnsiTheme="minorHAnsi" w:cstheme="minorHAnsi"/>
        </w:rPr>
        <w:t>:</w:t>
      </w:r>
    </w:p>
    <w:p w14:paraId="4DC015C5" w14:textId="77777777" w:rsidR="00537F85" w:rsidRPr="00C51A3A" w:rsidRDefault="00537F85" w:rsidP="0093758D">
      <w:pPr>
        <w:pStyle w:val="Akapitzlist"/>
        <w:numPr>
          <w:ilvl w:val="0"/>
          <w:numId w:val="67"/>
        </w:numPr>
        <w:tabs>
          <w:tab w:val="left" w:pos="851"/>
        </w:tabs>
        <w:spacing w:after="0"/>
        <w:contextualSpacing w:val="0"/>
        <w:rPr>
          <w:rFonts w:asciiTheme="minorHAnsi" w:hAnsiTheme="minorHAnsi" w:cstheme="minorHAnsi"/>
          <w:vanish/>
        </w:rPr>
      </w:pPr>
    </w:p>
    <w:p w14:paraId="5D0FFB62" w14:textId="77777777" w:rsidR="00537F85" w:rsidRPr="00C51A3A" w:rsidRDefault="00537F85" w:rsidP="0093758D">
      <w:pPr>
        <w:pStyle w:val="Akapitzlist"/>
        <w:numPr>
          <w:ilvl w:val="0"/>
          <w:numId w:val="67"/>
        </w:numPr>
        <w:tabs>
          <w:tab w:val="left" w:pos="851"/>
        </w:tabs>
        <w:spacing w:after="0"/>
        <w:contextualSpacing w:val="0"/>
        <w:rPr>
          <w:rFonts w:asciiTheme="minorHAnsi" w:hAnsiTheme="minorHAnsi" w:cstheme="minorHAnsi"/>
          <w:vanish/>
        </w:rPr>
      </w:pPr>
    </w:p>
    <w:p w14:paraId="492BD01E" w14:textId="77777777" w:rsidR="00537F85" w:rsidRPr="00C51A3A" w:rsidRDefault="00537F85" w:rsidP="0093758D">
      <w:pPr>
        <w:pStyle w:val="Akapitzlist"/>
        <w:numPr>
          <w:ilvl w:val="0"/>
          <w:numId w:val="67"/>
        </w:numPr>
        <w:tabs>
          <w:tab w:val="left" w:pos="851"/>
        </w:tabs>
        <w:spacing w:after="0"/>
        <w:contextualSpacing w:val="0"/>
        <w:rPr>
          <w:rFonts w:asciiTheme="minorHAnsi" w:hAnsiTheme="minorHAnsi" w:cstheme="minorHAnsi"/>
          <w:vanish/>
        </w:rPr>
      </w:pPr>
    </w:p>
    <w:p w14:paraId="30DBEFDB" w14:textId="77777777" w:rsidR="00537F85" w:rsidRPr="00C51A3A" w:rsidRDefault="00537F85" w:rsidP="0093758D">
      <w:pPr>
        <w:pStyle w:val="Akapitzlist"/>
        <w:numPr>
          <w:ilvl w:val="0"/>
          <w:numId w:val="67"/>
        </w:numPr>
        <w:tabs>
          <w:tab w:val="left" w:pos="851"/>
        </w:tabs>
        <w:spacing w:after="0"/>
        <w:contextualSpacing w:val="0"/>
        <w:rPr>
          <w:rFonts w:asciiTheme="minorHAnsi" w:hAnsiTheme="minorHAnsi" w:cstheme="minorHAnsi"/>
          <w:vanish/>
        </w:rPr>
      </w:pPr>
    </w:p>
    <w:p w14:paraId="008D800D" w14:textId="77777777" w:rsidR="00537F85" w:rsidRPr="00C51A3A" w:rsidRDefault="00537F85" w:rsidP="0093758D">
      <w:pPr>
        <w:pStyle w:val="Akapitzlist"/>
        <w:numPr>
          <w:ilvl w:val="1"/>
          <w:numId w:val="71"/>
        </w:numPr>
        <w:tabs>
          <w:tab w:val="left" w:pos="851"/>
        </w:tabs>
        <w:spacing w:after="0"/>
        <w:rPr>
          <w:rFonts w:asciiTheme="minorHAnsi" w:hAnsiTheme="minorHAnsi" w:cstheme="minorHAnsi"/>
        </w:rPr>
      </w:pPr>
      <w:r w:rsidRPr="00C51A3A">
        <w:rPr>
          <w:rFonts w:asciiTheme="minorHAnsi" w:hAnsiTheme="minorHAnsi" w:cstheme="minorHAnsi"/>
        </w:rPr>
        <w:t xml:space="preserve">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w:t>
      </w:r>
      <w:r w:rsidRPr="00C51A3A">
        <w:rPr>
          <w:rFonts w:asciiTheme="minorHAnsi" w:hAnsiTheme="minorHAnsi" w:cstheme="minorHAnsi"/>
        </w:rPr>
        <w:lastRenderedPageBreak/>
        <w:t>i Akwakultury, a także przepisy finansowe na potrzeby tych funduszy oraz na potrzeby Funduszu Azylu, Migracji i Integracji, Funduszu Bezpieczeństwa Wewnętrznego i Instrumentu Wsparcia Finansowego na rzecz Zarządzania Granicami i Polityki Wizowej,</w:t>
      </w:r>
    </w:p>
    <w:p w14:paraId="4F761DE1" w14:textId="77777777" w:rsidR="00537F85" w:rsidRPr="00C51A3A" w:rsidRDefault="00537F85" w:rsidP="0093758D">
      <w:pPr>
        <w:numPr>
          <w:ilvl w:val="1"/>
          <w:numId w:val="71"/>
        </w:numPr>
        <w:tabs>
          <w:tab w:val="left" w:pos="851"/>
        </w:tabs>
        <w:spacing w:after="0"/>
        <w:rPr>
          <w:rFonts w:asciiTheme="minorHAnsi" w:hAnsiTheme="minorHAnsi" w:cstheme="minorHAnsi"/>
        </w:rPr>
      </w:pPr>
      <w:r w:rsidRPr="00C51A3A">
        <w:rPr>
          <w:rFonts w:asciiTheme="minorHAnsi" w:hAnsiTheme="minorHAnsi" w:cstheme="minorHAnsi"/>
        </w:rPr>
        <w:t xml:space="preserve">rozporządzenie Parlamentu Europejskiego i Rady (UE) 2021/1057 z dnia 24 czerwca 2021 r. ustanawiające Europejski Fundusz Społeczny Plus (EFS+) oraz uchylające rozporządzenie (UE) nr 1296/2013 (Dz. Urz. UE L 231 z 30.06.2021, str. 21, z </w:t>
      </w:r>
      <w:proofErr w:type="spellStart"/>
      <w:r w:rsidRPr="00C51A3A">
        <w:rPr>
          <w:rFonts w:asciiTheme="minorHAnsi" w:hAnsiTheme="minorHAnsi" w:cstheme="minorHAnsi"/>
        </w:rPr>
        <w:t>późn</w:t>
      </w:r>
      <w:proofErr w:type="spellEnd"/>
      <w:r w:rsidRPr="00C51A3A">
        <w:rPr>
          <w:rFonts w:asciiTheme="minorHAnsi" w:hAnsiTheme="minorHAnsi" w:cstheme="minorHAnsi"/>
        </w:rPr>
        <w:t>. zm.)</w:t>
      </w:r>
    </w:p>
    <w:p w14:paraId="0165328F" w14:textId="77777777" w:rsidR="00537F85" w:rsidRPr="00C51A3A" w:rsidRDefault="00537F85" w:rsidP="0093758D">
      <w:pPr>
        <w:numPr>
          <w:ilvl w:val="1"/>
          <w:numId w:val="71"/>
        </w:numPr>
        <w:tabs>
          <w:tab w:val="left" w:pos="851"/>
        </w:tabs>
        <w:spacing w:after="0"/>
        <w:rPr>
          <w:rFonts w:asciiTheme="minorHAnsi" w:hAnsiTheme="minorHAnsi" w:cstheme="minorHAnsi"/>
        </w:rPr>
      </w:pPr>
      <w:r w:rsidRPr="00C51A3A">
        <w:rPr>
          <w:rFonts w:asciiTheme="minorHAnsi" w:hAnsiTheme="minorHAnsi" w:cstheme="minorHAnsi"/>
        </w:rPr>
        <w:t>ustawa z dnia 28 kwietnia 2022 r. o zasadach realizacji zadań finansowanych ze środków europejskich w perspektywie finansowej 2021-2027, w szczególności art. 87-93,</w:t>
      </w:r>
    </w:p>
    <w:p w14:paraId="22515385" w14:textId="77777777" w:rsidR="00537F85" w:rsidRPr="00C51A3A" w:rsidRDefault="00537F85" w:rsidP="0093758D">
      <w:pPr>
        <w:numPr>
          <w:ilvl w:val="1"/>
          <w:numId w:val="71"/>
        </w:numPr>
        <w:tabs>
          <w:tab w:val="left" w:pos="851"/>
        </w:tabs>
        <w:spacing w:after="0"/>
        <w:rPr>
          <w:rFonts w:asciiTheme="minorHAnsi" w:hAnsiTheme="minorHAnsi" w:cstheme="minorHAnsi"/>
          <w:iCs/>
        </w:rPr>
      </w:pPr>
      <w:r w:rsidRPr="00C51A3A">
        <w:rPr>
          <w:rFonts w:asciiTheme="minorHAnsi" w:hAnsiTheme="minorHAnsi" w:cstheme="minorHAnsi"/>
          <w:bCs/>
        </w:rPr>
        <w:t>ustawa z 14 czerwca 1960 r. - Kodeks postępowania administracyjnego,</w:t>
      </w:r>
    </w:p>
    <w:p w14:paraId="24FDD84E" w14:textId="77777777" w:rsidR="00537F85" w:rsidRPr="00C51A3A" w:rsidRDefault="00537F85" w:rsidP="0093758D">
      <w:pPr>
        <w:numPr>
          <w:ilvl w:val="1"/>
          <w:numId w:val="71"/>
        </w:numPr>
        <w:tabs>
          <w:tab w:val="left" w:pos="851"/>
        </w:tabs>
        <w:spacing w:after="0"/>
        <w:rPr>
          <w:rStyle w:val="Uwydatnienie"/>
          <w:rFonts w:asciiTheme="minorHAnsi" w:hAnsiTheme="minorHAnsi" w:cstheme="minorHAnsi"/>
          <w:i w:val="0"/>
        </w:rPr>
      </w:pPr>
      <w:r w:rsidRPr="00C51A3A">
        <w:rPr>
          <w:rFonts w:asciiTheme="minorHAnsi" w:hAnsiTheme="minorHAnsi" w:cstheme="minorHAnsi"/>
          <w:bCs/>
        </w:rPr>
        <w:t xml:space="preserve">ustawa z 27 sierpnia 2009 r. o finansach publicznych. </w:t>
      </w:r>
    </w:p>
    <w:p w14:paraId="395FF626" w14:textId="7FC4CE0B" w:rsidR="00537F85" w:rsidRPr="00C51A3A" w:rsidRDefault="00537F85" w:rsidP="0093758D">
      <w:pPr>
        <w:pStyle w:val="Akapitzlist"/>
        <w:numPr>
          <w:ilvl w:val="0"/>
          <w:numId w:val="65"/>
        </w:numPr>
        <w:spacing w:after="0"/>
        <w:rPr>
          <w:rFonts w:asciiTheme="minorHAnsi" w:hAnsiTheme="minorHAnsi" w:cstheme="minorHAnsi"/>
        </w:rPr>
      </w:pPr>
      <w:r w:rsidRPr="00C51A3A">
        <w:rPr>
          <w:rFonts w:asciiTheme="minorHAnsi" w:hAnsiTheme="minorHAnsi" w:cstheme="minorHAnsi"/>
        </w:rPr>
        <w:t>Operator pozyska dane bezpośrednio od osób, których one dotyczą</w:t>
      </w:r>
      <w:r w:rsidR="00AC4D41" w:rsidRPr="00C51A3A">
        <w:rPr>
          <w:rFonts w:asciiTheme="minorHAnsi" w:hAnsiTheme="minorHAnsi" w:cstheme="minorHAnsi"/>
        </w:rPr>
        <w:t xml:space="preserve">, </w:t>
      </w:r>
      <w:r w:rsidR="00E50324" w:rsidRPr="00C51A3A">
        <w:rPr>
          <w:rFonts w:asciiTheme="minorHAnsi" w:hAnsiTheme="minorHAnsi" w:cstheme="minorHAnsi"/>
        </w:rPr>
        <w:t>Przedsiębiorcy</w:t>
      </w:r>
      <w:r w:rsidR="00AC4D41" w:rsidRPr="00C51A3A">
        <w:rPr>
          <w:rFonts w:asciiTheme="minorHAnsi" w:hAnsiTheme="minorHAnsi" w:cstheme="minorHAnsi"/>
        </w:rPr>
        <w:t xml:space="preserve"> lub</w:t>
      </w:r>
      <w:r w:rsidR="00E50324" w:rsidRPr="00C51A3A">
        <w:rPr>
          <w:rFonts w:asciiTheme="minorHAnsi" w:hAnsiTheme="minorHAnsi" w:cstheme="minorHAnsi"/>
        </w:rPr>
        <w:t xml:space="preserve"> </w:t>
      </w:r>
      <w:r w:rsidRPr="00C51A3A">
        <w:rPr>
          <w:rFonts w:asciiTheme="minorHAnsi" w:hAnsiTheme="minorHAnsi" w:cstheme="minorHAnsi"/>
        </w:rPr>
        <w:t>instytucji i podmiotów zaangażowanych w realizację Programu</w:t>
      </w:r>
      <w:r w:rsidR="00E50324" w:rsidRPr="00C51A3A">
        <w:rPr>
          <w:rFonts w:asciiTheme="minorHAnsi" w:hAnsiTheme="minorHAnsi" w:cstheme="minorHAnsi"/>
        </w:rPr>
        <w:t>.</w:t>
      </w:r>
    </w:p>
    <w:p w14:paraId="3172EEC7" w14:textId="3C21827E" w:rsidR="00537F85" w:rsidRPr="00C51A3A" w:rsidRDefault="00537F85" w:rsidP="0093758D">
      <w:pPr>
        <w:pStyle w:val="Akapitzlist"/>
        <w:numPr>
          <w:ilvl w:val="0"/>
          <w:numId w:val="65"/>
        </w:numPr>
        <w:spacing w:after="0"/>
        <w:rPr>
          <w:rFonts w:asciiTheme="minorHAnsi" w:hAnsiTheme="minorHAnsi" w:cstheme="minorHAnsi"/>
        </w:rPr>
      </w:pPr>
      <w:r w:rsidRPr="00C51A3A">
        <w:rPr>
          <w:rFonts w:asciiTheme="minorHAnsi" w:hAnsiTheme="minorHAnsi" w:cstheme="minorHAnsi"/>
        </w:rPr>
        <w:t xml:space="preserve">Dostęp do danych osobowych będą mieli pracownicy i współpracownicy administratora. Ponadto dane osobowe mogą być powierzane lub udostępniane: </w:t>
      </w:r>
    </w:p>
    <w:p w14:paraId="213F17B8" w14:textId="77777777" w:rsidR="00537F85" w:rsidRPr="00C51A3A" w:rsidRDefault="00537F85" w:rsidP="0093758D">
      <w:pPr>
        <w:numPr>
          <w:ilvl w:val="0"/>
          <w:numId w:val="63"/>
        </w:numPr>
        <w:spacing w:after="0"/>
        <w:rPr>
          <w:rFonts w:asciiTheme="minorHAnsi" w:hAnsiTheme="minorHAnsi" w:cstheme="minorHAnsi"/>
        </w:rPr>
      </w:pPr>
      <w:r w:rsidRPr="00C51A3A">
        <w:rPr>
          <w:rFonts w:asciiTheme="minorHAnsi" w:hAnsiTheme="minorHAnsi" w:cstheme="minorHAnsi"/>
        </w:rPr>
        <w:t>podmiotom, którym Operator zleci wykonywanie zadań w FERS,</w:t>
      </w:r>
    </w:p>
    <w:p w14:paraId="0C7DB601" w14:textId="77777777" w:rsidR="00537F85" w:rsidRPr="00C51A3A" w:rsidRDefault="00537F85" w:rsidP="0093758D">
      <w:pPr>
        <w:numPr>
          <w:ilvl w:val="0"/>
          <w:numId w:val="63"/>
        </w:numPr>
        <w:spacing w:after="0"/>
        <w:rPr>
          <w:rFonts w:asciiTheme="minorHAnsi" w:hAnsiTheme="minorHAnsi" w:cstheme="minorHAnsi"/>
        </w:rPr>
      </w:pPr>
      <w:r w:rsidRPr="00C51A3A">
        <w:rPr>
          <w:rFonts w:asciiTheme="minorHAnsi" w:hAnsiTheme="minorHAnsi" w:cstheme="minorHAnsi"/>
        </w:rPr>
        <w:t>organom Komisji Europejskiej, ministrowi właściwemu do spraw finansów publicznych, Prezesowi Zakładu Ubezpieczeń Społecznych, Instytucji Zarządzającej, PARP,</w:t>
      </w:r>
    </w:p>
    <w:p w14:paraId="4DBBF4C4" w14:textId="77777777" w:rsidR="00537F85" w:rsidRPr="00C51A3A" w:rsidRDefault="00537F85" w:rsidP="0093758D">
      <w:pPr>
        <w:numPr>
          <w:ilvl w:val="0"/>
          <w:numId w:val="63"/>
        </w:numPr>
        <w:spacing w:after="0"/>
        <w:rPr>
          <w:rFonts w:asciiTheme="minorHAnsi" w:hAnsiTheme="minorHAnsi" w:cstheme="minorHAnsi"/>
        </w:rPr>
      </w:pPr>
      <w:r w:rsidRPr="00C51A3A">
        <w:rPr>
          <w:rFonts w:asciiTheme="minorHAnsi" w:hAnsiTheme="minorHAnsi" w:cstheme="minorHAnsi"/>
        </w:rPr>
        <w:t>podmiotom, będą wykonywały dla Operatora usługi związane z obsługą i rozwojem systemów teleinformatycznych, a także zapewnieniem łączności, np. dostawcom rozwiązań IT i operatorom telekomunikacyjnym.</w:t>
      </w:r>
    </w:p>
    <w:p w14:paraId="3EA9EA14" w14:textId="77777777" w:rsidR="00537F85" w:rsidRPr="00C51A3A" w:rsidRDefault="00537F85" w:rsidP="0093758D">
      <w:pPr>
        <w:pStyle w:val="Akapitzlist"/>
        <w:numPr>
          <w:ilvl w:val="0"/>
          <w:numId w:val="65"/>
        </w:numPr>
        <w:spacing w:after="0"/>
        <w:rPr>
          <w:rFonts w:asciiTheme="minorHAnsi" w:hAnsiTheme="minorHAnsi" w:cstheme="minorHAnsi"/>
        </w:rPr>
      </w:pPr>
      <w:r w:rsidRPr="00C51A3A">
        <w:rPr>
          <w:rFonts w:asciiTheme="minorHAnsi" w:hAnsiTheme="minorHAnsi" w:cstheme="minorHAnsi"/>
        </w:rPr>
        <w:t xml:space="preserve">Dane osobowe będą przechowywane przez okres niezbędny do realizacji celów określonych w punkcie II. </w:t>
      </w:r>
    </w:p>
    <w:p w14:paraId="1785EA2B" w14:textId="77777777" w:rsidR="00537F85" w:rsidRPr="00C51A3A" w:rsidRDefault="00537F85" w:rsidP="0093758D">
      <w:pPr>
        <w:pStyle w:val="Akapitzlist"/>
        <w:numPr>
          <w:ilvl w:val="0"/>
          <w:numId w:val="65"/>
        </w:numPr>
        <w:spacing w:after="0"/>
        <w:rPr>
          <w:rFonts w:asciiTheme="minorHAnsi" w:hAnsiTheme="minorHAnsi" w:cstheme="minorHAnsi"/>
        </w:rPr>
      </w:pPr>
      <w:r w:rsidRPr="00C51A3A">
        <w:rPr>
          <w:rFonts w:asciiTheme="minorHAnsi" w:hAnsiTheme="minorHAnsi" w:cstheme="minorHAnsi"/>
        </w:rPr>
        <w:t xml:space="preserve">Uczestnikom Projektu przysługują następujące prawa: </w:t>
      </w:r>
    </w:p>
    <w:p w14:paraId="0775327D" w14:textId="77777777" w:rsidR="00537F85" w:rsidRPr="00C51A3A" w:rsidRDefault="00537F85" w:rsidP="0093758D">
      <w:pPr>
        <w:pStyle w:val="Akapitzlist"/>
        <w:numPr>
          <w:ilvl w:val="0"/>
          <w:numId w:val="66"/>
        </w:numPr>
        <w:spacing w:after="0"/>
        <w:contextualSpacing w:val="0"/>
        <w:rPr>
          <w:rFonts w:asciiTheme="minorHAnsi" w:hAnsiTheme="minorHAnsi" w:cstheme="minorHAnsi"/>
          <w:vanish/>
        </w:rPr>
      </w:pPr>
    </w:p>
    <w:p w14:paraId="361EA819" w14:textId="77777777" w:rsidR="00537F85" w:rsidRPr="00C51A3A" w:rsidRDefault="00537F85" w:rsidP="0093758D">
      <w:pPr>
        <w:pStyle w:val="Akapitzlist"/>
        <w:numPr>
          <w:ilvl w:val="0"/>
          <w:numId w:val="66"/>
        </w:numPr>
        <w:spacing w:after="0"/>
        <w:contextualSpacing w:val="0"/>
        <w:rPr>
          <w:rFonts w:asciiTheme="minorHAnsi" w:hAnsiTheme="minorHAnsi" w:cstheme="minorHAnsi"/>
          <w:vanish/>
        </w:rPr>
      </w:pPr>
    </w:p>
    <w:p w14:paraId="512393E2" w14:textId="77777777" w:rsidR="00537F85" w:rsidRPr="00C51A3A" w:rsidRDefault="00537F85" w:rsidP="0093758D">
      <w:pPr>
        <w:pStyle w:val="Akapitzlist"/>
        <w:numPr>
          <w:ilvl w:val="0"/>
          <w:numId w:val="66"/>
        </w:numPr>
        <w:spacing w:after="0"/>
        <w:contextualSpacing w:val="0"/>
        <w:rPr>
          <w:rFonts w:asciiTheme="minorHAnsi" w:hAnsiTheme="minorHAnsi" w:cstheme="minorHAnsi"/>
          <w:vanish/>
        </w:rPr>
      </w:pPr>
    </w:p>
    <w:p w14:paraId="5CED25E8" w14:textId="77777777" w:rsidR="00537F85" w:rsidRPr="00C51A3A" w:rsidRDefault="00537F85" w:rsidP="0093758D">
      <w:pPr>
        <w:pStyle w:val="Akapitzlist"/>
        <w:numPr>
          <w:ilvl w:val="0"/>
          <w:numId w:val="66"/>
        </w:numPr>
        <w:spacing w:after="0"/>
        <w:contextualSpacing w:val="0"/>
        <w:rPr>
          <w:rFonts w:asciiTheme="minorHAnsi" w:hAnsiTheme="minorHAnsi" w:cstheme="minorHAnsi"/>
          <w:vanish/>
        </w:rPr>
      </w:pPr>
    </w:p>
    <w:p w14:paraId="10D42933" w14:textId="77777777" w:rsidR="00537F85" w:rsidRPr="00C51A3A" w:rsidRDefault="00537F85" w:rsidP="0093758D">
      <w:pPr>
        <w:pStyle w:val="Akapitzlist"/>
        <w:numPr>
          <w:ilvl w:val="0"/>
          <w:numId w:val="66"/>
        </w:numPr>
        <w:spacing w:after="0"/>
        <w:contextualSpacing w:val="0"/>
        <w:rPr>
          <w:rFonts w:asciiTheme="minorHAnsi" w:hAnsiTheme="minorHAnsi" w:cstheme="minorHAnsi"/>
          <w:vanish/>
        </w:rPr>
      </w:pPr>
    </w:p>
    <w:p w14:paraId="363D3CEE" w14:textId="77777777" w:rsidR="00537F85" w:rsidRPr="00C51A3A" w:rsidRDefault="00537F85" w:rsidP="0093758D">
      <w:pPr>
        <w:pStyle w:val="Akapitzlist"/>
        <w:numPr>
          <w:ilvl w:val="0"/>
          <w:numId w:val="66"/>
        </w:numPr>
        <w:spacing w:after="0"/>
        <w:contextualSpacing w:val="0"/>
        <w:rPr>
          <w:rFonts w:asciiTheme="minorHAnsi" w:hAnsiTheme="minorHAnsi" w:cstheme="minorHAnsi"/>
          <w:vanish/>
        </w:rPr>
      </w:pPr>
    </w:p>
    <w:p w14:paraId="6657412A" w14:textId="77777777" w:rsidR="00537F85" w:rsidRPr="00C51A3A" w:rsidRDefault="00537F85" w:rsidP="0093758D">
      <w:pPr>
        <w:pStyle w:val="Akapitzlist"/>
        <w:numPr>
          <w:ilvl w:val="0"/>
          <w:numId w:val="66"/>
        </w:numPr>
        <w:spacing w:after="0"/>
        <w:contextualSpacing w:val="0"/>
        <w:rPr>
          <w:rFonts w:asciiTheme="minorHAnsi" w:hAnsiTheme="minorHAnsi" w:cstheme="minorHAnsi"/>
          <w:vanish/>
        </w:rPr>
      </w:pPr>
    </w:p>
    <w:p w14:paraId="3C6BC5C5" w14:textId="77777777" w:rsidR="00537F85" w:rsidRPr="00C51A3A" w:rsidRDefault="00537F85" w:rsidP="0093758D">
      <w:pPr>
        <w:pStyle w:val="Akapitzlist"/>
        <w:numPr>
          <w:ilvl w:val="0"/>
          <w:numId w:val="66"/>
        </w:numPr>
        <w:spacing w:after="0"/>
        <w:contextualSpacing w:val="0"/>
        <w:rPr>
          <w:rFonts w:asciiTheme="minorHAnsi" w:hAnsiTheme="minorHAnsi" w:cstheme="minorHAnsi"/>
          <w:vanish/>
        </w:rPr>
      </w:pPr>
    </w:p>
    <w:p w14:paraId="0D8EE46C" w14:textId="77777777" w:rsidR="00537F85" w:rsidRPr="00C51A3A" w:rsidRDefault="00537F85" w:rsidP="0093758D">
      <w:pPr>
        <w:pStyle w:val="Akapitzlist"/>
        <w:numPr>
          <w:ilvl w:val="1"/>
          <w:numId w:val="72"/>
        </w:numPr>
        <w:spacing w:after="0"/>
        <w:contextualSpacing w:val="0"/>
        <w:rPr>
          <w:rFonts w:asciiTheme="minorHAnsi" w:hAnsiTheme="minorHAnsi" w:cstheme="minorHAnsi"/>
        </w:rPr>
      </w:pPr>
      <w:r w:rsidRPr="00C51A3A">
        <w:rPr>
          <w:rFonts w:asciiTheme="minorHAnsi" w:hAnsiTheme="minorHAnsi" w:cstheme="minorHAnsi"/>
        </w:rPr>
        <w:t xml:space="preserve">prawo dostępu do swoich danych oraz otrzymania ich kopii (art. 15 RODO), </w:t>
      </w:r>
    </w:p>
    <w:p w14:paraId="3DDDAC25" w14:textId="77777777" w:rsidR="00537F85" w:rsidRPr="00C51A3A" w:rsidRDefault="00537F85" w:rsidP="0093758D">
      <w:pPr>
        <w:pStyle w:val="Akapitzlist"/>
        <w:numPr>
          <w:ilvl w:val="1"/>
          <w:numId w:val="72"/>
        </w:numPr>
        <w:spacing w:after="0"/>
        <w:contextualSpacing w:val="0"/>
        <w:rPr>
          <w:rFonts w:asciiTheme="minorHAnsi" w:hAnsiTheme="minorHAnsi" w:cstheme="minorHAnsi"/>
        </w:rPr>
      </w:pPr>
      <w:r w:rsidRPr="00C51A3A">
        <w:rPr>
          <w:rFonts w:asciiTheme="minorHAnsi" w:hAnsiTheme="minorHAnsi" w:cstheme="minorHAnsi"/>
        </w:rPr>
        <w:t xml:space="preserve">prawo do sprostowania swoich danych (art. 16 RODO),  </w:t>
      </w:r>
    </w:p>
    <w:p w14:paraId="7C21E805" w14:textId="77777777" w:rsidR="00537F85" w:rsidRPr="00C51A3A" w:rsidRDefault="00537F85" w:rsidP="0093758D">
      <w:pPr>
        <w:pStyle w:val="Akapitzlist"/>
        <w:numPr>
          <w:ilvl w:val="1"/>
          <w:numId w:val="72"/>
        </w:numPr>
        <w:spacing w:after="0"/>
        <w:contextualSpacing w:val="0"/>
        <w:rPr>
          <w:rFonts w:asciiTheme="minorHAnsi" w:hAnsiTheme="minorHAnsi" w:cstheme="minorHAnsi"/>
        </w:rPr>
      </w:pPr>
      <w:r w:rsidRPr="00C51A3A">
        <w:rPr>
          <w:rFonts w:asciiTheme="minorHAnsi" w:hAnsiTheme="minorHAnsi" w:cstheme="minorHAnsi"/>
        </w:rPr>
        <w:t>prawo do usunięcia swoich danych (art. 17 RODO) - jeśli nie zaistniały okoliczności, o których mowa w art. 17 ust. 3 RODO,</w:t>
      </w:r>
    </w:p>
    <w:p w14:paraId="3BCF0D30" w14:textId="77777777" w:rsidR="00537F85" w:rsidRPr="00C51A3A" w:rsidRDefault="00537F85" w:rsidP="0093758D">
      <w:pPr>
        <w:pStyle w:val="Akapitzlist"/>
        <w:numPr>
          <w:ilvl w:val="1"/>
          <w:numId w:val="72"/>
        </w:numPr>
        <w:spacing w:after="0"/>
        <w:contextualSpacing w:val="0"/>
        <w:rPr>
          <w:rFonts w:asciiTheme="minorHAnsi" w:hAnsiTheme="minorHAnsi" w:cstheme="minorHAnsi"/>
        </w:rPr>
      </w:pPr>
      <w:r w:rsidRPr="00C51A3A">
        <w:rPr>
          <w:rFonts w:asciiTheme="minorHAnsi" w:hAnsiTheme="minorHAnsi" w:cstheme="minorHAnsi"/>
        </w:rPr>
        <w:t>prawo do żądania od administratora ograniczenia przetwarzania swoich danych (art. 18 RODO),</w:t>
      </w:r>
    </w:p>
    <w:p w14:paraId="1139D091" w14:textId="77777777" w:rsidR="00537F85" w:rsidRPr="00C51A3A" w:rsidRDefault="00537F85" w:rsidP="0093758D">
      <w:pPr>
        <w:pStyle w:val="Akapitzlist"/>
        <w:numPr>
          <w:ilvl w:val="1"/>
          <w:numId w:val="72"/>
        </w:numPr>
        <w:spacing w:after="0"/>
        <w:contextualSpacing w:val="0"/>
        <w:rPr>
          <w:rFonts w:asciiTheme="minorHAnsi" w:hAnsiTheme="minorHAnsi" w:cstheme="minorHAnsi"/>
        </w:rPr>
      </w:pPr>
      <w:r w:rsidRPr="00C51A3A">
        <w:rPr>
          <w:rFonts w:asciiTheme="minorHAnsi" w:hAnsiTheme="minorHAnsi" w:cstheme="minorHAnsi"/>
        </w:rPr>
        <w:t xml:space="preserve">prawo do przenoszenia swoich danych (art. 20 RODO) - </w:t>
      </w:r>
      <w:r w:rsidRPr="00C51A3A">
        <w:rPr>
          <w:rFonts w:asciiTheme="minorHAnsi" w:hAnsiTheme="minorHAnsi" w:cstheme="minorHAnsi"/>
          <w:iCs/>
          <w:lang w:eastAsia="pl-PL"/>
        </w:rPr>
        <w:t>jeśli przetwarzanie odbywa się na podstawie umowy: w celu jej zawarcia lub realizacji (w myśl art. 6 ust. 1 lit. b RODO), oraz w sposób zautomatyzowany</w:t>
      </w:r>
      <w:r w:rsidRPr="00C51A3A">
        <w:rPr>
          <w:rStyle w:val="Odwoanieprzypisudolnego"/>
          <w:rFonts w:asciiTheme="minorHAnsi" w:hAnsiTheme="minorHAnsi" w:cstheme="minorHAnsi"/>
          <w:iCs/>
          <w:lang w:eastAsia="pl-PL"/>
        </w:rPr>
        <w:footnoteReference w:id="17"/>
      </w:r>
      <w:r w:rsidRPr="00C51A3A">
        <w:rPr>
          <w:rFonts w:asciiTheme="minorHAnsi" w:hAnsiTheme="minorHAnsi" w:cstheme="minorHAnsi"/>
        </w:rPr>
        <w:t>,</w:t>
      </w:r>
      <w:r w:rsidRPr="00C51A3A" w:rsidDel="001B6B0F">
        <w:rPr>
          <w:rStyle w:val="Odwoaniedokomentarza"/>
          <w:rFonts w:asciiTheme="minorHAnsi" w:hAnsiTheme="minorHAnsi" w:cstheme="minorHAnsi"/>
          <w:sz w:val="22"/>
          <w:szCs w:val="22"/>
        </w:rPr>
        <w:t xml:space="preserve"> </w:t>
      </w:r>
    </w:p>
    <w:p w14:paraId="72031441" w14:textId="77777777" w:rsidR="00537F85" w:rsidRPr="00C51A3A" w:rsidRDefault="00537F85" w:rsidP="0093758D">
      <w:pPr>
        <w:pStyle w:val="Akapitzlist"/>
        <w:numPr>
          <w:ilvl w:val="1"/>
          <w:numId w:val="72"/>
        </w:numPr>
        <w:spacing w:after="0"/>
        <w:contextualSpacing w:val="0"/>
        <w:rPr>
          <w:rFonts w:asciiTheme="minorHAnsi" w:hAnsiTheme="minorHAnsi" w:cstheme="minorHAnsi"/>
        </w:rPr>
      </w:pPr>
      <w:r w:rsidRPr="00C51A3A">
        <w:rPr>
          <w:rFonts w:asciiTheme="minorHAnsi" w:hAnsiTheme="minorHAnsi" w:cstheme="minorHAnsi"/>
        </w:rPr>
        <w:t>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w:t>
      </w:r>
    </w:p>
    <w:p w14:paraId="7B2CE9AF" w14:textId="77777777" w:rsidR="00537F85" w:rsidRPr="00C51A3A" w:rsidRDefault="00537F85" w:rsidP="0093758D">
      <w:pPr>
        <w:pStyle w:val="Akapitzlist"/>
        <w:numPr>
          <w:ilvl w:val="0"/>
          <w:numId w:val="66"/>
        </w:numPr>
        <w:spacing w:after="0"/>
        <w:rPr>
          <w:rFonts w:asciiTheme="minorHAnsi" w:hAnsiTheme="minorHAnsi" w:cstheme="minorHAnsi"/>
        </w:rPr>
      </w:pPr>
      <w:r w:rsidRPr="00C51A3A">
        <w:rPr>
          <w:rFonts w:asciiTheme="minorHAnsi" w:hAnsiTheme="minorHAnsi" w:cstheme="minorHAnsi"/>
        </w:rPr>
        <w:t>Dane osobowe nie będą podlegały zautomatyzowanemu podejmowaniu decyzji, w tym profilowaniu.</w:t>
      </w:r>
    </w:p>
    <w:p w14:paraId="050DEA52" w14:textId="77777777" w:rsidR="00537F85" w:rsidRPr="00C51A3A" w:rsidRDefault="00537F85" w:rsidP="0093758D">
      <w:pPr>
        <w:pStyle w:val="Akapitzlist"/>
        <w:numPr>
          <w:ilvl w:val="0"/>
          <w:numId w:val="66"/>
        </w:numPr>
        <w:spacing w:after="0"/>
        <w:rPr>
          <w:rFonts w:asciiTheme="minorHAnsi" w:hAnsiTheme="minorHAnsi" w:cstheme="minorHAnsi"/>
        </w:rPr>
      </w:pPr>
      <w:r w:rsidRPr="00C51A3A">
        <w:rPr>
          <w:rFonts w:asciiTheme="minorHAnsi" w:hAnsiTheme="minorHAnsi" w:cstheme="minorHAnsi"/>
        </w:rPr>
        <w:t>Dane osobowe Uczestników Projektu nie będą przekazywane do państwa trzeciego.</w:t>
      </w:r>
    </w:p>
    <w:p w14:paraId="01E2F621" w14:textId="77777777" w:rsidR="00537F85" w:rsidRPr="00C51A3A" w:rsidRDefault="00537F85" w:rsidP="0093758D">
      <w:pPr>
        <w:pStyle w:val="Akapitzlist"/>
        <w:numPr>
          <w:ilvl w:val="0"/>
          <w:numId w:val="66"/>
        </w:numPr>
        <w:spacing w:after="0"/>
        <w:rPr>
          <w:rFonts w:asciiTheme="minorHAnsi" w:hAnsiTheme="minorHAnsi" w:cstheme="minorHAnsi"/>
        </w:rPr>
      </w:pPr>
      <w:r w:rsidRPr="00C51A3A">
        <w:rPr>
          <w:rFonts w:asciiTheme="minorHAnsi" w:hAnsiTheme="minorHAnsi" w:cstheme="minorHAnsi"/>
        </w:rPr>
        <w:t>W razie pytań dotyczących przetwarzania danych osobowych, można kontaktować się za pośrednictwem poczty tradycyjnej lub elektronicznej na adres Operatora.</w:t>
      </w:r>
    </w:p>
    <w:p w14:paraId="7B08F526" w14:textId="77777777" w:rsidR="00537F85" w:rsidRPr="00C51A3A" w:rsidRDefault="00537F85" w:rsidP="0093758D">
      <w:pPr>
        <w:pStyle w:val="Akapitzlist"/>
        <w:numPr>
          <w:ilvl w:val="0"/>
          <w:numId w:val="66"/>
        </w:numPr>
        <w:spacing w:after="0"/>
        <w:rPr>
          <w:rFonts w:asciiTheme="minorHAnsi" w:hAnsiTheme="minorHAnsi" w:cstheme="minorHAnsi"/>
        </w:rPr>
      </w:pPr>
      <w:r w:rsidRPr="00C51A3A">
        <w:rPr>
          <w:rFonts w:asciiTheme="minorHAnsi" w:hAnsiTheme="minorHAnsi" w:cstheme="minorHAnsi"/>
        </w:rPr>
        <w:lastRenderedPageBreak/>
        <w:t>Osoba wprowadzająca do wniosku o dofinansowanie projektu lub fiszki projektu dane osobowe innej osoby niż własne, zobowiązana jest wcześniej poinformować tę osobę o tym, że jej dane będą przetwarzane w Systemie oraz zapoznać ją z treścią niniejszego rozdziału Regulaminu.</w:t>
      </w:r>
    </w:p>
    <w:p w14:paraId="301EB64A" w14:textId="77777777" w:rsidR="00113176" w:rsidRPr="00C51A3A" w:rsidRDefault="00113176" w:rsidP="0093758D">
      <w:pPr>
        <w:autoSpaceDE w:val="0"/>
        <w:autoSpaceDN w:val="0"/>
        <w:adjustRightInd w:val="0"/>
        <w:spacing w:after="0"/>
        <w:rPr>
          <w:rFonts w:asciiTheme="minorHAnsi" w:hAnsiTheme="minorHAnsi" w:cstheme="minorHAnsi"/>
          <w:b/>
          <w:bCs/>
        </w:rPr>
      </w:pPr>
    </w:p>
    <w:p w14:paraId="254411B9" w14:textId="0386568C" w:rsidR="00D24FC8" w:rsidRPr="00C51A3A" w:rsidRDefault="006C4768" w:rsidP="0093758D">
      <w:pPr>
        <w:spacing w:after="0"/>
        <w:jc w:val="center"/>
        <w:rPr>
          <w:rFonts w:asciiTheme="minorHAnsi" w:hAnsiTheme="minorHAnsi" w:cstheme="minorHAnsi"/>
          <w:b/>
        </w:rPr>
      </w:pPr>
      <w:r w:rsidRPr="00C51A3A">
        <w:rPr>
          <w:rFonts w:asciiTheme="minorHAnsi" w:hAnsiTheme="minorHAnsi" w:cstheme="minorHAnsi"/>
          <w:b/>
        </w:rPr>
        <w:t>§</w:t>
      </w:r>
      <w:r w:rsidR="00F17E8E" w:rsidRPr="00C51A3A">
        <w:rPr>
          <w:rFonts w:asciiTheme="minorHAnsi" w:hAnsiTheme="minorHAnsi" w:cstheme="minorHAnsi"/>
          <w:b/>
        </w:rPr>
        <w:t xml:space="preserve"> 14</w:t>
      </w:r>
    </w:p>
    <w:p w14:paraId="3F689BB5" w14:textId="77777777" w:rsidR="00D24FC8" w:rsidRPr="00C51A3A" w:rsidRDefault="00D24FC8" w:rsidP="0093758D">
      <w:pPr>
        <w:spacing w:after="0"/>
        <w:jc w:val="center"/>
        <w:rPr>
          <w:rFonts w:asciiTheme="minorHAnsi" w:hAnsiTheme="minorHAnsi" w:cstheme="minorHAnsi"/>
          <w:b/>
        </w:rPr>
      </w:pPr>
      <w:r w:rsidRPr="00C51A3A">
        <w:rPr>
          <w:rFonts w:asciiTheme="minorHAnsi" w:hAnsiTheme="minorHAnsi" w:cstheme="minorHAnsi"/>
          <w:b/>
        </w:rPr>
        <w:t>Postanowienia końcowe</w:t>
      </w:r>
    </w:p>
    <w:p w14:paraId="2B2A3CC1" w14:textId="77777777" w:rsidR="00D24FC8" w:rsidRPr="00C51A3A" w:rsidRDefault="00D24FC8" w:rsidP="0093758D">
      <w:pPr>
        <w:autoSpaceDE w:val="0"/>
        <w:autoSpaceDN w:val="0"/>
        <w:adjustRightInd w:val="0"/>
        <w:spacing w:after="0"/>
        <w:rPr>
          <w:rFonts w:asciiTheme="minorHAnsi" w:hAnsiTheme="minorHAnsi" w:cstheme="minorHAnsi"/>
          <w:b/>
          <w:bCs/>
        </w:rPr>
      </w:pPr>
    </w:p>
    <w:p w14:paraId="0E699554" w14:textId="2D5B2D7A" w:rsidR="00D24FC8" w:rsidRPr="00C51A3A" w:rsidRDefault="00D24FC8" w:rsidP="0093758D">
      <w:pPr>
        <w:pStyle w:val="Akapitzlist"/>
        <w:numPr>
          <w:ilvl w:val="0"/>
          <w:numId w:val="15"/>
        </w:numPr>
        <w:autoSpaceDE w:val="0"/>
        <w:autoSpaceDN w:val="0"/>
        <w:adjustRightInd w:val="0"/>
        <w:spacing w:after="0"/>
        <w:ind w:left="426" w:hanging="426"/>
        <w:rPr>
          <w:rFonts w:asciiTheme="minorHAnsi" w:eastAsiaTheme="minorHAnsi" w:hAnsiTheme="minorHAnsi" w:cstheme="minorHAnsi"/>
          <w:color w:val="000000"/>
        </w:rPr>
      </w:pPr>
      <w:r w:rsidRPr="00C51A3A">
        <w:rPr>
          <w:rFonts w:asciiTheme="minorHAnsi" w:hAnsiTheme="minorHAnsi" w:cstheme="minorHAnsi"/>
          <w:bCs/>
        </w:rPr>
        <w:t>Operator zastrzega sobie prawo do dokonywania zmian w Regulaminie. O wszelkich zmianach w</w:t>
      </w:r>
      <w:r w:rsidR="008D361E" w:rsidRPr="00C51A3A">
        <w:rPr>
          <w:rFonts w:asciiTheme="minorHAnsi" w:hAnsiTheme="minorHAnsi" w:cstheme="minorHAnsi"/>
          <w:bCs/>
        </w:rPr>
        <w:t> </w:t>
      </w:r>
      <w:r w:rsidRPr="00C51A3A">
        <w:rPr>
          <w:rFonts w:asciiTheme="minorHAnsi" w:hAnsiTheme="minorHAnsi" w:cstheme="minorHAnsi"/>
          <w:bCs/>
        </w:rPr>
        <w:t xml:space="preserve">Regulaminie Operator będzie informować na stronie internetowej </w:t>
      </w:r>
      <w:r w:rsidR="00CA4F36" w:rsidRPr="00C51A3A">
        <w:rPr>
          <w:rFonts w:asciiTheme="minorHAnsi" w:hAnsiTheme="minorHAnsi" w:cstheme="minorHAnsi"/>
          <w:bCs/>
        </w:rPr>
        <w:t>Projek</w:t>
      </w:r>
      <w:r w:rsidRPr="00C51A3A">
        <w:rPr>
          <w:rFonts w:asciiTheme="minorHAnsi" w:hAnsiTheme="minorHAnsi" w:cstheme="minorHAnsi"/>
          <w:bCs/>
        </w:rPr>
        <w:t>tu.</w:t>
      </w:r>
      <w:r w:rsidRPr="00C51A3A">
        <w:rPr>
          <w:rFonts w:asciiTheme="minorHAnsi" w:eastAsiaTheme="minorHAnsi" w:hAnsiTheme="minorHAnsi" w:cstheme="minorHAnsi"/>
          <w:color w:val="000000"/>
        </w:rPr>
        <w:t xml:space="preserve"> </w:t>
      </w:r>
    </w:p>
    <w:p w14:paraId="0392697F" w14:textId="30DB8477" w:rsidR="0069135A" w:rsidRPr="00C51A3A" w:rsidRDefault="0069135A" w:rsidP="0093758D">
      <w:pPr>
        <w:pStyle w:val="Akapitzlist"/>
        <w:numPr>
          <w:ilvl w:val="0"/>
          <w:numId w:val="15"/>
        </w:numPr>
        <w:autoSpaceDE w:val="0"/>
        <w:autoSpaceDN w:val="0"/>
        <w:adjustRightInd w:val="0"/>
        <w:spacing w:after="0"/>
        <w:ind w:left="426" w:hanging="426"/>
        <w:rPr>
          <w:rFonts w:asciiTheme="minorHAnsi" w:eastAsiaTheme="minorHAnsi" w:hAnsiTheme="minorHAnsi" w:cstheme="minorHAnsi"/>
          <w:color w:val="000000"/>
        </w:rPr>
      </w:pPr>
      <w:r w:rsidRPr="00C51A3A">
        <w:rPr>
          <w:rFonts w:asciiTheme="minorHAnsi" w:eastAsiaTheme="minorHAnsi" w:hAnsiTheme="minorHAnsi" w:cstheme="minorHAnsi"/>
          <w:color w:val="000000"/>
        </w:rPr>
        <w:t>Terminy wskazane w Regulaminie mogą zostać wydłużone w uzasadnionych przypadkach, w</w:t>
      </w:r>
      <w:r w:rsidR="009D3C7B" w:rsidRPr="00C51A3A">
        <w:rPr>
          <w:rFonts w:asciiTheme="minorHAnsi" w:eastAsiaTheme="minorHAnsi" w:hAnsiTheme="minorHAnsi" w:cstheme="minorHAnsi"/>
          <w:color w:val="000000"/>
        </w:rPr>
        <w:t> </w:t>
      </w:r>
      <w:r w:rsidRPr="00C51A3A">
        <w:rPr>
          <w:rFonts w:asciiTheme="minorHAnsi" w:eastAsiaTheme="minorHAnsi" w:hAnsiTheme="minorHAnsi" w:cstheme="minorHAnsi"/>
          <w:color w:val="000000"/>
        </w:rPr>
        <w:t>szczególności przy dużej liczby złożonych dokumentów, o czym Operator będzie informował Przedsiębiorcę na bieżąco.</w:t>
      </w:r>
    </w:p>
    <w:p w14:paraId="4B49646B" w14:textId="16B1EFE4" w:rsidR="00D823F3" w:rsidRPr="00C51A3A" w:rsidRDefault="00D823F3" w:rsidP="0093758D">
      <w:pPr>
        <w:pStyle w:val="Akapitzlist"/>
        <w:numPr>
          <w:ilvl w:val="0"/>
          <w:numId w:val="15"/>
        </w:numPr>
        <w:autoSpaceDE w:val="0"/>
        <w:autoSpaceDN w:val="0"/>
        <w:adjustRightInd w:val="0"/>
        <w:spacing w:after="0"/>
        <w:ind w:left="426" w:hanging="426"/>
        <w:rPr>
          <w:rFonts w:asciiTheme="minorHAnsi" w:eastAsiaTheme="minorHAnsi" w:hAnsiTheme="minorHAnsi" w:cstheme="minorHAnsi"/>
          <w:color w:val="000000"/>
        </w:rPr>
      </w:pPr>
      <w:r w:rsidRPr="00C51A3A">
        <w:rPr>
          <w:rFonts w:asciiTheme="minorHAnsi" w:eastAsiaTheme="minorHAnsi" w:hAnsiTheme="minorHAnsi" w:cstheme="minorHAnsi"/>
          <w:color w:val="000000"/>
        </w:rPr>
        <w:t>W sprawach nieuregulowanych niniejszym Regulaminem mają zastosowanie p</w:t>
      </w:r>
      <w:r w:rsidR="00042005" w:rsidRPr="00C51A3A">
        <w:rPr>
          <w:rFonts w:asciiTheme="minorHAnsi" w:eastAsiaTheme="minorHAnsi" w:hAnsiTheme="minorHAnsi" w:cstheme="minorHAnsi"/>
          <w:color w:val="000000"/>
        </w:rPr>
        <w:t>o</w:t>
      </w:r>
      <w:r w:rsidRPr="00C51A3A">
        <w:rPr>
          <w:rFonts w:asciiTheme="minorHAnsi" w:eastAsiaTheme="minorHAnsi" w:hAnsiTheme="minorHAnsi" w:cstheme="minorHAnsi"/>
          <w:color w:val="000000"/>
        </w:rPr>
        <w:t>s</w:t>
      </w:r>
      <w:r w:rsidR="00042005" w:rsidRPr="00C51A3A">
        <w:rPr>
          <w:rFonts w:asciiTheme="minorHAnsi" w:eastAsiaTheme="minorHAnsi" w:hAnsiTheme="minorHAnsi" w:cstheme="minorHAnsi"/>
          <w:color w:val="000000"/>
        </w:rPr>
        <w:t>tanowienia</w:t>
      </w:r>
      <w:r w:rsidRPr="00C51A3A">
        <w:rPr>
          <w:rFonts w:asciiTheme="minorHAnsi" w:eastAsiaTheme="minorHAnsi" w:hAnsiTheme="minorHAnsi" w:cstheme="minorHAnsi"/>
          <w:color w:val="000000"/>
        </w:rPr>
        <w:t xml:space="preserve"> Regulaminu </w:t>
      </w:r>
      <w:r w:rsidR="00F85B7C" w:rsidRPr="00C51A3A">
        <w:rPr>
          <w:rFonts w:asciiTheme="minorHAnsi" w:eastAsiaTheme="minorHAnsi" w:hAnsiTheme="minorHAnsi" w:cstheme="minorHAnsi"/>
          <w:bCs/>
          <w:color w:val="000000"/>
        </w:rPr>
        <w:t>wyboru projektów w ramach konkursu „Akademia HR”</w:t>
      </w:r>
      <w:r w:rsidR="00F85B7C" w:rsidRPr="00C51A3A">
        <w:rPr>
          <w:rFonts w:asciiTheme="minorHAnsi" w:eastAsiaTheme="minorHAnsi" w:hAnsiTheme="minorHAnsi" w:cstheme="minorHAnsi"/>
          <w:b/>
          <w:bCs/>
          <w:color w:val="000000"/>
        </w:rPr>
        <w:t xml:space="preserve"> </w:t>
      </w:r>
      <w:r w:rsidRPr="00C51A3A">
        <w:rPr>
          <w:rFonts w:asciiTheme="minorHAnsi" w:eastAsiaTheme="minorHAnsi" w:hAnsiTheme="minorHAnsi" w:cstheme="minorHAnsi"/>
          <w:color w:val="000000"/>
        </w:rPr>
        <w:t xml:space="preserve">nr </w:t>
      </w:r>
      <w:r w:rsidR="00EB7BF6" w:rsidRPr="00C51A3A">
        <w:rPr>
          <w:rFonts w:asciiTheme="minorHAnsi" w:eastAsiaTheme="minorHAnsi" w:hAnsiTheme="minorHAnsi" w:cstheme="minorHAnsi"/>
          <w:color w:val="000000"/>
        </w:rPr>
        <w:t>FERS</w:t>
      </w:r>
      <w:r w:rsidRPr="00C51A3A">
        <w:rPr>
          <w:rFonts w:asciiTheme="minorHAnsi" w:eastAsiaTheme="minorHAnsi" w:hAnsiTheme="minorHAnsi" w:cstheme="minorHAnsi"/>
          <w:color w:val="000000"/>
        </w:rPr>
        <w:t>.0</w:t>
      </w:r>
      <w:r w:rsidR="00EB7BF6" w:rsidRPr="00C51A3A">
        <w:rPr>
          <w:rFonts w:asciiTheme="minorHAnsi" w:eastAsiaTheme="minorHAnsi" w:hAnsiTheme="minorHAnsi" w:cstheme="minorHAnsi"/>
          <w:color w:val="000000"/>
        </w:rPr>
        <w:t>1</w:t>
      </w:r>
      <w:r w:rsidRPr="00C51A3A">
        <w:rPr>
          <w:rFonts w:asciiTheme="minorHAnsi" w:eastAsiaTheme="minorHAnsi" w:hAnsiTheme="minorHAnsi" w:cstheme="minorHAnsi"/>
          <w:color w:val="000000"/>
        </w:rPr>
        <w:t>.</w:t>
      </w:r>
      <w:r w:rsidR="00EB7BF6" w:rsidRPr="00C51A3A">
        <w:rPr>
          <w:rFonts w:asciiTheme="minorHAnsi" w:eastAsiaTheme="minorHAnsi" w:hAnsiTheme="minorHAnsi" w:cstheme="minorHAnsi"/>
          <w:color w:val="000000"/>
        </w:rPr>
        <w:t>03</w:t>
      </w:r>
      <w:r w:rsidRPr="00C51A3A">
        <w:rPr>
          <w:rFonts w:asciiTheme="minorHAnsi" w:eastAsiaTheme="minorHAnsi" w:hAnsiTheme="minorHAnsi" w:cstheme="minorHAnsi"/>
          <w:color w:val="000000"/>
        </w:rPr>
        <w:t>-IP.09-00</w:t>
      </w:r>
      <w:r w:rsidR="00EB7BF6" w:rsidRPr="00C51A3A">
        <w:rPr>
          <w:rFonts w:asciiTheme="minorHAnsi" w:eastAsiaTheme="minorHAnsi" w:hAnsiTheme="minorHAnsi" w:cstheme="minorHAnsi"/>
          <w:color w:val="000000"/>
        </w:rPr>
        <w:t>2</w:t>
      </w:r>
      <w:r w:rsidRPr="00C51A3A">
        <w:rPr>
          <w:rFonts w:asciiTheme="minorHAnsi" w:eastAsiaTheme="minorHAnsi" w:hAnsiTheme="minorHAnsi" w:cstheme="minorHAnsi"/>
          <w:color w:val="000000"/>
        </w:rPr>
        <w:t>/</w:t>
      </w:r>
      <w:r w:rsidR="00AB0425" w:rsidRPr="00C51A3A">
        <w:rPr>
          <w:rFonts w:asciiTheme="minorHAnsi" w:eastAsiaTheme="minorHAnsi" w:hAnsiTheme="minorHAnsi" w:cstheme="minorHAnsi"/>
          <w:color w:val="000000"/>
        </w:rPr>
        <w:t>2</w:t>
      </w:r>
      <w:r w:rsidR="00EB7BF6" w:rsidRPr="00C51A3A">
        <w:rPr>
          <w:rFonts w:asciiTheme="minorHAnsi" w:eastAsiaTheme="minorHAnsi" w:hAnsiTheme="minorHAnsi" w:cstheme="minorHAnsi"/>
          <w:color w:val="000000"/>
        </w:rPr>
        <w:t>3</w:t>
      </w:r>
      <w:r w:rsidRPr="00C51A3A">
        <w:rPr>
          <w:rFonts w:asciiTheme="minorHAnsi" w:eastAsiaTheme="minorHAnsi" w:hAnsiTheme="minorHAnsi" w:cstheme="minorHAnsi"/>
          <w:color w:val="000000"/>
        </w:rPr>
        <w:t xml:space="preserve">, odpowiednie dokumenty programowe oraz zasady regulujące wdrażanie </w:t>
      </w:r>
      <w:r w:rsidR="00EB7BF6" w:rsidRPr="00C51A3A">
        <w:rPr>
          <w:rFonts w:asciiTheme="minorHAnsi" w:eastAsiaTheme="minorHAnsi" w:hAnsiTheme="minorHAnsi" w:cstheme="minorHAnsi"/>
          <w:color w:val="000000"/>
        </w:rPr>
        <w:t>FERS</w:t>
      </w:r>
      <w:r w:rsidRPr="00C51A3A">
        <w:rPr>
          <w:rFonts w:asciiTheme="minorHAnsi" w:eastAsiaTheme="minorHAnsi" w:hAnsiTheme="minorHAnsi" w:cstheme="minorHAnsi"/>
          <w:color w:val="000000"/>
        </w:rPr>
        <w:t>, a także przepisy właściwych aktów prawa wspólnotowego i polskiego, w szczególności</w:t>
      </w:r>
      <w:r w:rsidR="00A47943" w:rsidRPr="00C51A3A">
        <w:rPr>
          <w:rFonts w:asciiTheme="minorHAnsi" w:hAnsiTheme="minorHAnsi" w:cstheme="minorHAnsi"/>
        </w:rPr>
        <w:t xml:space="preserve"> </w:t>
      </w:r>
      <w:r w:rsidR="00A47943" w:rsidRPr="00C51A3A">
        <w:rPr>
          <w:rFonts w:asciiTheme="minorHAnsi" w:eastAsiaTheme="minorHAnsi" w:hAnsiTheme="minorHAnsi" w:cstheme="minorHAnsi"/>
          <w:color w:val="000000"/>
        </w:rPr>
        <w:t>ustawy z dnia 23 kwietnia 1964 r.</w:t>
      </w:r>
      <w:r w:rsidRPr="00C51A3A">
        <w:rPr>
          <w:rFonts w:asciiTheme="minorHAnsi" w:eastAsiaTheme="minorHAnsi" w:hAnsiTheme="minorHAnsi" w:cstheme="minorHAnsi"/>
          <w:color w:val="000000"/>
        </w:rPr>
        <w:t xml:space="preserve"> </w:t>
      </w:r>
      <w:r w:rsidR="00A47943" w:rsidRPr="00C51A3A">
        <w:rPr>
          <w:rFonts w:asciiTheme="minorHAnsi" w:eastAsiaTheme="minorHAnsi" w:hAnsiTheme="minorHAnsi" w:cstheme="minorHAnsi"/>
          <w:color w:val="000000"/>
        </w:rPr>
        <w:t xml:space="preserve">– </w:t>
      </w:r>
      <w:r w:rsidR="00F85B7C" w:rsidRPr="00C51A3A">
        <w:rPr>
          <w:rFonts w:asciiTheme="minorHAnsi" w:eastAsiaTheme="minorHAnsi" w:hAnsiTheme="minorHAnsi" w:cstheme="minorHAnsi"/>
          <w:color w:val="000000"/>
        </w:rPr>
        <w:t>K</w:t>
      </w:r>
      <w:r w:rsidRPr="00C51A3A">
        <w:rPr>
          <w:rFonts w:asciiTheme="minorHAnsi" w:eastAsiaTheme="minorHAnsi" w:hAnsiTheme="minorHAnsi" w:cstheme="minorHAnsi"/>
          <w:color w:val="000000"/>
        </w:rPr>
        <w:t>odeks cywiln</w:t>
      </w:r>
      <w:r w:rsidR="00A47943" w:rsidRPr="00C51A3A">
        <w:rPr>
          <w:rFonts w:asciiTheme="minorHAnsi" w:eastAsiaTheme="minorHAnsi" w:hAnsiTheme="minorHAnsi" w:cstheme="minorHAnsi"/>
          <w:color w:val="000000"/>
        </w:rPr>
        <w:t xml:space="preserve">y (Dz. U. z 2023 r. poz. 1610, z </w:t>
      </w:r>
      <w:proofErr w:type="spellStart"/>
      <w:r w:rsidR="00A47943" w:rsidRPr="00C51A3A">
        <w:rPr>
          <w:rFonts w:asciiTheme="minorHAnsi" w:eastAsiaTheme="minorHAnsi" w:hAnsiTheme="minorHAnsi" w:cstheme="minorHAnsi"/>
          <w:color w:val="000000"/>
        </w:rPr>
        <w:t>późn</w:t>
      </w:r>
      <w:proofErr w:type="spellEnd"/>
      <w:r w:rsidR="00A47943" w:rsidRPr="00C51A3A">
        <w:rPr>
          <w:rFonts w:asciiTheme="minorHAnsi" w:eastAsiaTheme="minorHAnsi" w:hAnsiTheme="minorHAnsi" w:cstheme="minorHAnsi"/>
          <w:color w:val="000000"/>
        </w:rPr>
        <w:t>. zm.)</w:t>
      </w:r>
      <w:r w:rsidRPr="00C51A3A">
        <w:rPr>
          <w:rFonts w:asciiTheme="minorHAnsi" w:eastAsiaTheme="minorHAnsi" w:hAnsiTheme="minorHAnsi" w:cstheme="minorHAnsi"/>
          <w:color w:val="000000"/>
        </w:rPr>
        <w:t xml:space="preserve"> </w:t>
      </w:r>
      <w:r w:rsidR="00F85B7C" w:rsidRPr="00C51A3A">
        <w:rPr>
          <w:rFonts w:asciiTheme="minorHAnsi" w:eastAsiaTheme="minorHAnsi" w:hAnsiTheme="minorHAnsi" w:cstheme="minorHAnsi"/>
          <w:color w:val="000000"/>
        </w:rPr>
        <w:t>oraz</w:t>
      </w:r>
      <w:r w:rsidRPr="00C51A3A">
        <w:rPr>
          <w:rFonts w:asciiTheme="minorHAnsi" w:eastAsiaTheme="minorHAnsi" w:hAnsiTheme="minorHAnsi" w:cstheme="minorHAnsi"/>
          <w:color w:val="000000"/>
        </w:rPr>
        <w:t xml:space="preserve"> z zakresu ochrony danych osobowych.</w:t>
      </w:r>
    </w:p>
    <w:p w14:paraId="22E5E689" w14:textId="241A50EA" w:rsidR="0069135A" w:rsidRPr="00C51A3A" w:rsidRDefault="0069135A" w:rsidP="0093758D">
      <w:pPr>
        <w:pStyle w:val="Akapitzlist"/>
        <w:numPr>
          <w:ilvl w:val="0"/>
          <w:numId w:val="15"/>
        </w:numPr>
        <w:autoSpaceDE w:val="0"/>
        <w:autoSpaceDN w:val="0"/>
        <w:adjustRightInd w:val="0"/>
        <w:spacing w:after="0"/>
        <w:ind w:left="426" w:hanging="426"/>
        <w:rPr>
          <w:rFonts w:asciiTheme="minorHAnsi" w:hAnsiTheme="minorHAnsi" w:cstheme="minorHAnsi"/>
          <w:color w:val="000000"/>
        </w:rPr>
      </w:pPr>
      <w:r w:rsidRPr="00C51A3A">
        <w:rPr>
          <w:rFonts w:asciiTheme="minorHAnsi" w:hAnsiTheme="minorHAnsi" w:cstheme="minorHAnsi"/>
          <w:color w:val="000000"/>
        </w:rPr>
        <w:t>Regulamin obowiązuje w okresie realizacji Projektu</w:t>
      </w:r>
      <w:r w:rsidR="009D3C7B" w:rsidRPr="00C51A3A">
        <w:rPr>
          <w:rFonts w:asciiTheme="minorHAnsi" w:hAnsiTheme="minorHAnsi" w:cstheme="minorHAnsi"/>
          <w:color w:val="000000"/>
        </w:rPr>
        <w:t>,</w:t>
      </w:r>
      <w:r w:rsidRPr="00C51A3A">
        <w:rPr>
          <w:rFonts w:asciiTheme="minorHAnsi" w:hAnsiTheme="minorHAnsi" w:cstheme="minorHAnsi"/>
          <w:color w:val="000000"/>
        </w:rPr>
        <w:t xml:space="preserve"> tj. od</w:t>
      </w:r>
      <w:r w:rsidR="0032157D" w:rsidRPr="00C51A3A">
        <w:rPr>
          <w:rFonts w:asciiTheme="minorHAnsi" w:hAnsiTheme="minorHAnsi" w:cstheme="minorHAnsi"/>
          <w:color w:val="000000"/>
        </w:rPr>
        <w:t xml:space="preserve"> </w:t>
      </w:r>
      <w:r w:rsidR="00A43AF3" w:rsidRPr="00C51A3A">
        <w:rPr>
          <w:rFonts w:asciiTheme="minorHAnsi" w:hAnsiTheme="minorHAnsi" w:cstheme="minorHAnsi"/>
          <w:iCs/>
          <w:color w:val="000000"/>
        </w:rPr>
        <w:t>01.01.2024 r</w:t>
      </w:r>
      <w:r w:rsidR="00A43AF3" w:rsidRPr="00C51A3A">
        <w:rPr>
          <w:rFonts w:asciiTheme="minorHAnsi" w:hAnsiTheme="minorHAnsi" w:cstheme="minorHAnsi"/>
          <w:i/>
          <w:color w:val="000000"/>
        </w:rPr>
        <w:t>.</w:t>
      </w:r>
      <w:r w:rsidRPr="00C51A3A">
        <w:rPr>
          <w:rFonts w:asciiTheme="minorHAnsi" w:hAnsiTheme="minorHAnsi" w:cstheme="minorHAnsi"/>
          <w:color w:val="000000"/>
        </w:rPr>
        <w:t xml:space="preserve"> do </w:t>
      </w:r>
      <w:r w:rsidR="00A43AF3" w:rsidRPr="00C51A3A">
        <w:rPr>
          <w:rFonts w:asciiTheme="minorHAnsi" w:hAnsiTheme="minorHAnsi" w:cstheme="minorHAnsi"/>
          <w:iCs/>
          <w:color w:val="000000"/>
        </w:rPr>
        <w:t>31.10.2026 r</w:t>
      </w:r>
      <w:r w:rsidRPr="00C51A3A">
        <w:rPr>
          <w:rFonts w:asciiTheme="minorHAnsi" w:hAnsiTheme="minorHAnsi" w:cstheme="minorHAnsi"/>
          <w:iCs/>
          <w:color w:val="000000"/>
        </w:rPr>
        <w:t>.</w:t>
      </w:r>
      <w:r w:rsidRPr="00C51A3A">
        <w:rPr>
          <w:rFonts w:asciiTheme="minorHAnsi" w:hAnsiTheme="minorHAnsi" w:cstheme="minorHAnsi"/>
          <w:color w:val="000000"/>
        </w:rPr>
        <w:t xml:space="preserve"> </w:t>
      </w:r>
    </w:p>
    <w:p w14:paraId="68C9CE7D" w14:textId="55BE86B7" w:rsidR="00155B2A" w:rsidRPr="00C51A3A" w:rsidRDefault="00D24FC8" w:rsidP="0093758D">
      <w:pPr>
        <w:pStyle w:val="Akapitzlist"/>
        <w:numPr>
          <w:ilvl w:val="0"/>
          <w:numId w:val="15"/>
        </w:numPr>
        <w:autoSpaceDE w:val="0"/>
        <w:autoSpaceDN w:val="0"/>
        <w:adjustRightInd w:val="0"/>
        <w:spacing w:after="0"/>
        <w:ind w:left="426" w:hanging="426"/>
        <w:rPr>
          <w:rFonts w:asciiTheme="minorHAnsi" w:eastAsiaTheme="minorHAnsi" w:hAnsiTheme="minorHAnsi" w:cstheme="minorHAnsi"/>
          <w:color w:val="000000"/>
        </w:rPr>
      </w:pPr>
      <w:r w:rsidRPr="00C51A3A">
        <w:rPr>
          <w:rFonts w:asciiTheme="minorHAnsi" w:eastAsiaTheme="minorHAnsi" w:hAnsiTheme="minorHAnsi" w:cstheme="minorHAnsi"/>
          <w:color w:val="000000"/>
        </w:rPr>
        <w:t xml:space="preserve">Integralną </w:t>
      </w:r>
      <w:r w:rsidRPr="00C51A3A">
        <w:rPr>
          <w:rFonts w:asciiTheme="minorHAnsi" w:hAnsiTheme="minorHAnsi" w:cstheme="minorHAnsi"/>
          <w:color w:val="000000"/>
        </w:rPr>
        <w:t>częś</w:t>
      </w:r>
      <w:r w:rsidR="00CB5E14" w:rsidRPr="00C51A3A">
        <w:rPr>
          <w:rFonts w:asciiTheme="minorHAnsi" w:hAnsiTheme="minorHAnsi" w:cstheme="minorHAnsi"/>
          <w:color w:val="000000"/>
        </w:rPr>
        <w:t>cią</w:t>
      </w:r>
      <w:r w:rsidRPr="00C51A3A">
        <w:rPr>
          <w:rFonts w:asciiTheme="minorHAnsi" w:eastAsiaTheme="minorHAnsi" w:hAnsiTheme="minorHAnsi" w:cstheme="minorHAnsi"/>
          <w:color w:val="000000"/>
        </w:rPr>
        <w:t xml:space="preserve"> Regulaminu </w:t>
      </w:r>
      <w:r w:rsidR="0069135A" w:rsidRPr="00C51A3A">
        <w:rPr>
          <w:rFonts w:asciiTheme="minorHAnsi" w:eastAsiaTheme="minorHAnsi" w:hAnsiTheme="minorHAnsi" w:cstheme="minorHAnsi"/>
          <w:color w:val="000000"/>
        </w:rPr>
        <w:t>są</w:t>
      </w:r>
      <w:r w:rsidRPr="00C51A3A">
        <w:rPr>
          <w:rFonts w:asciiTheme="minorHAnsi" w:eastAsiaTheme="minorHAnsi" w:hAnsiTheme="minorHAnsi" w:cstheme="minorHAnsi"/>
          <w:color w:val="000000"/>
        </w:rPr>
        <w:t xml:space="preserve"> załącznik</w:t>
      </w:r>
      <w:r w:rsidR="001E2C26" w:rsidRPr="00C51A3A">
        <w:rPr>
          <w:rFonts w:asciiTheme="minorHAnsi" w:eastAsiaTheme="minorHAnsi" w:hAnsiTheme="minorHAnsi" w:cstheme="minorHAnsi"/>
          <w:color w:val="000000"/>
        </w:rPr>
        <w:t>i.</w:t>
      </w:r>
      <w:r w:rsidR="00F7792F" w:rsidRPr="00C51A3A">
        <w:rPr>
          <w:rFonts w:asciiTheme="minorHAnsi" w:eastAsiaTheme="minorHAnsi" w:hAnsiTheme="minorHAnsi" w:cstheme="minorHAnsi"/>
          <w:color w:val="000000"/>
        </w:rPr>
        <w:br/>
      </w:r>
    </w:p>
    <w:p w14:paraId="21037E82" w14:textId="77777777" w:rsidR="00D24FC8" w:rsidRPr="00C51A3A" w:rsidRDefault="00D24FC8" w:rsidP="0093758D">
      <w:pPr>
        <w:spacing w:after="0"/>
        <w:rPr>
          <w:rFonts w:asciiTheme="minorHAnsi" w:eastAsia="Arial" w:hAnsiTheme="minorHAnsi" w:cstheme="minorHAnsi"/>
          <w:u w:val="single"/>
        </w:rPr>
      </w:pPr>
    </w:p>
    <w:p w14:paraId="1E1906B0" w14:textId="77777777" w:rsidR="00155B2A" w:rsidRPr="00C51A3A" w:rsidRDefault="00155B2A" w:rsidP="0093758D">
      <w:pPr>
        <w:spacing w:after="0"/>
        <w:rPr>
          <w:rFonts w:asciiTheme="minorHAnsi" w:eastAsia="Arial" w:hAnsiTheme="minorHAnsi" w:cstheme="minorHAnsi"/>
          <w:u w:val="single"/>
        </w:rPr>
      </w:pPr>
      <w:r w:rsidRPr="00C51A3A">
        <w:rPr>
          <w:rFonts w:asciiTheme="minorHAnsi" w:eastAsia="Arial" w:hAnsiTheme="minorHAnsi" w:cstheme="minorHAnsi"/>
          <w:u w:val="single"/>
        </w:rPr>
        <w:t>Załączniki</w:t>
      </w:r>
      <w:r w:rsidR="0069135A" w:rsidRPr="00C51A3A">
        <w:rPr>
          <w:rFonts w:asciiTheme="minorHAnsi" w:eastAsia="Arial" w:hAnsiTheme="minorHAnsi" w:cstheme="minorHAnsi"/>
          <w:u w:val="single"/>
        </w:rPr>
        <w:t xml:space="preserve"> do R</w:t>
      </w:r>
      <w:r w:rsidR="00A74DB7" w:rsidRPr="00C51A3A">
        <w:rPr>
          <w:rFonts w:asciiTheme="minorHAnsi" w:eastAsia="Arial" w:hAnsiTheme="minorHAnsi" w:cstheme="minorHAnsi"/>
          <w:u w:val="single"/>
        </w:rPr>
        <w:t>egulaminu</w:t>
      </w:r>
      <w:r w:rsidRPr="00C51A3A">
        <w:rPr>
          <w:rFonts w:asciiTheme="minorHAnsi" w:eastAsia="Arial" w:hAnsiTheme="minorHAnsi" w:cstheme="minorHAnsi"/>
          <w:u w:val="single"/>
        </w:rPr>
        <w:t>:</w:t>
      </w:r>
    </w:p>
    <w:p w14:paraId="41225006" w14:textId="4FF6A710" w:rsidR="00E17282" w:rsidRPr="00C51A3A" w:rsidRDefault="00A74DB7" w:rsidP="0093758D">
      <w:pPr>
        <w:spacing w:after="0"/>
        <w:rPr>
          <w:rFonts w:asciiTheme="minorHAnsi" w:eastAsia="Arial" w:hAnsiTheme="minorHAnsi" w:cstheme="minorHAnsi"/>
        </w:rPr>
      </w:pPr>
      <w:r w:rsidRPr="00C51A3A">
        <w:rPr>
          <w:rFonts w:asciiTheme="minorHAnsi" w:eastAsia="Arial" w:hAnsiTheme="minorHAnsi" w:cstheme="minorHAnsi"/>
        </w:rPr>
        <w:t xml:space="preserve">Załącznik nr 1 </w:t>
      </w:r>
      <w:r w:rsidR="00E17282" w:rsidRPr="00C51A3A">
        <w:rPr>
          <w:rFonts w:asciiTheme="minorHAnsi" w:eastAsia="Arial" w:hAnsiTheme="minorHAnsi" w:cstheme="minorHAnsi"/>
        </w:rPr>
        <w:t>–</w:t>
      </w:r>
      <w:r w:rsidRPr="00C51A3A">
        <w:rPr>
          <w:rFonts w:asciiTheme="minorHAnsi" w:eastAsia="Arial" w:hAnsiTheme="minorHAnsi" w:cstheme="minorHAnsi"/>
        </w:rPr>
        <w:t xml:space="preserve"> </w:t>
      </w:r>
      <w:r w:rsidR="00D650FD" w:rsidRPr="00C51A3A">
        <w:rPr>
          <w:rFonts w:asciiTheme="minorHAnsi" w:hAnsiTheme="minorHAnsi" w:cstheme="minorHAnsi"/>
        </w:rPr>
        <w:t xml:space="preserve">Opis kompetencji </w:t>
      </w:r>
      <w:r w:rsidR="000E1A78" w:rsidRPr="00C51A3A">
        <w:rPr>
          <w:rFonts w:asciiTheme="minorHAnsi" w:hAnsiTheme="minorHAnsi" w:cstheme="minorHAnsi"/>
        </w:rPr>
        <w:t xml:space="preserve">kadr </w:t>
      </w:r>
      <w:r w:rsidR="00D650FD" w:rsidRPr="00C51A3A">
        <w:rPr>
          <w:rFonts w:asciiTheme="minorHAnsi" w:hAnsiTheme="minorHAnsi" w:cstheme="minorHAnsi"/>
        </w:rPr>
        <w:t>w obszarze HR</w:t>
      </w:r>
      <w:r w:rsidR="005B2FCF" w:rsidRPr="00C51A3A">
        <w:rPr>
          <w:rFonts w:asciiTheme="minorHAnsi" w:hAnsiTheme="minorHAnsi" w:cstheme="minorHAnsi"/>
        </w:rPr>
        <w:t>;</w:t>
      </w:r>
    </w:p>
    <w:p w14:paraId="5C64D7F6" w14:textId="434CAE88" w:rsidR="00155B2A" w:rsidRPr="00C51A3A" w:rsidRDefault="00E17282" w:rsidP="0093758D">
      <w:pPr>
        <w:spacing w:after="0"/>
        <w:rPr>
          <w:rFonts w:asciiTheme="minorHAnsi" w:eastAsiaTheme="minorHAnsi" w:hAnsiTheme="minorHAnsi" w:cstheme="minorHAnsi"/>
          <w:color w:val="000000"/>
        </w:rPr>
      </w:pPr>
      <w:r w:rsidRPr="00C51A3A">
        <w:rPr>
          <w:rFonts w:asciiTheme="minorHAnsi" w:eastAsiaTheme="minorHAnsi" w:hAnsiTheme="minorHAnsi" w:cstheme="minorHAnsi"/>
          <w:color w:val="000000"/>
        </w:rPr>
        <w:t xml:space="preserve">Załącznik nr 2 </w:t>
      </w:r>
      <w:r w:rsidR="009B361A" w:rsidRPr="00C51A3A">
        <w:rPr>
          <w:rFonts w:asciiTheme="minorHAnsi" w:eastAsiaTheme="minorHAnsi" w:hAnsiTheme="minorHAnsi" w:cstheme="minorHAnsi"/>
          <w:color w:val="000000"/>
        </w:rPr>
        <w:t xml:space="preserve">– </w:t>
      </w:r>
      <w:r w:rsidR="00155B2A" w:rsidRPr="00C51A3A">
        <w:rPr>
          <w:rFonts w:asciiTheme="minorHAnsi" w:eastAsiaTheme="minorHAnsi" w:hAnsiTheme="minorHAnsi" w:cstheme="minorHAnsi"/>
          <w:color w:val="000000"/>
        </w:rPr>
        <w:t>Formularz zgłoszeniowy</w:t>
      </w:r>
      <w:r w:rsidR="00A74DB7" w:rsidRPr="00C51A3A">
        <w:rPr>
          <w:rFonts w:asciiTheme="minorHAnsi" w:eastAsiaTheme="minorHAnsi" w:hAnsiTheme="minorHAnsi" w:cstheme="minorHAnsi"/>
          <w:color w:val="000000"/>
        </w:rPr>
        <w:t xml:space="preserve"> </w:t>
      </w:r>
      <w:r w:rsidR="00FF2CFF" w:rsidRPr="00C51A3A">
        <w:rPr>
          <w:rFonts w:asciiTheme="minorHAnsi" w:eastAsiaTheme="minorHAnsi" w:hAnsiTheme="minorHAnsi" w:cstheme="minorHAnsi"/>
          <w:color w:val="000000"/>
        </w:rPr>
        <w:t>P</w:t>
      </w:r>
      <w:r w:rsidR="00A74DB7" w:rsidRPr="00C51A3A">
        <w:rPr>
          <w:rFonts w:asciiTheme="minorHAnsi" w:eastAsiaTheme="minorHAnsi" w:hAnsiTheme="minorHAnsi" w:cstheme="minorHAnsi"/>
          <w:color w:val="000000"/>
        </w:rPr>
        <w:t>rzedsiębior</w:t>
      </w:r>
      <w:r w:rsidR="00FF2CFF" w:rsidRPr="00C51A3A">
        <w:rPr>
          <w:rFonts w:asciiTheme="minorHAnsi" w:eastAsiaTheme="minorHAnsi" w:hAnsiTheme="minorHAnsi" w:cstheme="minorHAnsi"/>
          <w:color w:val="000000"/>
        </w:rPr>
        <w:t>cy</w:t>
      </w:r>
      <w:r w:rsidR="005B2FCF" w:rsidRPr="00C51A3A">
        <w:rPr>
          <w:rFonts w:asciiTheme="minorHAnsi" w:eastAsiaTheme="minorHAnsi" w:hAnsiTheme="minorHAnsi" w:cstheme="minorHAnsi"/>
          <w:color w:val="000000"/>
        </w:rPr>
        <w:t>;</w:t>
      </w:r>
    </w:p>
    <w:p w14:paraId="33FE7D9A" w14:textId="01ADF8C7" w:rsidR="005E6ABA" w:rsidRPr="00C51A3A" w:rsidRDefault="005E6ABA" w:rsidP="0093758D">
      <w:pPr>
        <w:spacing w:after="0"/>
        <w:rPr>
          <w:rFonts w:asciiTheme="minorHAnsi" w:eastAsiaTheme="minorHAnsi" w:hAnsiTheme="minorHAnsi" w:cstheme="minorHAnsi"/>
          <w:color w:val="000000"/>
        </w:rPr>
      </w:pPr>
      <w:r w:rsidRPr="00C51A3A">
        <w:rPr>
          <w:rFonts w:asciiTheme="minorHAnsi" w:eastAsiaTheme="minorHAnsi" w:hAnsiTheme="minorHAnsi" w:cstheme="minorHAnsi"/>
          <w:color w:val="000000"/>
        </w:rPr>
        <w:t xml:space="preserve">Załącznik nr 2a – Oświadczenie </w:t>
      </w:r>
      <w:r w:rsidR="00BF3704" w:rsidRPr="00C51A3A">
        <w:rPr>
          <w:rFonts w:asciiTheme="minorHAnsi" w:eastAsiaTheme="minorHAnsi" w:hAnsiTheme="minorHAnsi" w:cstheme="minorHAnsi"/>
          <w:color w:val="000000"/>
        </w:rPr>
        <w:t xml:space="preserve">dotyczące </w:t>
      </w:r>
      <w:r w:rsidRPr="00C51A3A">
        <w:rPr>
          <w:rFonts w:asciiTheme="minorHAnsi" w:eastAsiaTheme="minorHAnsi" w:hAnsiTheme="minorHAnsi" w:cstheme="minorHAnsi"/>
          <w:color w:val="000000"/>
        </w:rPr>
        <w:t>spełniani</w:t>
      </w:r>
      <w:r w:rsidR="00BF3704" w:rsidRPr="00C51A3A">
        <w:rPr>
          <w:rFonts w:asciiTheme="minorHAnsi" w:eastAsiaTheme="minorHAnsi" w:hAnsiTheme="minorHAnsi" w:cstheme="minorHAnsi"/>
          <w:color w:val="000000"/>
        </w:rPr>
        <w:t>a</w:t>
      </w:r>
      <w:r w:rsidRPr="00C51A3A">
        <w:rPr>
          <w:rFonts w:asciiTheme="minorHAnsi" w:eastAsiaTheme="minorHAnsi" w:hAnsiTheme="minorHAnsi" w:cstheme="minorHAnsi"/>
          <w:color w:val="000000"/>
        </w:rPr>
        <w:t xml:space="preserve"> kryteriów MŚP</w:t>
      </w:r>
      <w:r w:rsidR="00BF3704" w:rsidRPr="00C51A3A">
        <w:rPr>
          <w:rFonts w:asciiTheme="minorHAnsi" w:eastAsiaTheme="minorHAnsi" w:hAnsiTheme="minorHAnsi" w:cstheme="minorHAnsi"/>
          <w:color w:val="000000"/>
        </w:rPr>
        <w:t xml:space="preserve"> i powiązań</w:t>
      </w:r>
      <w:r w:rsidR="005B2FCF" w:rsidRPr="00C51A3A">
        <w:rPr>
          <w:rFonts w:asciiTheme="minorHAnsi" w:eastAsiaTheme="minorHAnsi" w:hAnsiTheme="minorHAnsi" w:cstheme="minorHAnsi"/>
          <w:color w:val="000000"/>
        </w:rPr>
        <w:t>;</w:t>
      </w:r>
    </w:p>
    <w:p w14:paraId="44726A36" w14:textId="70759415" w:rsidR="00A74DB7" w:rsidRPr="00C51A3A" w:rsidRDefault="00A74DB7" w:rsidP="0093758D">
      <w:pPr>
        <w:spacing w:after="0"/>
        <w:rPr>
          <w:rFonts w:asciiTheme="minorHAnsi" w:eastAsia="Arial" w:hAnsiTheme="minorHAnsi" w:cstheme="minorHAnsi"/>
        </w:rPr>
      </w:pPr>
      <w:r w:rsidRPr="00C51A3A">
        <w:rPr>
          <w:rFonts w:asciiTheme="minorHAnsi" w:eastAsia="Arial" w:hAnsiTheme="minorHAnsi" w:cstheme="minorHAnsi"/>
        </w:rPr>
        <w:t xml:space="preserve">Załącznik nr </w:t>
      </w:r>
      <w:r w:rsidR="00E17282" w:rsidRPr="00C51A3A">
        <w:rPr>
          <w:rFonts w:asciiTheme="minorHAnsi" w:eastAsia="Arial" w:hAnsiTheme="minorHAnsi" w:cstheme="minorHAnsi"/>
        </w:rPr>
        <w:t>3</w:t>
      </w:r>
      <w:r w:rsidRPr="00C51A3A">
        <w:rPr>
          <w:rFonts w:asciiTheme="minorHAnsi" w:eastAsia="Arial" w:hAnsiTheme="minorHAnsi" w:cstheme="minorHAnsi"/>
        </w:rPr>
        <w:t xml:space="preserve"> – </w:t>
      </w:r>
      <w:r w:rsidR="00A320D1" w:rsidRPr="00C51A3A">
        <w:rPr>
          <w:rFonts w:asciiTheme="minorHAnsi" w:eastAsia="Arial" w:hAnsiTheme="minorHAnsi" w:cstheme="minorHAnsi"/>
        </w:rPr>
        <w:t xml:space="preserve">Formularz zgłoszeniowy </w:t>
      </w:r>
      <w:r w:rsidR="003D0607" w:rsidRPr="00C51A3A">
        <w:rPr>
          <w:rFonts w:asciiTheme="minorHAnsi" w:eastAsia="Arial" w:hAnsiTheme="minorHAnsi" w:cstheme="minorHAnsi"/>
        </w:rPr>
        <w:t>uczestnika (</w:t>
      </w:r>
      <w:r w:rsidR="00A320D1" w:rsidRPr="00C51A3A">
        <w:rPr>
          <w:rFonts w:asciiTheme="minorHAnsi" w:eastAsia="Arial" w:hAnsiTheme="minorHAnsi" w:cstheme="minorHAnsi"/>
        </w:rPr>
        <w:t>właściciela/pracownika</w:t>
      </w:r>
      <w:r w:rsidR="003D0607" w:rsidRPr="00C51A3A">
        <w:rPr>
          <w:rFonts w:asciiTheme="minorHAnsi" w:eastAsia="Arial" w:hAnsiTheme="minorHAnsi" w:cstheme="minorHAnsi"/>
        </w:rPr>
        <w:t>)</w:t>
      </w:r>
      <w:r w:rsidR="005B2FCF" w:rsidRPr="00C51A3A">
        <w:rPr>
          <w:rFonts w:asciiTheme="minorHAnsi" w:eastAsia="Arial" w:hAnsiTheme="minorHAnsi" w:cstheme="minorHAnsi"/>
        </w:rPr>
        <w:t>;</w:t>
      </w:r>
    </w:p>
    <w:p w14:paraId="580D52E4" w14:textId="1051E667" w:rsidR="00A74DB7" w:rsidRPr="00C51A3A" w:rsidRDefault="00A74DB7" w:rsidP="0093758D">
      <w:pPr>
        <w:spacing w:after="0"/>
        <w:rPr>
          <w:rFonts w:asciiTheme="minorHAnsi" w:eastAsia="Arial" w:hAnsiTheme="minorHAnsi" w:cstheme="minorHAnsi"/>
        </w:rPr>
      </w:pPr>
      <w:r w:rsidRPr="00C51A3A">
        <w:rPr>
          <w:rFonts w:asciiTheme="minorHAnsi" w:eastAsia="Arial" w:hAnsiTheme="minorHAnsi" w:cstheme="minorHAnsi"/>
        </w:rPr>
        <w:t xml:space="preserve">Załącznik nr </w:t>
      </w:r>
      <w:r w:rsidR="00267A77" w:rsidRPr="00C51A3A">
        <w:rPr>
          <w:rFonts w:asciiTheme="minorHAnsi" w:eastAsia="Arial" w:hAnsiTheme="minorHAnsi" w:cstheme="minorHAnsi"/>
        </w:rPr>
        <w:t>4</w:t>
      </w:r>
      <w:r w:rsidRPr="00C51A3A">
        <w:rPr>
          <w:rFonts w:asciiTheme="minorHAnsi" w:eastAsia="Arial" w:hAnsiTheme="minorHAnsi" w:cstheme="minorHAnsi"/>
        </w:rPr>
        <w:t xml:space="preserve"> – Formularz informacji przedstawianych przy ubieganiu się o pomoc </w:t>
      </w:r>
      <w:r w:rsidRPr="00C51A3A">
        <w:rPr>
          <w:rFonts w:asciiTheme="minorHAnsi" w:eastAsia="Arial" w:hAnsiTheme="minorHAnsi" w:cstheme="minorHAnsi"/>
          <w:i/>
        </w:rPr>
        <w:t xml:space="preserve">de </w:t>
      </w:r>
      <w:proofErr w:type="spellStart"/>
      <w:r w:rsidRPr="00C51A3A">
        <w:rPr>
          <w:rFonts w:asciiTheme="minorHAnsi" w:eastAsia="Arial" w:hAnsiTheme="minorHAnsi" w:cstheme="minorHAnsi"/>
          <w:i/>
        </w:rPr>
        <w:t>minimis</w:t>
      </w:r>
      <w:proofErr w:type="spellEnd"/>
      <w:r w:rsidR="005B2FCF" w:rsidRPr="00C51A3A">
        <w:rPr>
          <w:rFonts w:asciiTheme="minorHAnsi" w:eastAsia="Arial" w:hAnsiTheme="minorHAnsi" w:cstheme="minorHAnsi"/>
        </w:rPr>
        <w:t>;</w:t>
      </w:r>
    </w:p>
    <w:p w14:paraId="1231E9CB" w14:textId="32795D59" w:rsidR="001E2C26" w:rsidRPr="00C51A3A" w:rsidRDefault="001E2C26" w:rsidP="0093758D">
      <w:pPr>
        <w:spacing w:after="0"/>
        <w:ind w:left="1416" w:hanging="1416"/>
        <w:rPr>
          <w:rFonts w:asciiTheme="minorHAnsi" w:eastAsia="Arial" w:hAnsiTheme="minorHAnsi" w:cstheme="minorHAnsi"/>
        </w:rPr>
      </w:pPr>
      <w:r w:rsidRPr="00C51A3A">
        <w:rPr>
          <w:rFonts w:asciiTheme="minorHAnsi" w:eastAsia="Arial" w:hAnsiTheme="minorHAnsi" w:cstheme="minorHAnsi"/>
        </w:rPr>
        <w:t>Załącznik nr</w:t>
      </w:r>
      <w:r w:rsidR="00267A77" w:rsidRPr="00C51A3A">
        <w:rPr>
          <w:rFonts w:asciiTheme="minorHAnsi" w:eastAsia="Arial" w:hAnsiTheme="minorHAnsi" w:cstheme="minorHAnsi"/>
        </w:rPr>
        <w:t xml:space="preserve"> 5</w:t>
      </w:r>
      <w:r w:rsidR="009B361A" w:rsidRPr="00C51A3A">
        <w:rPr>
          <w:rFonts w:asciiTheme="minorHAnsi" w:eastAsiaTheme="minorHAnsi" w:hAnsiTheme="minorHAnsi" w:cstheme="minorHAnsi"/>
          <w:color w:val="000000"/>
        </w:rPr>
        <w:t xml:space="preserve">– </w:t>
      </w:r>
      <w:r w:rsidR="00930C9D" w:rsidRPr="00C51A3A">
        <w:rPr>
          <w:rFonts w:asciiTheme="minorHAnsi" w:eastAsia="Arial" w:hAnsiTheme="minorHAnsi" w:cstheme="minorHAnsi"/>
        </w:rPr>
        <w:t xml:space="preserve">Oświadczenie dotyczące otrzymanej pomocy </w:t>
      </w:r>
      <w:r w:rsidR="00930C9D" w:rsidRPr="00C51A3A">
        <w:rPr>
          <w:rFonts w:asciiTheme="minorHAnsi" w:eastAsia="Arial" w:hAnsiTheme="minorHAnsi" w:cstheme="minorHAnsi"/>
          <w:i/>
        </w:rPr>
        <w:t xml:space="preserve">de </w:t>
      </w:r>
      <w:proofErr w:type="spellStart"/>
      <w:r w:rsidR="00930C9D" w:rsidRPr="00C51A3A">
        <w:rPr>
          <w:rFonts w:asciiTheme="minorHAnsi" w:eastAsia="Arial" w:hAnsiTheme="minorHAnsi" w:cstheme="minorHAnsi"/>
          <w:i/>
        </w:rPr>
        <w:t>minimis</w:t>
      </w:r>
      <w:proofErr w:type="spellEnd"/>
      <w:r w:rsidR="005B2FCF" w:rsidRPr="00C51A3A">
        <w:rPr>
          <w:rFonts w:asciiTheme="minorHAnsi" w:eastAsia="Arial" w:hAnsiTheme="minorHAnsi" w:cstheme="minorHAnsi"/>
        </w:rPr>
        <w:t>;</w:t>
      </w:r>
    </w:p>
    <w:p w14:paraId="1FE2D8FB" w14:textId="74D7DC96" w:rsidR="00A74DB7" w:rsidRPr="00C51A3A" w:rsidRDefault="00A74DB7" w:rsidP="0093758D">
      <w:pPr>
        <w:spacing w:after="0"/>
        <w:rPr>
          <w:rFonts w:asciiTheme="minorHAnsi" w:eastAsia="Arial" w:hAnsiTheme="minorHAnsi" w:cstheme="minorHAnsi"/>
        </w:rPr>
      </w:pPr>
      <w:r w:rsidRPr="00C51A3A">
        <w:rPr>
          <w:rFonts w:asciiTheme="minorHAnsi" w:eastAsia="Arial" w:hAnsiTheme="minorHAnsi" w:cstheme="minorHAnsi"/>
        </w:rPr>
        <w:t xml:space="preserve">Załącznik nr </w:t>
      </w:r>
      <w:r w:rsidR="00267A77" w:rsidRPr="00C51A3A">
        <w:rPr>
          <w:rFonts w:asciiTheme="minorHAnsi" w:eastAsia="Arial" w:hAnsiTheme="minorHAnsi" w:cstheme="minorHAnsi"/>
        </w:rPr>
        <w:t>6</w:t>
      </w:r>
      <w:r w:rsidRPr="00C51A3A">
        <w:rPr>
          <w:rFonts w:asciiTheme="minorHAnsi" w:eastAsia="Arial" w:hAnsiTheme="minorHAnsi" w:cstheme="minorHAnsi"/>
        </w:rPr>
        <w:t xml:space="preserve"> </w:t>
      </w:r>
      <w:r w:rsidR="002179A4" w:rsidRPr="00C51A3A">
        <w:rPr>
          <w:rFonts w:asciiTheme="minorHAnsi" w:eastAsia="Arial" w:hAnsiTheme="minorHAnsi" w:cstheme="minorHAnsi"/>
        </w:rPr>
        <w:t>–</w:t>
      </w:r>
      <w:r w:rsidRPr="00C51A3A">
        <w:rPr>
          <w:rFonts w:asciiTheme="minorHAnsi" w:eastAsia="Arial" w:hAnsiTheme="minorHAnsi" w:cstheme="minorHAnsi"/>
        </w:rPr>
        <w:t xml:space="preserve"> </w:t>
      </w:r>
      <w:r w:rsidR="00930C9D" w:rsidRPr="00C51A3A">
        <w:rPr>
          <w:rFonts w:asciiTheme="minorHAnsi" w:eastAsia="Arial" w:hAnsiTheme="minorHAnsi" w:cstheme="minorHAnsi"/>
        </w:rPr>
        <w:t>Oświadczenie dot</w:t>
      </w:r>
      <w:r w:rsidR="004171BF" w:rsidRPr="00C51A3A">
        <w:rPr>
          <w:rFonts w:asciiTheme="minorHAnsi" w:eastAsia="Arial" w:hAnsiTheme="minorHAnsi" w:cstheme="minorHAnsi"/>
        </w:rPr>
        <w:t>yczące</w:t>
      </w:r>
      <w:r w:rsidR="00930C9D" w:rsidRPr="00C51A3A">
        <w:rPr>
          <w:rFonts w:asciiTheme="minorHAnsi" w:eastAsia="Arial" w:hAnsiTheme="minorHAnsi" w:cstheme="minorHAnsi"/>
        </w:rPr>
        <w:t xml:space="preserve"> wysokości wkładu własnego</w:t>
      </w:r>
      <w:r w:rsidR="004171BF" w:rsidRPr="00C51A3A">
        <w:rPr>
          <w:rFonts w:asciiTheme="minorHAnsi" w:eastAsia="Arial" w:hAnsiTheme="minorHAnsi" w:cstheme="minorHAnsi"/>
        </w:rPr>
        <w:t xml:space="preserve"> </w:t>
      </w:r>
      <w:r w:rsidR="00A73723" w:rsidRPr="00C51A3A">
        <w:rPr>
          <w:rFonts w:asciiTheme="minorHAnsi" w:eastAsia="Arial" w:hAnsiTheme="minorHAnsi" w:cstheme="minorHAnsi"/>
        </w:rPr>
        <w:t xml:space="preserve">przedsiębiorcy </w:t>
      </w:r>
      <w:r w:rsidR="004171BF" w:rsidRPr="00C51A3A">
        <w:rPr>
          <w:rFonts w:asciiTheme="minorHAnsi" w:eastAsia="Arial" w:hAnsiTheme="minorHAnsi" w:cstheme="minorHAnsi"/>
        </w:rPr>
        <w:t>w postaci wynagrodzeń</w:t>
      </w:r>
      <w:r w:rsidR="005B2FCF" w:rsidRPr="00C51A3A">
        <w:rPr>
          <w:rFonts w:asciiTheme="minorHAnsi" w:eastAsia="Arial" w:hAnsiTheme="minorHAnsi" w:cstheme="minorHAnsi"/>
        </w:rPr>
        <w:t>;</w:t>
      </w:r>
    </w:p>
    <w:p w14:paraId="5CAACC8E" w14:textId="75E13C84" w:rsidR="001576BE" w:rsidRDefault="001576BE" w:rsidP="0093758D">
      <w:pPr>
        <w:spacing w:after="0"/>
        <w:rPr>
          <w:rFonts w:asciiTheme="minorHAnsi" w:eastAsia="Arial" w:hAnsiTheme="minorHAnsi" w:cstheme="minorHAnsi"/>
        </w:rPr>
      </w:pPr>
      <w:r w:rsidRPr="00C51A3A">
        <w:rPr>
          <w:rFonts w:asciiTheme="minorHAnsi" w:eastAsia="Arial" w:hAnsiTheme="minorHAnsi" w:cstheme="minorHAnsi"/>
        </w:rPr>
        <w:t xml:space="preserve">Załącznik nr </w:t>
      </w:r>
      <w:r w:rsidR="00267A77" w:rsidRPr="00C51A3A">
        <w:rPr>
          <w:rFonts w:asciiTheme="minorHAnsi" w:eastAsia="Arial" w:hAnsiTheme="minorHAnsi" w:cstheme="minorHAnsi"/>
        </w:rPr>
        <w:t>7</w:t>
      </w:r>
      <w:r w:rsidRPr="00C51A3A">
        <w:rPr>
          <w:rFonts w:asciiTheme="minorHAnsi" w:eastAsia="Arial" w:hAnsiTheme="minorHAnsi" w:cstheme="minorHAnsi"/>
        </w:rPr>
        <w:t xml:space="preserve"> – </w:t>
      </w:r>
      <w:r w:rsidR="00930C9D" w:rsidRPr="00C51A3A">
        <w:rPr>
          <w:rFonts w:asciiTheme="minorHAnsi" w:eastAsia="Arial" w:hAnsiTheme="minorHAnsi" w:cstheme="minorHAnsi"/>
        </w:rPr>
        <w:t>Wzór umowy wsparcia</w:t>
      </w:r>
      <w:r w:rsidR="005B2FCF" w:rsidRPr="00C51A3A">
        <w:rPr>
          <w:rFonts w:asciiTheme="minorHAnsi" w:eastAsia="Arial" w:hAnsiTheme="minorHAnsi" w:cstheme="minorHAnsi"/>
        </w:rPr>
        <w:t>;</w:t>
      </w:r>
    </w:p>
    <w:p w14:paraId="29C53FED" w14:textId="7D3B3D96" w:rsidR="00AE0591" w:rsidRPr="009F11DF" w:rsidRDefault="00AE0591" w:rsidP="0093758D">
      <w:pPr>
        <w:spacing w:after="0"/>
        <w:rPr>
          <w:rFonts w:asciiTheme="minorHAnsi" w:eastAsia="Arial" w:hAnsiTheme="minorHAnsi" w:cstheme="minorHAnsi"/>
        </w:rPr>
      </w:pPr>
      <w:r>
        <w:rPr>
          <w:rFonts w:asciiTheme="minorHAnsi" w:eastAsia="Arial" w:hAnsiTheme="minorHAnsi" w:cstheme="minorHAnsi"/>
        </w:rPr>
        <w:t>Załą</w:t>
      </w:r>
      <w:r w:rsidRPr="00AE0591">
        <w:rPr>
          <w:rFonts w:asciiTheme="minorHAnsi" w:eastAsia="Arial" w:hAnsiTheme="minorHAnsi" w:cstheme="minorHAnsi"/>
        </w:rPr>
        <w:t>cznik nr 8: Wzór klauzuli informacyjnej Instytucji Zarządzającej</w:t>
      </w:r>
    </w:p>
    <w:p w14:paraId="2B78DC3E" w14:textId="2D8D058B" w:rsidR="003A1FDE" w:rsidRPr="009F11DF" w:rsidRDefault="003A1FDE">
      <w:pPr>
        <w:spacing w:after="120" w:line="240" w:lineRule="auto"/>
        <w:rPr>
          <w:rFonts w:asciiTheme="minorHAnsi" w:eastAsia="Arial" w:hAnsiTheme="minorHAnsi" w:cstheme="minorHAnsi"/>
        </w:rPr>
      </w:pPr>
    </w:p>
    <w:sectPr w:rsidR="003A1FDE" w:rsidRPr="009F11DF" w:rsidSect="00B61E90">
      <w:headerReference w:type="default" r:id="rId12"/>
      <w:footerReference w:type="default" r:id="rId13"/>
      <w:pgSz w:w="11906" w:h="16838"/>
      <w:pgMar w:top="158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E9CC56" w14:textId="77777777" w:rsidR="00CD79FA" w:rsidRDefault="00CD79FA" w:rsidP="00653986">
      <w:pPr>
        <w:spacing w:after="0" w:line="240" w:lineRule="auto"/>
      </w:pPr>
      <w:r>
        <w:separator/>
      </w:r>
    </w:p>
  </w:endnote>
  <w:endnote w:type="continuationSeparator" w:id="0">
    <w:p w14:paraId="0DCB5B31" w14:textId="77777777" w:rsidR="00CD79FA" w:rsidRDefault="00CD79FA" w:rsidP="00653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1035199"/>
      <w:docPartObj>
        <w:docPartGallery w:val="Page Numbers (Bottom of Page)"/>
        <w:docPartUnique/>
      </w:docPartObj>
    </w:sdtPr>
    <w:sdtEndPr/>
    <w:sdtContent>
      <w:p w14:paraId="28CC4EE5" w14:textId="220848E1" w:rsidR="000B1107" w:rsidRDefault="000B1107">
        <w:pPr>
          <w:pStyle w:val="Stopka"/>
          <w:jc w:val="right"/>
        </w:pPr>
        <w:r>
          <w:fldChar w:fldCharType="begin"/>
        </w:r>
        <w:r>
          <w:instrText>PAGE   \* MERGEFORMAT</w:instrText>
        </w:r>
        <w:r>
          <w:fldChar w:fldCharType="separate"/>
        </w:r>
        <w:r w:rsidR="002D2D5A">
          <w:rPr>
            <w:noProof/>
          </w:rPr>
          <w:t>17</w:t>
        </w:r>
        <w:r>
          <w:fldChar w:fldCharType="end"/>
        </w:r>
      </w:p>
    </w:sdtContent>
  </w:sdt>
  <w:p w14:paraId="40FB7112" w14:textId="77777777" w:rsidR="000B1107" w:rsidRDefault="000B1107" w:rsidP="00653986">
    <w:pPr>
      <w:pStyle w:val="Stopka"/>
      <w:tabs>
        <w:tab w:val="clear" w:pos="4536"/>
        <w:tab w:val="clear" w:pos="9072"/>
        <w:tab w:val="left" w:pos="364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EF5E4E" w14:textId="77777777" w:rsidR="00CD79FA" w:rsidRDefault="00CD79FA" w:rsidP="00653986">
      <w:pPr>
        <w:spacing w:after="0" w:line="240" w:lineRule="auto"/>
      </w:pPr>
      <w:r>
        <w:separator/>
      </w:r>
    </w:p>
  </w:footnote>
  <w:footnote w:type="continuationSeparator" w:id="0">
    <w:p w14:paraId="0E9759A1" w14:textId="77777777" w:rsidR="00CD79FA" w:rsidRDefault="00CD79FA" w:rsidP="00653986">
      <w:pPr>
        <w:spacing w:after="0" w:line="240" w:lineRule="auto"/>
      </w:pPr>
      <w:r>
        <w:continuationSeparator/>
      </w:r>
    </w:p>
  </w:footnote>
  <w:footnote w:id="1">
    <w:p w14:paraId="16E14F87" w14:textId="4214D138" w:rsidR="000B1107" w:rsidRPr="00983841" w:rsidRDefault="000B1107">
      <w:pPr>
        <w:pStyle w:val="Tekstprzypisudolnego"/>
        <w:rPr>
          <w:rFonts w:asciiTheme="minorHAnsi" w:hAnsiTheme="minorHAnsi" w:cstheme="minorHAnsi"/>
          <w:sz w:val="16"/>
          <w:szCs w:val="16"/>
        </w:rPr>
      </w:pPr>
      <w:r w:rsidRPr="00983841">
        <w:rPr>
          <w:rStyle w:val="Odwoanieprzypisudolnego"/>
          <w:rFonts w:asciiTheme="minorHAnsi" w:hAnsiTheme="minorHAnsi" w:cstheme="minorHAnsi"/>
          <w:sz w:val="16"/>
          <w:szCs w:val="16"/>
        </w:rPr>
        <w:footnoteRef/>
      </w:r>
      <w:r w:rsidRPr="00983841">
        <w:rPr>
          <w:rFonts w:asciiTheme="minorHAnsi" w:hAnsiTheme="minorHAnsi" w:cstheme="minorHAnsi"/>
          <w:sz w:val="16"/>
          <w:szCs w:val="16"/>
        </w:rPr>
        <w:t xml:space="preserve"> Polityka personalna rozumiana jako wyznaczanie celów związanych z kształtowaniem potencjału społecznego Przedsiębiorcy oraz dążenie do ich realizacji w stopniu maksymalnie możliwym w istniejących warunkach zewnętrznych i wewnętrznych lub jako pozyskiwanie odpowiednich pracowników potrzebnych do realizacji podstawowej funkcji Przedsiębiorcy oraz utrzymywanie w nich chęci wypełniania powierzonych zadań w sposób najbardziej optymalny i wydajny.  </w:t>
      </w:r>
    </w:p>
  </w:footnote>
  <w:footnote w:id="2">
    <w:p w14:paraId="2C8A4489" w14:textId="47B5E67B" w:rsidR="000B1107" w:rsidRPr="00983841" w:rsidRDefault="000B1107">
      <w:pPr>
        <w:pStyle w:val="Tekstprzypisudolnego"/>
        <w:rPr>
          <w:rFonts w:asciiTheme="minorHAnsi" w:hAnsiTheme="minorHAnsi" w:cstheme="minorHAnsi"/>
          <w:sz w:val="16"/>
          <w:szCs w:val="16"/>
        </w:rPr>
      </w:pPr>
      <w:r w:rsidRPr="00983841">
        <w:rPr>
          <w:rStyle w:val="Odwoanieprzypisudolnego"/>
          <w:rFonts w:asciiTheme="minorHAnsi" w:hAnsiTheme="minorHAnsi" w:cstheme="minorHAnsi"/>
          <w:sz w:val="16"/>
          <w:szCs w:val="16"/>
        </w:rPr>
        <w:footnoteRef/>
      </w:r>
      <w:r w:rsidRPr="00983841">
        <w:rPr>
          <w:rFonts w:asciiTheme="minorHAnsi" w:hAnsiTheme="minorHAnsi" w:cstheme="minorHAnsi"/>
          <w:sz w:val="16"/>
          <w:szCs w:val="16"/>
        </w:rPr>
        <w:t xml:space="preserve"> Zarządzanie zasobami ludzkimi rozumiane jako zarządzanie Pracownikami/zespołami pracowników przedsiębiorcy przez osoby do tego wyznaczone, np. kierowników/menadżerów działów Przedsiębiorcy.  </w:t>
      </w:r>
    </w:p>
  </w:footnote>
  <w:footnote w:id="3">
    <w:p w14:paraId="3DA9F0B8" w14:textId="112E7D5B" w:rsidR="000B1107" w:rsidRPr="00983841" w:rsidRDefault="000B1107">
      <w:pPr>
        <w:pStyle w:val="Tekstprzypisudolnego"/>
        <w:rPr>
          <w:rFonts w:asciiTheme="minorHAnsi" w:hAnsiTheme="minorHAnsi" w:cstheme="minorHAnsi"/>
          <w:sz w:val="16"/>
          <w:szCs w:val="16"/>
        </w:rPr>
      </w:pPr>
      <w:r w:rsidRPr="00983841">
        <w:rPr>
          <w:rStyle w:val="Odwoanieprzypisudolnego"/>
          <w:rFonts w:asciiTheme="minorHAnsi" w:hAnsiTheme="minorHAnsi" w:cstheme="minorHAnsi"/>
          <w:sz w:val="16"/>
          <w:szCs w:val="16"/>
        </w:rPr>
        <w:footnoteRef/>
      </w:r>
      <w:r w:rsidRPr="00983841">
        <w:rPr>
          <w:rFonts w:asciiTheme="minorHAnsi" w:hAnsiTheme="minorHAnsi" w:cstheme="minorHAnsi"/>
          <w:sz w:val="16"/>
          <w:szCs w:val="16"/>
        </w:rPr>
        <w:t xml:space="preserve"> Weryfikacja odbędzie się za pomocą narzędzia dostępnego w BUR</w:t>
      </w:r>
    </w:p>
  </w:footnote>
  <w:footnote w:id="4">
    <w:p w14:paraId="713A2E84" w14:textId="77777777" w:rsidR="0033384C" w:rsidRPr="00983841" w:rsidRDefault="0033384C" w:rsidP="0033384C">
      <w:pPr>
        <w:pStyle w:val="Tekstprzypisudolnego"/>
        <w:rPr>
          <w:rFonts w:asciiTheme="minorHAnsi" w:hAnsiTheme="minorHAnsi" w:cstheme="minorHAnsi"/>
          <w:sz w:val="16"/>
          <w:szCs w:val="16"/>
        </w:rPr>
      </w:pPr>
      <w:r w:rsidRPr="00983841">
        <w:rPr>
          <w:rStyle w:val="Odwoanieprzypisudolnego"/>
          <w:rFonts w:asciiTheme="minorHAnsi" w:hAnsiTheme="minorHAnsi" w:cstheme="minorHAnsi"/>
          <w:sz w:val="16"/>
          <w:szCs w:val="16"/>
        </w:rPr>
        <w:footnoteRef/>
      </w:r>
      <w:r w:rsidRPr="00983841">
        <w:rPr>
          <w:rFonts w:asciiTheme="minorHAnsi" w:hAnsiTheme="minorHAnsi" w:cstheme="minorHAnsi"/>
          <w:sz w:val="16"/>
          <w:szCs w:val="16"/>
        </w:rPr>
        <w:t xml:space="preserve"> Zgodnie z rozporządzeniem krajowym, które stanowiło podstawę udzielania pomocy </w:t>
      </w:r>
      <w:r w:rsidRPr="00983841">
        <w:rPr>
          <w:rFonts w:asciiTheme="minorHAnsi" w:hAnsiTheme="minorHAnsi" w:cstheme="minorHAnsi"/>
          <w:i/>
          <w:sz w:val="16"/>
          <w:szCs w:val="16"/>
        </w:rPr>
        <w:t xml:space="preserve">de </w:t>
      </w:r>
      <w:proofErr w:type="spellStart"/>
      <w:r w:rsidRPr="00983841">
        <w:rPr>
          <w:rFonts w:asciiTheme="minorHAnsi" w:hAnsiTheme="minorHAnsi" w:cstheme="minorHAnsi"/>
          <w:i/>
          <w:sz w:val="16"/>
          <w:szCs w:val="16"/>
        </w:rPr>
        <w:t>minimis</w:t>
      </w:r>
      <w:proofErr w:type="spellEnd"/>
      <w:r w:rsidRPr="00983841">
        <w:rPr>
          <w:rFonts w:asciiTheme="minorHAnsi" w:hAnsiTheme="minorHAnsi" w:cstheme="minorHAnsi"/>
          <w:i/>
          <w:sz w:val="16"/>
          <w:szCs w:val="16"/>
        </w:rPr>
        <w:t xml:space="preserve"> </w:t>
      </w:r>
      <w:r w:rsidRPr="00983841">
        <w:rPr>
          <w:rFonts w:asciiTheme="minorHAnsi" w:hAnsiTheme="minorHAnsi" w:cstheme="minorHAnsi"/>
          <w:sz w:val="16"/>
          <w:szCs w:val="16"/>
        </w:rPr>
        <w:t xml:space="preserve">przez Operatora na dzień publikacji listy projektów podlegających ocenie na stronie PARP (tj. rozporządzeniem Ministra Funduszy i Polityki Regionalnej z dnia 25 maja 2023 r. w sprawie udzielania przez Polską Agencję Rozwoju Przedsiębiorczości pomocy finansowej w ramach programu „Fundusze Europejskie dla Rozwoju Społecznego 2021–2027”, Dz. U. poz. 1106), Operator udziela przedsiębiorcom pomocy </w:t>
      </w:r>
      <w:r w:rsidRPr="00983841">
        <w:rPr>
          <w:rFonts w:asciiTheme="minorHAnsi" w:hAnsiTheme="minorHAnsi" w:cstheme="minorHAnsi"/>
          <w:i/>
          <w:sz w:val="16"/>
          <w:szCs w:val="16"/>
        </w:rPr>
        <w:t xml:space="preserve">de </w:t>
      </w:r>
      <w:proofErr w:type="spellStart"/>
      <w:r w:rsidRPr="00983841">
        <w:rPr>
          <w:rFonts w:asciiTheme="minorHAnsi" w:hAnsiTheme="minorHAnsi" w:cstheme="minorHAnsi"/>
          <w:i/>
          <w:sz w:val="16"/>
          <w:szCs w:val="16"/>
        </w:rPr>
        <w:t>minimis</w:t>
      </w:r>
      <w:proofErr w:type="spellEnd"/>
      <w:r w:rsidRPr="00983841">
        <w:rPr>
          <w:rFonts w:asciiTheme="minorHAnsi" w:hAnsiTheme="minorHAnsi" w:cstheme="minorHAnsi"/>
          <w:sz w:val="16"/>
          <w:szCs w:val="16"/>
        </w:rPr>
        <w:t xml:space="preserve"> na zasadach określonych w Rozporządzeniu Komisji (UE) nr 1407/2013. </w:t>
      </w:r>
    </w:p>
    <w:p w14:paraId="601770F7" w14:textId="77777777" w:rsidR="0033384C" w:rsidRPr="00983841" w:rsidRDefault="0033384C" w:rsidP="0033384C">
      <w:pPr>
        <w:pStyle w:val="Tekstprzypisudolnego"/>
        <w:rPr>
          <w:rFonts w:asciiTheme="minorHAnsi" w:hAnsiTheme="minorHAnsi" w:cstheme="minorHAnsi"/>
          <w:sz w:val="16"/>
          <w:szCs w:val="16"/>
        </w:rPr>
      </w:pPr>
      <w:r w:rsidRPr="00983841">
        <w:rPr>
          <w:rFonts w:asciiTheme="minorHAnsi" w:hAnsiTheme="minorHAnsi" w:cstheme="minorHAnsi"/>
          <w:sz w:val="16"/>
          <w:szCs w:val="16"/>
        </w:rPr>
        <w:t xml:space="preserve">Wskazane rozporządzenie krajowe ma jednak zostać zmienione lub zastąpione nowym rozporządzeniem krajowym (ponieważ pomoc </w:t>
      </w:r>
      <w:r w:rsidRPr="00983841">
        <w:rPr>
          <w:rFonts w:asciiTheme="minorHAnsi" w:hAnsiTheme="minorHAnsi" w:cstheme="minorHAnsi"/>
          <w:i/>
          <w:sz w:val="16"/>
          <w:szCs w:val="16"/>
        </w:rPr>
        <w:t xml:space="preserve">de </w:t>
      </w:r>
      <w:proofErr w:type="spellStart"/>
      <w:r w:rsidRPr="00983841">
        <w:rPr>
          <w:rFonts w:asciiTheme="minorHAnsi" w:hAnsiTheme="minorHAnsi" w:cstheme="minorHAnsi"/>
          <w:i/>
          <w:sz w:val="16"/>
          <w:szCs w:val="16"/>
        </w:rPr>
        <w:t>minimis</w:t>
      </w:r>
      <w:proofErr w:type="spellEnd"/>
      <w:r w:rsidRPr="00983841">
        <w:rPr>
          <w:rFonts w:asciiTheme="minorHAnsi" w:hAnsiTheme="minorHAnsi" w:cstheme="minorHAnsi"/>
          <w:i/>
          <w:sz w:val="16"/>
          <w:szCs w:val="16"/>
        </w:rPr>
        <w:t xml:space="preserve"> </w:t>
      </w:r>
      <w:r w:rsidRPr="00983841">
        <w:rPr>
          <w:rFonts w:asciiTheme="minorHAnsi" w:hAnsiTheme="minorHAnsi" w:cstheme="minorHAnsi"/>
          <w:sz w:val="16"/>
          <w:szCs w:val="16"/>
        </w:rPr>
        <w:t xml:space="preserve">może być udzielana na zasadach określonych w Rozporządzeniu Komisji (UE) nr 1407/2013 nie dłużej niż do 30 czerwca 2024 r.). Po tej dacie, pomoc </w:t>
      </w:r>
      <w:r w:rsidRPr="00983841">
        <w:rPr>
          <w:rFonts w:asciiTheme="minorHAnsi" w:hAnsiTheme="minorHAnsi" w:cstheme="minorHAnsi"/>
          <w:i/>
          <w:sz w:val="16"/>
          <w:szCs w:val="16"/>
        </w:rPr>
        <w:t xml:space="preserve">de </w:t>
      </w:r>
      <w:proofErr w:type="spellStart"/>
      <w:r w:rsidRPr="00983841">
        <w:rPr>
          <w:rFonts w:asciiTheme="minorHAnsi" w:hAnsiTheme="minorHAnsi" w:cstheme="minorHAnsi"/>
          <w:i/>
          <w:sz w:val="16"/>
          <w:szCs w:val="16"/>
        </w:rPr>
        <w:t>minimis</w:t>
      </w:r>
      <w:proofErr w:type="spellEnd"/>
      <w:r w:rsidRPr="00983841">
        <w:rPr>
          <w:rFonts w:asciiTheme="minorHAnsi" w:hAnsiTheme="minorHAnsi" w:cstheme="minorHAnsi"/>
          <w:i/>
          <w:sz w:val="16"/>
          <w:szCs w:val="16"/>
        </w:rPr>
        <w:t xml:space="preserve"> </w:t>
      </w:r>
      <w:r w:rsidRPr="00983841">
        <w:rPr>
          <w:rFonts w:asciiTheme="minorHAnsi" w:hAnsiTheme="minorHAnsi" w:cstheme="minorHAnsi"/>
          <w:sz w:val="16"/>
          <w:szCs w:val="16"/>
        </w:rPr>
        <w:t xml:space="preserve">będzie mogła być udzielana na zasadach określonych w Rozporządzeniu Komisji (UE) 2021/2831, jeżeli będzie to wynikać z właściwego aktu prawa krajowego. </w:t>
      </w:r>
    </w:p>
    <w:p w14:paraId="7E55AD09" w14:textId="77777777" w:rsidR="0033384C" w:rsidRPr="00983841" w:rsidRDefault="0033384C" w:rsidP="0033384C">
      <w:pPr>
        <w:pStyle w:val="Tekstprzypisudolnego"/>
        <w:rPr>
          <w:rFonts w:asciiTheme="minorHAnsi" w:hAnsiTheme="minorHAnsi" w:cstheme="minorHAnsi"/>
          <w:sz w:val="16"/>
          <w:szCs w:val="16"/>
        </w:rPr>
      </w:pPr>
      <w:r w:rsidRPr="00983841">
        <w:rPr>
          <w:rFonts w:asciiTheme="minorHAnsi" w:hAnsiTheme="minorHAnsi" w:cstheme="minorHAnsi"/>
          <w:sz w:val="16"/>
          <w:szCs w:val="16"/>
        </w:rPr>
        <w:t xml:space="preserve">Przepis przejściowy w rozporządzeniu zmieniającym wskazane rozporządzenie krajowe lub w zastępującym je nowym rozporządzeniu krajowym powinien określać, do kiedy Operator udziela pomocy </w:t>
      </w:r>
      <w:r w:rsidRPr="00983841">
        <w:rPr>
          <w:rFonts w:asciiTheme="minorHAnsi" w:hAnsiTheme="minorHAnsi" w:cstheme="minorHAnsi"/>
          <w:i/>
          <w:sz w:val="16"/>
          <w:szCs w:val="16"/>
        </w:rPr>
        <w:t xml:space="preserve">de </w:t>
      </w:r>
      <w:proofErr w:type="spellStart"/>
      <w:r w:rsidRPr="00983841">
        <w:rPr>
          <w:rFonts w:asciiTheme="minorHAnsi" w:hAnsiTheme="minorHAnsi" w:cstheme="minorHAnsi"/>
          <w:i/>
          <w:sz w:val="16"/>
          <w:szCs w:val="16"/>
        </w:rPr>
        <w:t>minimis</w:t>
      </w:r>
      <w:proofErr w:type="spellEnd"/>
      <w:r w:rsidRPr="00983841">
        <w:rPr>
          <w:rFonts w:asciiTheme="minorHAnsi" w:hAnsiTheme="minorHAnsi" w:cstheme="minorHAnsi"/>
          <w:i/>
          <w:sz w:val="16"/>
          <w:szCs w:val="16"/>
        </w:rPr>
        <w:t xml:space="preserve"> </w:t>
      </w:r>
      <w:r w:rsidRPr="00983841">
        <w:rPr>
          <w:rFonts w:asciiTheme="minorHAnsi" w:hAnsiTheme="minorHAnsi" w:cstheme="minorHAnsi"/>
          <w:sz w:val="16"/>
          <w:szCs w:val="16"/>
        </w:rPr>
        <w:t>na zasadach określonych w Rozporządzeniu Komisji (UE) nr 1407/2013, a od kiedy – na zasadach określonych w Rozporządzeniu Komisji (UE) 2021/2831.</w:t>
      </w:r>
    </w:p>
  </w:footnote>
  <w:footnote w:id="5">
    <w:p w14:paraId="33CB711E" w14:textId="11675822" w:rsidR="000B1107" w:rsidRPr="00983841" w:rsidRDefault="000B1107">
      <w:pPr>
        <w:pStyle w:val="Tekstprzypisudolnego"/>
        <w:rPr>
          <w:rFonts w:asciiTheme="minorHAnsi" w:hAnsiTheme="minorHAnsi" w:cstheme="minorHAnsi"/>
          <w:sz w:val="16"/>
          <w:szCs w:val="16"/>
        </w:rPr>
      </w:pPr>
      <w:r w:rsidRPr="00983841">
        <w:rPr>
          <w:rStyle w:val="Odwoanieprzypisudolnego"/>
          <w:rFonts w:asciiTheme="minorHAnsi" w:hAnsiTheme="minorHAnsi" w:cstheme="minorHAnsi"/>
          <w:sz w:val="16"/>
          <w:szCs w:val="16"/>
        </w:rPr>
        <w:footnoteRef/>
      </w:r>
      <w:r w:rsidRPr="00983841">
        <w:rPr>
          <w:rFonts w:asciiTheme="minorHAnsi" w:hAnsiTheme="minorHAnsi" w:cstheme="minorHAnsi"/>
          <w:sz w:val="16"/>
          <w:szCs w:val="16"/>
        </w:rPr>
        <w:t xml:space="preserve"> Zgodnie z zaleceniami IZ FERS, zaświadczenie (lub inny oficjalny dokument) powinno być wymagane wtedy, gdy istnieje dokument potwierdzający spełnienie określonego warunku przez uczestnika projektu, natomiast oświadczenie jest dopuszczalne wyłącznie wtedy, gdy nie jest możliwe pozyskanie dokumentów urzędowych lub weryfikacja jego prawdziwości na podstawie dostępnych baz danych.</w:t>
      </w:r>
    </w:p>
  </w:footnote>
  <w:footnote w:id="6">
    <w:p w14:paraId="110B4A9B" w14:textId="6777A50D" w:rsidR="000B1107" w:rsidRPr="00983841" w:rsidRDefault="000B1107">
      <w:pPr>
        <w:pStyle w:val="Tekstprzypisudolnego"/>
        <w:rPr>
          <w:rFonts w:asciiTheme="minorHAnsi" w:hAnsiTheme="minorHAnsi" w:cstheme="minorHAnsi"/>
          <w:sz w:val="16"/>
          <w:szCs w:val="16"/>
        </w:rPr>
      </w:pPr>
      <w:r w:rsidRPr="00983841">
        <w:rPr>
          <w:rStyle w:val="Odwoanieprzypisudolnego"/>
          <w:rFonts w:asciiTheme="minorHAnsi" w:hAnsiTheme="minorHAnsi" w:cstheme="minorHAnsi"/>
          <w:sz w:val="16"/>
          <w:szCs w:val="16"/>
        </w:rPr>
        <w:footnoteRef/>
      </w:r>
      <w:r w:rsidRPr="00983841">
        <w:rPr>
          <w:rFonts w:asciiTheme="minorHAnsi" w:hAnsiTheme="minorHAnsi" w:cstheme="minorHAnsi"/>
          <w:sz w:val="16"/>
          <w:szCs w:val="16"/>
        </w:rPr>
        <w:t xml:space="preserve"> Minimalny wzór formularza – Operator może dokonywać zmian w formularzu pod warunkiem zachowania wszystkich wymaganych minimalnym wzorem informacji.</w:t>
      </w:r>
    </w:p>
  </w:footnote>
  <w:footnote w:id="7">
    <w:p w14:paraId="11C31099" w14:textId="3CD7CF3C" w:rsidR="000B1107" w:rsidRPr="00983841" w:rsidRDefault="000B1107">
      <w:pPr>
        <w:pStyle w:val="Tekstprzypisudolnego"/>
        <w:rPr>
          <w:rFonts w:asciiTheme="minorHAnsi" w:hAnsiTheme="minorHAnsi" w:cstheme="minorHAnsi"/>
          <w:sz w:val="16"/>
          <w:szCs w:val="16"/>
        </w:rPr>
      </w:pPr>
      <w:r w:rsidRPr="00983841">
        <w:rPr>
          <w:rStyle w:val="Odwoanieprzypisudolnego"/>
          <w:rFonts w:asciiTheme="minorHAnsi" w:hAnsiTheme="minorHAnsi" w:cstheme="minorHAnsi"/>
          <w:sz w:val="16"/>
          <w:szCs w:val="16"/>
        </w:rPr>
        <w:footnoteRef/>
      </w:r>
      <w:r w:rsidRPr="00983841">
        <w:rPr>
          <w:rFonts w:asciiTheme="minorHAnsi" w:hAnsiTheme="minorHAnsi" w:cstheme="minorHAnsi"/>
          <w:sz w:val="16"/>
          <w:szCs w:val="16"/>
        </w:rPr>
        <w:t xml:space="preserve"> Przy wskazywaniu terminu należy wziąć pod uwagę, że dokumenty takie jak zaświadczenia o niezaleganiu w ZUS/US są ważne 3 miesiące. </w:t>
      </w:r>
    </w:p>
  </w:footnote>
  <w:footnote w:id="8">
    <w:p w14:paraId="41B277AF" w14:textId="385DC42A" w:rsidR="000B1107" w:rsidRPr="00983841" w:rsidRDefault="000B1107">
      <w:pPr>
        <w:pStyle w:val="Tekstprzypisudolnego"/>
        <w:rPr>
          <w:rFonts w:asciiTheme="minorHAnsi" w:hAnsiTheme="minorHAnsi" w:cstheme="minorHAnsi"/>
          <w:sz w:val="16"/>
          <w:szCs w:val="16"/>
        </w:rPr>
      </w:pPr>
      <w:r w:rsidRPr="00983841">
        <w:rPr>
          <w:rStyle w:val="Odwoanieprzypisudolnego"/>
          <w:rFonts w:asciiTheme="minorHAnsi" w:hAnsiTheme="minorHAnsi" w:cstheme="minorHAnsi"/>
          <w:sz w:val="16"/>
          <w:szCs w:val="16"/>
        </w:rPr>
        <w:footnoteRef/>
      </w:r>
      <w:r w:rsidRPr="00983841">
        <w:rPr>
          <w:rFonts w:asciiTheme="minorHAnsi" w:hAnsiTheme="minorHAnsi" w:cstheme="minorHAnsi"/>
          <w:sz w:val="16"/>
          <w:szCs w:val="16"/>
        </w:rPr>
        <w:t xml:space="preserve"> Nabycie kwalifikacji wpisanych do Zintegrowanego Rejestru Kwalifikacji powinno być sprawdzone w formie walidacji oraz formalnie potwierdzone przez instytucję uprawnioną do certyfikowania. Informacje o kwalifikacjach zarejestrowanych w Zintegrowanym Rejestrze Kwalifikacji</w:t>
      </w:r>
      <w:r w:rsidRPr="00983841" w:rsidDel="00E62E4B">
        <w:rPr>
          <w:rFonts w:asciiTheme="minorHAnsi" w:hAnsiTheme="minorHAnsi" w:cstheme="minorHAnsi"/>
          <w:sz w:val="16"/>
          <w:szCs w:val="16"/>
        </w:rPr>
        <w:t xml:space="preserve"> </w:t>
      </w:r>
      <w:r w:rsidRPr="00983841">
        <w:rPr>
          <w:rFonts w:asciiTheme="minorHAnsi" w:hAnsiTheme="minorHAnsi" w:cstheme="minorHAnsi"/>
          <w:sz w:val="16"/>
          <w:szCs w:val="16"/>
        </w:rPr>
        <w:t xml:space="preserve">znajdują się na stronie: https://rejestr.kwalifikacje.gov.pl/.  </w:t>
      </w:r>
    </w:p>
  </w:footnote>
  <w:footnote w:id="9">
    <w:p w14:paraId="1563151D" w14:textId="52DC2000" w:rsidR="000B1107" w:rsidRPr="00983841" w:rsidRDefault="000B1107">
      <w:pPr>
        <w:pStyle w:val="Tekstprzypisudolnego"/>
        <w:rPr>
          <w:rFonts w:asciiTheme="minorHAnsi" w:hAnsiTheme="minorHAnsi" w:cstheme="minorHAnsi"/>
          <w:sz w:val="16"/>
          <w:szCs w:val="16"/>
        </w:rPr>
      </w:pPr>
      <w:r w:rsidRPr="00983841">
        <w:rPr>
          <w:rStyle w:val="Odwoanieprzypisudolnego"/>
          <w:rFonts w:asciiTheme="minorHAnsi" w:hAnsiTheme="minorHAnsi" w:cstheme="minorHAnsi"/>
          <w:sz w:val="16"/>
          <w:szCs w:val="16"/>
        </w:rPr>
        <w:footnoteRef/>
      </w:r>
      <w:r w:rsidRPr="00983841">
        <w:rPr>
          <w:rFonts w:asciiTheme="minorHAnsi" w:hAnsiTheme="minorHAnsi" w:cstheme="minorHAnsi"/>
          <w:sz w:val="16"/>
          <w:szCs w:val="16"/>
        </w:rPr>
        <w:t xml:space="preserve"> Dotyczy sytuacji, w której usługa szkoleniowa realizowana jest w godzinach pracy uczestników tej usługi, a koszt wynagrodzenia ponosi Przedsiębiorca.  </w:t>
      </w:r>
    </w:p>
  </w:footnote>
  <w:footnote w:id="10">
    <w:p w14:paraId="05738983" w14:textId="1EAC0FE2" w:rsidR="000B1107" w:rsidRPr="00983841" w:rsidRDefault="000B1107">
      <w:pPr>
        <w:pStyle w:val="Tekstprzypisudolnego"/>
        <w:rPr>
          <w:rFonts w:asciiTheme="minorHAnsi" w:hAnsiTheme="minorHAnsi" w:cstheme="minorHAnsi"/>
          <w:sz w:val="16"/>
          <w:szCs w:val="16"/>
        </w:rPr>
      </w:pPr>
      <w:r w:rsidRPr="00983841">
        <w:rPr>
          <w:rStyle w:val="Odwoanieprzypisudolnego"/>
          <w:rFonts w:asciiTheme="minorHAnsi" w:hAnsiTheme="minorHAnsi" w:cstheme="minorHAnsi"/>
          <w:sz w:val="16"/>
          <w:szCs w:val="16"/>
        </w:rPr>
        <w:footnoteRef/>
      </w:r>
      <w:r w:rsidRPr="00983841">
        <w:rPr>
          <w:rFonts w:asciiTheme="minorHAnsi" w:hAnsiTheme="minorHAnsi" w:cstheme="minorHAnsi"/>
          <w:sz w:val="16"/>
          <w:szCs w:val="16"/>
        </w:rPr>
        <w:t xml:space="preserve"> Zgodnie z Podrozdziałem 3.5 Wytycznych dotyczących kwalifikowalności wydatków na lata 2021-2027: podatek VAT w projekcie, którego łączny koszt jest mniejszy niż 5 mln EUR (włączając VAT), jest kwalifikowalny, podatek VAT w projekcie, którego łączny koszt wynosi co najmniej 5 mln EUR (włączając VAT), co do zasady jest niekwalifikowalny, jednak może być kwalifikowalny, gdy brak jest prawnej możliwości odzyskania podatku VAT zgodnie z przepisami prawa krajowego. Łączny koszt projektu przelicza na podstawie kursu Euro ze strony Kursy wymiany (</w:t>
      </w:r>
      <w:proofErr w:type="spellStart"/>
      <w:r w:rsidRPr="00983841">
        <w:rPr>
          <w:rFonts w:asciiTheme="minorHAnsi" w:hAnsiTheme="minorHAnsi" w:cstheme="minorHAnsi"/>
          <w:sz w:val="16"/>
          <w:szCs w:val="16"/>
        </w:rPr>
        <w:t>InforEuro</w:t>
      </w:r>
      <w:proofErr w:type="spellEnd"/>
      <w:r w:rsidRPr="00983841">
        <w:rPr>
          <w:rFonts w:asciiTheme="minorHAnsi" w:hAnsiTheme="minorHAnsi" w:cstheme="minorHAnsi"/>
          <w:sz w:val="16"/>
          <w:szCs w:val="16"/>
        </w:rPr>
        <w:t xml:space="preserve">) (europa.eu), zgodnie z </w:t>
      </w:r>
      <w:proofErr w:type="spellStart"/>
      <w:r w:rsidRPr="00983841">
        <w:rPr>
          <w:rFonts w:asciiTheme="minorHAnsi" w:hAnsiTheme="minorHAnsi" w:cstheme="minorHAnsi"/>
          <w:sz w:val="16"/>
          <w:szCs w:val="16"/>
        </w:rPr>
        <w:t>ppkt</w:t>
      </w:r>
      <w:proofErr w:type="spellEnd"/>
      <w:r w:rsidRPr="00983841">
        <w:rPr>
          <w:rFonts w:asciiTheme="minorHAnsi" w:hAnsiTheme="minorHAnsi" w:cstheme="minorHAnsi"/>
          <w:sz w:val="16"/>
          <w:szCs w:val="16"/>
        </w:rPr>
        <w:t xml:space="preserve"> 5) ww. podrozdziału wytycznych.  </w:t>
      </w:r>
    </w:p>
  </w:footnote>
  <w:footnote w:id="11">
    <w:p w14:paraId="1578A522" w14:textId="38458CC4" w:rsidR="000B1107" w:rsidRPr="00983841" w:rsidRDefault="000B1107">
      <w:pPr>
        <w:pStyle w:val="Default"/>
        <w:rPr>
          <w:rFonts w:asciiTheme="minorHAnsi" w:eastAsiaTheme="minorHAnsi" w:hAnsiTheme="minorHAnsi" w:cstheme="minorHAnsi"/>
          <w:sz w:val="16"/>
          <w:szCs w:val="16"/>
        </w:rPr>
      </w:pPr>
      <w:r w:rsidRPr="00983841">
        <w:rPr>
          <w:rStyle w:val="Odwoanieprzypisudolnego"/>
          <w:rFonts w:asciiTheme="minorHAnsi" w:hAnsiTheme="minorHAnsi" w:cstheme="minorHAnsi"/>
          <w:sz w:val="16"/>
          <w:szCs w:val="16"/>
        </w:rPr>
        <w:footnoteRef/>
      </w:r>
      <w:r w:rsidRPr="00983841">
        <w:rPr>
          <w:rFonts w:asciiTheme="minorHAnsi" w:hAnsiTheme="minorHAnsi" w:cstheme="minorHAnsi"/>
          <w:sz w:val="16"/>
          <w:szCs w:val="16"/>
        </w:rPr>
        <w:t xml:space="preserve"> </w:t>
      </w:r>
      <w:r w:rsidRPr="00983841">
        <w:rPr>
          <w:rFonts w:asciiTheme="minorHAnsi" w:eastAsiaTheme="minorHAnsi" w:hAnsiTheme="minorHAnsi" w:cstheme="minorHAnsi"/>
          <w:sz w:val="16"/>
          <w:szCs w:val="16"/>
        </w:rPr>
        <w:t xml:space="preserve">Fakt uczestnictwa w każdym dniu usługi rozwojowej musi zostać potwierdzony przez uczestnika własnoręcznym podpisem złożonym na udostępnionej przez organizatora szkolenia/doradztwa liście. W przypadku usług rozwojowych w formie zdalnej, potwierdzeniem takim będą m.in. raporty z logowania oraz dokumentacja wytworzona na zakończenie realizacji usługi (doradztwo), podpisana przez Przedsiębiorcę i Dostawcę usług. </w:t>
      </w:r>
    </w:p>
  </w:footnote>
  <w:footnote w:id="12">
    <w:p w14:paraId="63FE5387" w14:textId="6E4F8E13" w:rsidR="000B1107" w:rsidRPr="00983841" w:rsidRDefault="000B1107">
      <w:pPr>
        <w:pStyle w:val="Default"/>
        <w:rPr>
          <w:rFonts w:asciiTheme="minorHAnsi" w:eastAsiaTheme="minorHAnsi" w:hAnsiTheme="minorHAnsi" w:cstheme="minorHAnsi"/>
          <w:sz w:val="16"/>
          <w:szCs w:val="16"/>
        </w:rPr>
      </w:pPr>
      <w:r w:rsidRPr="00983841">
        <w:rPr>
          <w:rStyle w:val="Odwoanieprzypisudolnego"/>
          <w:rFonts w:asciiTheme="minorHAnsi" w:hAnsiTheme="minorHAnsi" w:cstheme="minorHAnsi"/>
          <w:sz w:val="16"/>
          <w:szCs w:val="16"/>
        </w:rPr>
        <w:footnoteRef/>
      </w:r>
      <w:r w:rsidRPr="00983841">
        <w:rPr>
          <w:rFonts w:asciiTheme="minorHAnsi" w:hAnsiTheme="minorHAnsi" w:cstheme="minorHAnsi"/>
          <w:sz w:val="16"/>
          <w:szCs w:val="16"/>
        </w:rPr>
        <w:t xml:space="preserve"> O</w:t>
      </w:r>
      <w:r w:rsidRPr="00983841">
        <w:rPr>
          <w:rFonts w:asciiTheme="minorHAnsi" w:eastAsiaTheme="minorHAnsi" w:hAnsiTheme="minorHAnsi" w:cstheme="minorHAnsi"/>
          <w:sz w:val="16"/>
          <w:szCs w:val="16"/>
        </w:rPr>
        <w:t xml:space="preserve">soba, która nie spełni warunku nie uzyska zaświadczenia/certyfikatu. Wydatki związane z udziałem takiej osoby w usłudze rozwojowej nie będą kwalifikowalne, zaś udział takiej osoby nie będzie stanowił podstawy do wyliczenia wskaźników osiągniętych w ramach realizacji Projektu, wynikających z wniosku o dofinansowanie </w:t>
      </w:r>
    </w:p>
  </w:footnote>
  <w:footnote w:id="13">
    <w:p w14:paraId="1CBF7E60" w14:textId="77777777" w:rsidR="000B1107" w:rsidRPr="00983841" w:rsidRDefault="000B1107" w:rsidP="00537F85">
      <w:pPr>
        <w:pStyle w:val="Tekstprzypisudolnego"/>
        <w:spacing w:line="276" w:lineRule="auto"/>
        <w:ind w:left="142" w:hanging="142"/>
        <w:rPr>
          <w:rFonts w:asciiTheme="minorHAnsi" w:hAnsiTheme="minorHAnsi" w:cstheme="minorHAnsi"/>
          <w:sz w:val="16"/>
          <w:szCs w:val="16"/>
        </w:rPr>
      </w:pPr>
      <w:r w:rsidRPr="00983841">
        <w:rPr>
          <w:rStyle w:val="Odwoanieprzypisudolnego"/>
          <w:rFonts w:asciiTheme="minorHAnsi" w:hAnsiTheme="minorHAnsi" w:cstheme="minorHAnsi"/>
          <w:sz w:val="16"/>
          <w:szCs w:val="16"/>
        </w:rPr>
        <w:footnoteRef/>
      </w:r>
      <w:r w:rsidRPr="00983841">
        <w:rPr>
          <w:rFonts w:asciiTheme="minorHAnsi" w:hAnsiTheme="minorHAnsi" w:cstheme="minorHAnsi"/>
          <w:sz w:val="16"/>
          <w:szCs w:val="16"/>
        </w:rPr>
        <w:t xml:space="preserve"> Rozporządzenie Parlamentu Europejskiego i Rady (UE) 2016/679 z 27 kwietnia 2016 r. w sprawie ochrony osób fizycznych w związku z przetwarzaniem danych osobowych i w sprawie swobodnego przepływu takich danych (Dz. Urz. UE. L 119 z 4 maja 2016 r., s.1-88).</w:t>
      </w:r>
    </w:p>
  </w:footnote>
  <w:footnote w:id="14">
    <w:p w14:paraId="795FD78D" w14:textId="77777777" w:rsidR="000B1107" w:rsidRPr="00983841" w:rsidRDefault="000B1107" w:rsidP="00537F85">
      <w:pPr>
        <w:pStyle w:val="Tekstprzypisudolnego"/>
        <w:spacing w:line="276" w:lineRule="auto"/>
        <w:ind w:left="142" w:hanging="142"/>
        <w:rPr>
          <w:rFonts w:asciiTheme="minorHAnsi" w:hAnsiTheme="minorHAnsi" w:cstheme="minorHAnsi"/>
          <w:sz w:val="16"/>
          <w:szCs w:val="16"/>
        </w:rPr>
      </w:pPr>
      <w:r w:rsidRPr="00983841">
        <w:rPr>
          <w:rStyle w:val="Odwoanieprzypisudolnego"/>
          <w:rFonts w:asciiTheme="minorHAnsi" w:hAnsiTheme="minorHAnsi" w:cstheme="minorHAnsi"/>
          <w:sz w:val="16"/>
          <w:szCs w:val="16"/>
        </w:rPr>
        <w:footnoteRef/>
      </w:r>
      <w:r w:rsidRPr="00983841">
        <w:rPr>
          <w:rFonts w:asciiTheme="minorHAnsi" w:hAnsiTheme="minorHAnsi" w:cstheme="minorHAnsi"/>
          <w:sz w:val="16"/>
          <w:szCs w:val="16"/>
        </w:rPr>
        <w:t xml:space="preserve"> Ustawa z dnia 28 kwietnia 2022 r o zasadach realizacji zadań finansowanych ze środków europejskich w perspektywie finansowej 2021-2027 (Dz.U. z 2022 r. poz. 1079).</w:t>
      </w:r>
    </w:p>
  </w:footnote>
  <w:footnote w:id="15">
    <w:p w14:paraId="6CDD42A4" w14:textId="77777777" w:rsidR="000B1107" w:rsidRPr="00983841" w:rsidRDefault="000B1107" w:rsidP="00537F85">
      <w:pPr>
        <w:pStyle w:val="Tekstprzypisudolnego"/>
        <w:spacing w:line="276" w:lineRule="auto"/>
        <w:rPr>
          <w:rFonts w:asciiTheme="minorHAnsi" w:hAnsiTheme="minorHAnsi" w:cstheme="minorHAnsi"/>
          <w:sz w:val="16"/>
          <w:szCs w:val="16"/>
        </w:rPr>
      </w:pPr>
      <w:r w:rsidRPr="00983841">
        <w:rPr>
          <w:rStyle w:val="Odwoanieprzypisudolnego"/>
          <w:rFonts w:asciiTheme="minorHAnsi" w:hAnsiTheme="minorHAnsi" w:cstheme="minorHAnsi"/>
          <w:sz w:val="16"/>
          <w:szCs w:val="16"/>
        </w:rPr>
        <w:footnoteRef/>
      </w:r>
      <w:r w:rsidRPr="00983841">
        <w:rPr>
          <w:rFonts w:asciiTheme="minorHAnsi" w:hAnsiTheme="minorHAnsi" w:cstheme="minorHAnsi"/>
          <w:sz w:val="16"/>
          <w:szCs w:val="16"/>
        </w:rPr>
        <w:t xml:space="preserve"> Dotyczy wyłącznie projektów aktywizujących osoby odbywające karę pozbawienia wolności.</w:t>
      </w:r>
    </w:p>
  </w:footnote>
  <w:footnote w:id="16">
    <w:p w14:paraId="7F5288AF" w14:textId="77777777" w:rsidR="000B1107" w:rsidRPr="00983841" w:rsidRDefault="000B1107" w:rsidP="00537F85">
      <w:pPr>
        <w:pStyle w:val="Tekstprzypisudolnego"/>
        <w:spacing w:line="276" w:lineRule="auto"/>
        <w:ind w:left="142" w:hanging="142"/>
        <w:rPr>
          <w:rFonts w:asciiTheme="minorHAnsi" w:hAnsiTheme="minorHAnsi" w:cstheme="minorHAnsi"/>
          <w:sz w:val="16"/>
          <w:szCs w:val="16"/>
        </w:rPr>
      </w:pPr>
      <w:r w:rsidRPr="00983841">
        <w:rPr>
          <w:rStyle w:val="Odwoanieprzypisudolnego"/>
          <w:rFonts w:asciiTheme="minorHAnsi" w:hAnsiTheme="minorHAnsi" w:cstheme="minorHAnsi"/>
          <w:sz w:val="16"/>
          <w:szCs w:val="16"/>
        </w:rPr>
        <w:footnoteRef/>
      </w:r>
      <w:r w:rsidRPr="00983841">
        <w:rPr>
          <w:rFonts w:asciiTheme="minorHAnsi" w:hAnsiTheme="minorHAnsi" w:cstheme="minorHAnsi"/>
          <w:sz w:val="16"/>
          <w:szCs w:val="16"/>
        </w:rPr>
        <w:t xml:space="preserve"> Należy wskazać jeden lub kilka przepisów prawa - możliwe jest ich przywołanie w zakresie ograniczonym na potrzeby konkretnej klauzuli.</w:t>
      </w:r>
    </w:p>
  </w:footnote>
  <w:footnote w:id="17">
    <w:p w14:paraId="1C528C33" w14:textId="77777777" w:rsidR="000B1107" w:rsidRPr="00983841" w:rsidRDefault="000B1107" w:rsidP="00537F85">
      <w:pPr>
        <w:pStyle w:val="Tekstprzypisudolnego"/>
        <w:spacing w:line="276" w:lineRule="auto"/>
        <w:rPr>
          <w:rFonts w:asciiTheme="minorHAnsi" w:hAnsiTheme="minorHAnsi" w:cstheme="minorHAnsi"/>
          <w:sz w:val="16"/>
          <w:szCs w:val="16"/>
        </w:rPr>
      </w:pPr>
      <w:r w:rsidRPr="00983841">
        <w:rPr>
          <w:rStyle w:val="Odwoanieprzypisudolnego"/>
          <w:rFonts w:asciiTheme="minorHAnsi" w:hAnsiTheme="minorHAnsi" w:cstheme="minorHAnsi"/>
          <w:sz w:val="16"/>
          <w:szCs w:val="16"/>
        </w:rPr>
        <w:footnoteRef/>
      </w:r>
      <w:r w:rsidRPr="00983841">
        <w:rPr>
          <w:rFonts w:asciiTheme="minorHAnsi" w:hAnsiTheme="minorHAnsi" w:cstheme="minorHAnsi"/>
          <w:sz w:val="16"/>
          <w:szCs w:val="16"/>
        </w:rPr>
        <w:t xml:space="preserve"> </w:t>
      </w:r>
      <w:r w:rsidRPr="00983841">
        <w:rPr>
          <w:rFonts w:asciiTheme="minorHAnsi" w:hAnsiTheme="minorHAnsi" w:cstheme="minorHAnsi"/>
          <w:iCs/>
          <w:sz w:val="16"/>
          <w:szCs w:val="16"/>
        </w:rPr>
        <w:t>Do automatyzacji procesu przetwarzania danych osobowych wystarczy, że dane te są zapisane na dysku komputera.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2C5A2C" w14:textId="730DCBB1" w:rsidR="000B1107" w:rsidRDefault="000B1107" w:rsidP="00DB081E">
    <w:pPr>
      <w:pStyle w:val="Nagwek"/>
      <w:jc w:val="center"/>
    </w:pPr>
    <w:r w:rsidRPr="002F4F70">
      <w:rPr>
        <w:noProof/>
        <w:lang w:eastAsia="pl-PL"/>
      </w:rPr>
      <w:drawing>
        <wp:anchor distT="0" distB="0" distL="114300" distR="114300" simplePos="0" relativeHeight="251659264" behindDoc="1" locked="0" layoutInCell="1" allowOverlap="1" wp14:anchorId="734C3518" wp14:editId="4D9DC23E">
          <wp:simplePos x="0" y="0"/>
          <wp:positionH relativeFrom="margin">
            <wp:posOffset>0</wp:posOffset>
          </wp:positionH>
          <wp:positionV relativeFrom="paragraph">
            <wp:posOffset>-635</wp:posOffset>
          </wp:positionV>
          <wp:extent cx="5762625" cy="523875"/>
          <wp:effectExtent l="0" t="0" r="9525" b="9525"/>
          <wp:wrapNone/>
          <wp:docPr id="1" name="Obraz 1" descr="Pasek logotypów: logotyp Fundusze Europejskie dla Rozwoju Społecznego, logotyp Rzeczpospolita Polska, logotyp Dofinansowane przez Unię Europejską, Logotyp Parp Grupa PFR, w kolorze szaro-czerwonym, znaczek husarii i tekst PARP Grupa P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Pasek logotypów: logotyp Fundusze Europejskie dla Rozwoju Społecznego, logotyp Rzeczpospolita Polska, logotyp Dofinansowane przez Unię Europejską, Logotyp Parp Grupa PFR, w kolorze szaro-czerwonym, znaczek husarii i tekst PARP Grupa P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523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F15307"/>
    <w:multiLevelType w:val="hybridMultilevel"/>
    <w:tmpl w:val="34813F0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CF40B5"/>
    <w:multiLevelType w:val="multilevel"/>
    <w:tmpl w:val="E1C6F0A6"/>
    <w:lvl w:ilvl="0">
      <w:start w:val="1"/>
      <w:numFmt w:val="decimal"/>
      <w:lvlText w:val="%1."/>
      <w:lvlJc w:val="left"/>
      <w:pPr>
        <w:tabs>
          <w:tab w:val="num" w:pos="360"/>
        </w:tabs>
        <w:ind w:left="360" w:hanging="360"/>
      </w:pPr>
      <w:rPr>
        <w:rFonts w:cs="Tahoma"/>
        <w:sz w:val="20"/>
        <w:szCs w:val="20"/>
      </w:r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rPr>
        <w:rFonts w:cs="Calibri"/>
      </w:r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2">
    <w:nsid w:val="05B7775B"/>
    <w:multiLevelType w:val="hybridMultilevel"/>
    <w:tmpl w:val="8AC6608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nsid w:val="09676E5E"/>
    <w:multiLevelType w:val="hybridMultilevel"/>
    <w:tmpl w:val="60C0393A"/>
    <w:lvl w:ilvl="0" w:tplc="9CAE559A">
      <w:start w:val="1"/>
      <w:numFmt w:val="decimal"/>
      <w:lvlText w:val="%1)"/>
      <w:lvlJc w:val="left"/>
      <w:pPr>
        <w:ind w:left="357" w:hanging="360"/>
      </w:pPr>
      <w:rPr>
        <w:b w:val="0"/>
      </w:rPr>
    </w:lvl>
    <w:lvl w:ilvl="1" w:tplc="04150019" w:tentative="1">
      <w:start w:val="1"/>
      <w:numFmt w:val="lowerLetter"/>
      <w:lvlText w:val="%2."/>
      <w:lvlJc w:val="left"/>
      <w:pPr>
        <w:ind w:left="1077" w:hanging="360"/>
      </w:pPr>
    </w:lvl>
    <w:lvl w:ilvl="2" w:tplc="0415001B" w:tentative="1">
      <w:start w:val="1"/>
      <w:numFmt w:val="lowerRoman"/>
      <w:lvlText w:val="%3."/>
      <w:lvlJc w:val="right"/>
      <w:pPr>
        <w:ind w:left="1797" w:hanging="180"/>
      </w:pPr>
    </w:lvl>
    <w:lvl w:ilvl="3" w:tplc="0415000F" w:tentative="1">
      <w:start w:val="1"/>
      <w:numFmt w:val="decimal"/>
      <w:lvlText w:val="%4."/>
      <w:lvlJc w:val="left"/>
      <w:pPr>
        <w:ind w:left="2517" w:hanging="360"/>
      </w:pPr>
    </w:lvl>
    <w:lvl w:ilvl="4" w:tplc="04150019" w:tentative="1">
      <w:start w:val="1"/>
      <w:numFmt w:val="lowerLetter"/>
      <w:lvlText w:val="%5."/>
      <w:lvlJc w:val="left"/>
      <w:pPr>
        <w:ind w:left="3237" w:hanging="360"/>
      </w:pPr>
    </w:lvl>
    <w:lvl w:ilvl="5" w:tplc="0415001B" w:tentative="1">
      <w:start w:val="1"/>
      <w:numFmt w:val="lowerRoman"/>
      <w:lvlText w:val="%6."/>
      <w:lvlJc w:val="right"/>
      <w:pPr>
        <w:ind w:left="3957" w:hanging="180"/>
      </w:pPr>
    </w:lvl>
    <w:lvl w:ilvl="6" w:tplc="0415000F" w:tentative="1">
      <w:start w:val="1"/>
      <w:numFmt w:val="decimal"/>
      <w:lvlText w:val="%7."/>
      <w:lvlJc w:val="left"/>
      <w:pPr>
        <w:ind w:left="4677" w:hanging="360"/>
      </w:pPr>
    </w:lvl>
    <w:lvl w:ilvl="7" w:tplc="04150019" w:tentative="1">
      <w:start w:val="1"/>
      <w:numFmt w:val="lowerLetter"/>
      <w:lvlText w:val="%8."/>
      <w:lvlJc w:val="left"/>
      <w:pPr>
        <w:ind w:left="5397" w:hanging="360"/>
      </w:pPr>
    </w:lvl>
    <w:lvl w:ilvl="8" w:tplc="0415001B" w:tentative="1">
      <w:start w:val="1"/>
      <w:numFmt w:val="lowerRoman"/>
      <w:lvlText w:val="%9."/>
      <w:lvlJc w:val="right"/>
      <w:pPr>
        <w:ind w:left="6117" w:hanging="180"/>
      </w:pPr>
    </w:lvl>
  </w:abstractNum>
  <w:abstractNum w:abstractNumId="4">
    <w:nsid w:val="0CA65C75"/>
    <w:multiLevelType w:val="multilevel"/>
    <w:tmpl w:val="A414372E"/>
    <w:lvl w:ilvl="0">
      <w:start w:val="1"/>
      <w:numFmt w:val="decimal"/>
      <w:lvlText w:val="%1."/>
      <w:lvlJc w:val="left"/>
      <w:pPr>
        <w:ind w:left="502" w:hanging="360"/>
      </w:pPr>
      <w:rPr>
        <w:rFonts w:ascii="Calibri" w:hAnsi="Calibri" w:hint="default"/>
        <w:b w:val="0"/>
        <w:sz w:val="20"/>
        <w:szCs w:val="20"/>
      </w:rPr>
    </w:lvl>
    <w:lvl w:ilvl="1">
      <w:start w:val="1"/>
      <w:numFmt w:val="decimal"/>
      <w:isLgl/>
      <w:lvlText w:val="%1.%2"/>
      <w:lvlJc w:val="left"/>
      <w:pPr>
        <w:ind w:left="426" w:hanging="360"/>
      </w:pPr>
      <w:rPr>
        <w:rFonts w:eastAsiaTheme="minorEastAsia" w:hint="default"/>
        <w:sz w:val="20"/>
        <w:szCs w:val="20"/>
      </w:rPr>
    </w:lvl>
    <w:lvl w:ilvl="2">
      <w:start w:val="1"/>
      <w:numFmt w:val="decimal"/>
      <w:isLgl/>
      <w:lvlText w:val="%1.%2.%3"/>
      <w:lvlJc w:val="left"/>
      <w:pPr>
        <w:ind w:left="852" w:hanging="720"/>
      </w:pPr>
      <w:rPr>
        <w:rFonts w:eastAsiaTheme="minorEastAsia" w:hint="default"/>
      </w:rPr>
    </w:lvl>
    <w:lvl w:ilvl="3">
      <w:start w:val="1"/>
      <w:numFmt w:val="decimal"/>
      <w:isLgl/>
      <w:lvlText w:val="%1.%2.%3.%4"/>
      <w:lvlJc w:val="left"/>
      <w:pPr>
        <w:ind w:left="918" w:hanging="720"/>
      </w:pPr>
      <w:rPr>
        <w:rFonts w:eastAsiaTheme="minorEastAsia" w:hint="default"/>
      </w:rPr>
    </w:lvl>
    <w:lvl w:ilvl="4">
      <w:start w:val="1"/>
      <w:numFmt w:val="decimal"/>
      <w:isLgl/>
      <w:lvlText w:val="%1.%2.%3.%4.%5"/>
      <w:lvlJc w:val="left"/>
      <w:pPr>
        <w:ind w:left="1344" w:hanging="1080"/>
      </w:pPr>
      <w:rPr>
        <w:rFonts w:eastAsiaTheme="minorEastAsia" w:hint="default"/>
      </w:rPr>
    </w:lvl>
    <w:lvl w:ilvl="5">
      <w:start w:val="1"/>
      <w:numFmt w:val="decimal"/>
      <w:isLgl/>
      <w:lvlText w:val="%1.%2.%3.%4.%5.%6"/>
      <w:lvlJc w:val="left"/>
      <w:pPr>
        <w:ind w:left="1410" w:hanging="1080"/>
      </w:pPr>
      <w:rPr>
        <w:rFonts w:eastAsiaTheme="minorEastAsia" w:hint="default"/>
      </w:rPr>
    </w:lvl>
    <w:lvl w:ilvl="6">
      <w:start w:val="1"/>
      <w:numFmt w:val="decimal"/>
      <w:isLgl/>
      <w:lvlText w:val="%1.%2.%3.%4.%5.%6.%7"/>
      <w:lvlJc w:val="left"/>
      <w:pPr>
        <w:ind w:left="1836" w:hanging="1440"/>
      </w:pPr>
      <w:rPr>
        <w:rFonts w:eastAsiaTheme="minorEastAsia" w:hint="default"/>
      </w:rPr>
    </w:lvl>
    <w:lvl w:ilvl="7">
      <w:start w:val="1"/>
      <w:numFmt w:val="decimal"/>
      <w:isLgl/>
      <w:lvlText w:val="%1.%2.%3.%4.%5.%6.%7.%8"/>
      <w:lvlJc w:val="left"/>
      <w:pPr>
        <w:ind w:left="1902" w:hanging="1440"/>
      </w:pPr>
      <w:rPr>
        <w:rFonts w:eastAsiaTheme="minorEastAsia" w:hint="default"/>
      </w:rPr>
    </w:lvl>
    <w:lvl w:ilvl="8">
      <w:start w:val="1"/>
      <w:numFmt w:val="decimal"/>
      <w:isLgl/>
      <w:lvlText w:val="%1.%2.%3.%4.%5.%6.%7.%8.%9"/>
      <w:lvlJc w:val="left"/>
      <w:pPr>
        <w:ind w:left="1968" w:hanging="1440"/>
      </w:pPr>
      <w:rPr>
        <w:rFonts w:eastAsiaTheme="minorEastAsia" w:hint="default"/>
      </w:rPr>
    </w:lvl>
  </w:abstractNum>
  <w:abstractNum w:abstractNumId="5">
    <w:nsid w:val="0FDB6893"/>
    <w:multiLevelType w:val="hybridMultilevel"/>
    <w:tmpl w:val="64FC7416"/>
    <w:lvl w:ilvl="0" w:tplc="A5FE6AA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nsid w:val="11D5513C"/>
    <w:multiLevelType w:val="multilevel"/>
    <w:tmpl w:val="56CE814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nsid w:val="13E85864"/>
    <w:multiLevelType w:val="multilevel"/>
    <w:tmpl w:val="7AEE85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17F53973"/>
    <w:multiLevelType w:val="multilevel"/>
    <w:tmpl w:val="E1E6C784"/>
    <w:lvl w:ilvl="0">
      <w:start w:val="1"/>
      <w:numFmt w:val="decimal"/>
      <w:lvlText w:val="%1."/>
      <w:lvlJc w:val="left"/>
      <w:pPr>
        <w:ind w:left="360" w:hanging="360"/>
      </w:pPr>
      <w:rPr>
        <w:b w:val="0"/>
        <w:i w:val="0"/>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9FC18BB"/>
    <w:multiLevelType w:val="hybridMultilevel"/>
    <w:tmpl w:val="34087D86"/>
    <w:lvl w:ilvl="0" w:tplc="F424C434">
      <w:start w:val="1"/>
      <w:numFmt w:val="decimal"/>
      <w:lvlText w:val="%1)"/>
      <w:lvlJc w:val="left"/>
      <w:pPr>
        <w:ind w:left="786" w:hanging="360"/>
      </w:pPr>
      <w:rPr>
        <w:rFonts w:asciiTheme="minorHAnsi" w:eastAsia="Calibri" w:hAnsiTheme="minorHAnsi" w:cs="Times New Roman"/>
      </w:rPr>
    </w:lvl>
    <w:lvl w:ilvl="1" w:tplc="567C4BCA">
      <w:start w:val="1"/>
      <w:numFmt w:val="bullet"/>
      <w:lvlText w:val=""/>
      <w:lvlJc w:val="left"/>
      <w:pPr>
        <w:ind w:left="1506" w:hanging="360"/>
      </w:pPr>
      <w:rPr>
        <w:rFonts w:ascii="Symbol" w:hAnsi="Symbol"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0">
    <w:nsid w:val="1B1070E7"/>
    <w:multiLevelType w:val="hybridMultilevel"/>
    <w:tmpl w:val="5644FE6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B3566D1"/>
    <w:multiLevelType w:val="multilevel"/>
    <w:tmpl w:val="6840D50C"/>
    <w:lvl w:ilvl="0">
      <w:start w:val="1"/>
      <w:numFmt w:val="decimal"/>
      <w:lvlText w:val="%1."/>
      <w:lvlJc w:val="left"/>
      <w:pPr>
        <w:tabs>
          <w:tab w:val="num" w:pos="360"/>
        </w:tabs>
        <w:ind w:left="360" w:hanging="360"/>
      </w:pPr>
      <w:rPr>
        <w:rFonts w:cs="Tahoma"/>
        <w:sz w:val="20"/>
        <w:szCs w:val="20"/>
      </w:rPr>
    </w:lvl>
    <w:lvl w:ilvl="1">
      <w:start w:val="1"/>
      <w:numFmt w:val="decimal"/>
      <w:lvlText w:val="%2."/>
      <w:lvlJc w:val="left"/>
      <w:pPr>
        <w:tabs>
          <w:tab w:val="num" w:pos="720"/>
        </w:tabs>
        <w:ind w:left="720" w:hanging="360"/>
      </w:pPr>
      <w:rPr>
        <w:rFonts w:cs="Calibri"/>
      </w:rPr>
    </w:lvl>
    <w:lvl w:ilvl="2">
      <w:start w:val="1"/>
      <w:numFmt w:val="decimal"/>
      <w:lvlText w:val="%2.%3."/>
      <w:lvlJc w:val="left"/>
      <w:pPr>
        <w:tabs>
          <w:tab w:val="num" w:pos="1080"/>
        </w:tabs>
        <w:ind w:left="1080" w:hanging="360"/>
      </w:pPr>
      <w:rPr>
        <w:rFonts w:cs="Calibri"/>
      </w:r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12">
    <w:nsid w:val="1B636BD9"/>
    <w:multiLevelType w:val="hybridMultilevel"/>
    <w:tmpl w:val="4D261EF0"/>
    <w:lvl w:ilvl="0" w:tplc="0000001A">
      <w:start w:val="1"/>
      <w:numFmt w:val="decimal"/>
      <w:lvlText w:val="%1."/>
      <w:lvlJc w:val="left"/>
      <w:pPr>
        <w:ind w:left="360" w:hanging="360"/>
      </w:pPr>
      <w:rPr>
        <w:rFonts w:ascii="Calibri" w:hAnsi="Calibri" w:cs="Calibri"/>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221F2E11"/>
    <w:multiLevelType w:val="hybridMultilevel"/>
    <w:tmpl w:val="DE4208E2"/>
    <w:lvl w:ilvl="0" w:tplc="18D4F25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30B0407"/>
    <w:multiLevelType w:val="multilevel"/>
    <w:tmpl w:val="05B2C05C"/>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344" w:hanging="72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15">
    <w:nsid w:val="23344664"/>
    <w:multiLevelType w:val="hybridMultilevel"/>
    <w:tmpl w:val="6CF0B73A"/>
    <w:lvl w:ilvl="0" w:tplc="0EE4B460">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261C417E"/>
    <w:multiLevelType w:val="hybridMultilevel"/>
    <w:tmpl w:val="8C36836E"/>
    <w:lvl w:ilvl="0" w:tplc="DCD0B3C6">
      <w:start w:val="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F7D1522"/>
    <w:multiLevelType w:val="hybridMultilevel"/>
    <w:tmpl w:val="9E92F436"/>
    <w:lvl w:ilvl="0" w:tplc="C5C0EEB0">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30E3447E"/>
    <w:multiLevelType w:val="multilevel"/>
    <w:tmpl w:val="B9B60268"/>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21E5977"/>
    <w:multiLevelType w:val="hybridMultilevel"/>
    <w:tmpl w:val="D37A8494"/>
    <w:lvl w:ilvl="0" w:tplc="CC86CF04">
      <w:start w:val="6"/>
      <w:numFmt w:val="upperRoman"/>
      <w:lvlText w:val="%1."/>
      <w:lvlJc w:val="right"/>
      <w:pPr>
        <w:ind w:left="78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610351F"/>
    <w:multiLevelType w:val="hybridMultilevel"/>
    <w:tmpl w:val="234A5322"/>
    <w:lvl w:ilvl="0" w:tplc="A5FE6AA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nsid w:val="36482054"/>
    <w:multiLevelType w:val="multilevel"/>
    <w:tmpl w:val="E1B6A56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3A3249C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AE532FA"/>
    <w:multiLevelType w:val="hybridMultilevel"/>
    <w:tmpl w:val="EBB040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2D3676F"/>
    <w:multiLevelType w:val="hybridMultilevel"/>
    <w:tmpl w:val="EBB040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31C5A6D"/>
    <w:multiLevelType w:val="multilevel"/>
    <w:tmpl w:val="0415001F"/>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8B4732E"/>
    <w:multiLevelType w:val="multilevel"/>
    <w:tmpl w:val="9A2C03CA"/>
    <w:lvl w:ilvl="0">
      <w:start w:val="1"/>
      <w:numFmt w:val="decimal"/>
      <w:lvlText w:val="%1."/>
      <w:lvlJc w:val="left"/>
      <w:pPr>
        <w:tabs>
          <w:tab w:val="num" w:pos="360"/>
        </w:tabs>
        <w:ind w:left="360" w:hanging="360"/>
      </w:pPr>
      <w:rPr>
        <w:rFonts w:cs="Tahoma"/>
        <w:sz w:val="20"/>
        <w:szCs w:val="20"/>
      </w:rPr>
    </w:lvl>
    <w:lvl w:ilvl="1">
      <w:start w:val="1"/>
      <w:numFmt w:val="lowerLetter"/>
      <w:lvlText w:val="%2)"/>
      <w:lvlJc w:val="left"/>
      <w:pPr>
        <w:tabs>
          <w:tab w:val="num" w:pos="720"/>
        </w:tabs>
        <w:ind w:left="720" w:hanging="360"/>
      </w:pPr>
    </w:lvl>
    <w:lvl w:ilvl="2">
      <w:start w:val="1"/>
      <w:numFmt w:val="decimal"/>
      <w:lvlText w:val="%2.%3."/>
      <w:lvlJc w:val="left"/>
      <w:pPr>
        <w:tabs>
          <w:tab w:val="num" w:pos="1080"/>
        </w:tabs>
        <w:ind w:left="1080" w:hanging="360"/>
      </w:pPr>
      <w:rPr>
        <w:rFonts w:cs="Calibri"/>
      </w:r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27">
    <w:nsid w:val="497013AE"/>
    <w:multiLevelType w:val="hybridMultilevel"/>
    <w:tmpl w:val="A950DDE4"/>
    <w:lvl w:ilvl="0" w:tplc="297CC6FE">
      <w:start w:val="1"/>
      <w:numFmt w:val="decimal"/>
      <w:lvlText w:val="%1)"/>
      <w:lvlJc w:val="left"/>
      <w:pPr>
        <w:ind w:left="720" w:hanging="360"/>
      </w:pPr>
      <w:rPr>
        <w:rFonts w:cs="Calibri" w:hint="default"/>
        <w:b w:val="0"/>
        <w:i w:val="0"/>
        <w:strike w:val="0"/>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9806761"/>
    <w:multiLevelType w:val="multilevel"/>
    <w:tmpl w:val="BCDCE988"/>
    <w:lvl w:ilvl="0">
      <w:start w:val="1"/>
      <w:numFmt w:val="decimal"/>
      <w:lvlText w:val="%1."/>
      <w:lvlJc w:val="left"/>
      <w:pPr>
        <w:ind w:left="502" w:hanging="360"/>
      </w:pPr>
      <w:rPr>
        <w:rFonts w:ascii="Calibri" w:hAnsi="Calibri" w:hint="default"/>
        <w:b w:val="0"/>
        <w:strike w:val="0"/>
        <w:sz w:val="20"/>
        <w:szCs w:val="20"/>
      </w:rPr>
    </w:lvl>
    <w:lvl w:ilvl="1">
      <w:start w:val="1"/>
      <w:numFmt w:val="decimal"/>
      <w:isLgl/>
      <w:lvlText w:val="%1.%2"/>
      <w:lvlJc w:val="left"/>
      <w:pPr>
        <w:ind w:left="426" w:hanging="360"/>
      </w:pPr>
      <w:rPr>
        <w:rFonts w:eastAsiaTheme="minorEastAsia" w:hint="default"/>
        <w:sz w:val="20"/>
        <w:szCs w:val="20"/>
      </w:rPr>
    </w:lvl>
    <w:lvl w:ilvl="2">
      <w:start w:val="1"/>
      <w:numFmt w:val="decimal"/>
      <w:isLgl/>
      <w:lvlText w:val="%1.%2.%3"/>
      <w:lvlJc w:val="left"/>
      <w:pPr>
        <w:ind w:left="852" w:hanging="720"/>
      </w:pPr>
      <w:rPr>
        <w:rFonts w:eastAsiaTheme="minorEastAsia" w:hint="default"/>
      </w:rPr>
    </w:lvl>
    <w:lvl w:ilvl="3">
      <w:start w:val="1"/>
      <w:numFmt w:val="decimal"/>
      <w:isLgl/>
      <w:lvlText w:val="%1.%2.%3.%4"/>
      <w:lvlJc w:val="left"/>
      <w:pPr>
        <w:ind w:left="918" w:hanging="720"/>
      </w:pPr>
      <w:rPr>
        <w:rFonts w:eastAsiaTheme="minorEastAsia" w:hint="default"/>
      </w:rPr>
    </w:lvl>
    <w:lvl w:ilvl="4">
      <w:start w:val="1"/>
      <w:numFmt w:val="decimal"/>
      <w:isLgl/>
      <w:lvlText w:val="%1.%2.%3.%4.%5"/>
      <w:lvlJc w:val="left"/>
      <w:pPr>
        <w:ind w:left="1344" w:hanging="1080"/>
      </w:pPr>
      <w:rPr>
        <w:rFonts w:eastAsiaTheme="minorEastAsia" w:hint="default"/>
      </w:rPr>
    </w:lvl>
    <w:lvl w:ilvl="5">
      <w:start w:val="1"/>
      <w:numFmt w:val="decimal"/>
      <w:isLgl/>
      <w:lvlText w:val="%1.%2.%3.%4.%5.%6"/>
      <w:lvlJc w:val="left"/>
      <w:pPr>
        <w:ind w:left="1410" w:hanging="1080"/>
      </w:pPr>
      <w:rPr>
        <w:rFonts w:eastAsiaTheme="minorEastAsia" w:hint="default"/>
      </w:rPr>
    </w:lvl>
    <w:lvl w:ilvl="6">
      <w:start w:val="1"/>
      <w:numFmt w:val="decimal"/>
      <w:isLgl/>
      <w:lvlText w:val="%1.%2.%3.%4.%5.%6.%7"/>
      <w:lvlJc w:val="left"/>
      <w:pPr>
        <w:ind w:left="1836" w:hanging="1440"/>
      </w:pPr>
      <w:rPr>
        <w:rFonts w:eastAsiaTheme="minorEastAsia" w:hint="default"/>
      </w:rPr>
    </w:lvl>
    <w:lvl w:ilvl="7">
      <w:start w:val="1"/>
      <w:numFmt w:val="decimal"/>
      <w:isLgl/>
      <w:lvlText w:val="%1.%2.%3.%4.%5.%6.%7.%8"/>
      <w:lvlJc w:val="left"/>
      <w:pPr>
        <w:ind w:left="1902" w:hanging="1440"/>
      </w:pPr>
      <w:rPr>
        <w:rFonts w:eastAsiaTheme="minorEastAsia" w:hint="default"/>
      </w:rPr>
    </w:lvl>
    <w:lvl w:ilvl="8">
      <w:start w:val="1"/>
      <w:numFmt w:val="decimal"/>
      <w:isLgl/>
      <w:lvlText w:val="%1.%2.%3.%4.%5.%6.%7.%8.%9"/>
      <w:lvlJc w:val="left"/>
      <w:pPr>
        <w:ind w:left="1968" w:hanging="1440"/>
      </w:pPr>
      <w:rPr>
        <w:rFonts w:eastAsiaTheme="minorEastAsia" w:hint="default"/>
      </w:rPr>
    </w:lvl>
  </w:abstractNum>
  <w:abstractNum w:abstractNumId="29">
    <w:nsid w:val="4BB773FA"/>
    <w:multiLevelType w:val="multilevel"/>
    <w:tmpl w:val="3A02E6C0"/>
    <w:lvl w:ilvl="0">
      <w:start w:val="1"/>
      <w:numFmt w:val="decimal"/>
      <w:lvlText w:val="%1."/>
      <w:lvlJc w:val="left"/>
      <w:pPr>
        <w:ind w:left="360" w:hanging="360"/>
      </w:pPr>
      <w:rPr>
        <w:b w:val="0"/>
        <w:i w:val="0"/>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4D8D6203"/>
    <w:multiLevelType w:val="multilevel"/>
    <w:tmpl w:val="D2465302"/>
    <w:lvl w:ilvl="0">
      <w:start w:val="1"/>
      <w:numFmt w:val="decimal"/>
      <w:lvlText w:val="%1."/>
      <w:lvlJc w:val="left"/>
      <w:pPr>
        <w:ind w:left="720" w:hanging="360"/>
      </w:pPr>
      <w:rPr>
        <w:rFonts w:asciiTheme="minorHAnsi" w:hAnsiTheme="minorHAnsi" w:cstheme="minorHAnsi" w:hint="default"/>
        <w:b w:val="0"/>
        <w:i w:val="0"/>
        <w:color w:val="auto"/>
        <w:sz w:val="20"/>
        <w:szCs w:val="20"/>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nsid w:val="4E4163A1"/>
    <w:multiLevelType w:val="hybridMultilevel"/>
    <w:tmpl w:val="67B86B5A"/>
    <w:lvl w:ilvl="0" w:tplc="C194F6D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nsid w:val="4EA31875"/>
    <w:multiLevelType w:val="hybridMultilevel"/>
    <w:tmpl w:val="EBB040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16A061D"/>
    <w:multiLevelType w:val="hybridMultilevel"/>
    <w:tmpl w:val="8AC6608E"/>
    <w:lvl w:ilvl="0" w:tplc="04150017">
      <w:start w:val="1"/>
      <w:numFmt w:val="lowerLetter"/>
      <w:lvlText w:val="%1)"/>
      <w:lvlJc w:val="left"/>
      <w:pPr>
        <w:ind w:left="1437" w:hanging="360"/>
      </w:p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34">
    <w:nsid w:val="51EE4C13"/>
    <w:multiLevelType w:val="hybridMultilevel"/>
    <w:tmpl w:val="A1E2C856"/>
    <w:lvl w:ilvl="0" w:tplc="36D88F86">
      <w:start w:val="1"/>
      <w:numFmt w:val="lowerRoman"/>
      <w:lvlText w:val="(%1)"/>
      <w:lvlJc w:val="left"/>
      <w:pPr>
        <w:ind w:left="1077" w:hanging="720"/>
      </w:pPr>
      <w:rPr>
        <w:rFonts w:hint="default"/>
        <w:i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5">
    <w:nsid w:val="551D7502"/>
    <w:multiLevelType w:val="multilevel"/>
    <w:tmpl w:val="56CE814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6">
    <w:nsid w:val="56467899"/>
    <w:multiLevelType w:val="multilevel"/>
    <w:tmpl w:val="73A6016A"/>
    <w:name w:val="WWNum452"/>
    <w:lvl w:ilvl="0">
      <w:start w:val="3"/>
      <w:numFmt w:val="decimal"/>
      <w:lvlText w:val="%1."/>
      <w:lvlJc w:val="left"/>
      <w:pPr>
        <w:tabs>
          <w:tab w:val="num" w:pos="360"/>
        </w:tabs>
        <w:ind w:left="360" w:hanging="360"/>
      </w:pPr>
      <w:rPr>
        <w:rFonts w:cs="Tahoma" w:hint="default"/>
        <w:sz w:val="20"/>
        <w:szCs w:val="20"/>
      </w:rPr>
    </w:lvl>
    <w:lvl w:ilvl="1">
      <w:start w:val="1"/>
      <w:numFmt w:val="decimal"/>
      <w:lvlText w:val="%2."/>
      <w:lvlJc w:val="left"/>
      <w:pPr>
        <w:tabs>
          <w:tab w:val="num" w:pos="720"/>
        </w:tabs>
        <w:ind w:left="720" w:hanging="360"/>
      </w:pPr>
      <w:rPr>
        <w:rFonts w:cs="Calibri" w:hint="default"/>
      </w:rPr>
    </w:lvl>
    <w:lvl w:ilvl="2">
      <w:start w:val="1"/>
      <w:numFmt w:val="decimal"/>
      <w:lvlText w:val="%2.%3."/>
      <w:lvlJc w:val="left"/>
      <w:pPr>
        <w:tabs>
          <w:tab w:val="num" w:pos="1080"/>
        </w:tabs>
        <w:ind w:left="1080" w:hanging="360"/>
      </w:pPr>
      <w:rPr>
        <w:rFonts w:cs="Calibri" w:hint="default"/>
      </w:rPr>
    </w:lvl>
    <w:lvl w:ilvl="3">
      <w:start w:val="1"/>
      <w:numFmt w:val="decimal"/>
      <w:lvlText w:val="%2.%3.%4."/>
      <w:lvlJc w:val="left"/>
      <w:pPr>
        <w:tabs>
          <w:tab w:val="num" w:pos="1440"/>
        </w:tabs>
        <w:ind w:left="1440" w:hanging="360"/>
      </w:pPr>
      <w:rPr>
        <w:rFonts w:hint="default"/>
      </w:rPr>
    </w:lvl>
    <w:lvl w:ilvl="4">
      <w:start w:val="1"/>
      <w:numFmt w:val="decimal"/>
      <w:lvlText w:val="%2.%3.%4.%5."/>
      <w:lvlJc w:val="left"/>
      <w:pPr>
        <w:tabs>
          <w:tab w:val="num" w:pos="1800"/>
        </w:tabs>
        <w:ind w:left="1800" w:hanging="360"/>
      </w:pPr>
      <w:rPr>
        <w:rFonts w:hint="default"/>
      </w:rPr>
    </w:lvl>
    <w:lvl w:ilvl="5">
      <w:start w:val="1"/>
      <w:numFmt w:val="decimal"/>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decimal"/>
      <w:lvlText w:val="%2.%3.%4.%5.%6.%7.%8."/>
      <w:lvlJc w:val="left"/>
      <w:pPr>
        <w:tabs>
          <w:tab w:val="num" w:pos="2880"/>
        </w:tabs>
        <w:ind w:left="2880" w:hanging="360"/>
      </w:pPr>
      <w:rPr>
        <w:rFonts w:hint="default"/>
      </w:rPr>
    </w:lvl>
    <w:lvl w:ilvl="8">
      <w:start w:val="1"/>
      <w:numFmt w:val="decimal"/>
      <w:lvlText w:val="%2.%3.%4.%5.%6.%7.%8.%9."/>
      <w:lvlJc w:val="left"/>
      <w:pPr>
        <w:tabs>
          <w:tab w:val="num" w:pos="3240"/>
        </w:tabs>
        <w:ind w:left="3240" w:hanging="360"/>
      </w:pPr>
      <w:rPr>
        <w:rFonts w:hint="default"/>
      </w:rPr>
    </w:lvl>
  </w:abstractNum>
  <w:abstractNum w:abstractNumId="37">
    <w:nsid w:val="57675E8C"/>
    <w:multiLevelType w:val="hybridMultilevel"/>
    <w:tmpl w:val="4BD0017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57BE5D9D"/>
    <w:multiLevelType w:val="hybridMultilevel"/>
    <w:tmpl w:val="2F288E8C"/>
    <w:lvl w:ilvl="0" w:tplc="0A5CB3B6">
      <w:start w:val="1"/>
      <w:numFmt w:val="decimal"/>
      <w:lvlText w:val="%1)"/>
      <w:lvlJc w:val="left"/>
      <w:pPr>
        <w:ind w:left="720" w:hanging="360"/>
      </w:pPr>
      <w:rPr>
        <w:rFonts w:asciiTheme="minorHAnsi" w:eastAsia="Calibri" w:hAnsiTheme="minorHAnsi" w:cs="Times New Roman"/>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7D978CE"/>
    <w:multiLevelType w:val="hybridMultilevel"/>
    <w:tmpl w:val="B36CBB3E"/>
    <w:lvl w:ilvl="0" w:tplc="9EB65030">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9E44F92"/>
    <w:multiLevelType w:val="hybridMultilevel"/>
    <w:tmpl w:val="9D84729C"/>
    <w:lvl w:ilvl="0" w:tplc="DFF2E81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nsid w:val="5B5C1981"/>
    <w:multiLevelType w:val="hybridMultilevel"/>
    <w:tmpl w:val="511AE87E"/>
    <w:lvl w:ilvl="0" w:tplc="F6302422">
      <w:start w:val="8"/>
      <w:numFmt w:val="upperRoman"/>
      <w:lvlText w:val="%1."/>
      <w:lvlJc w:val="righ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BAB03D2"/>
    <w:multiLevelType w:val="hybridMultilevel"/>
    <w:tmpl w:val="F2CC132A"/>
    <w:lvl w:ilvl="0" w:tplc="74C665C0">
      <w:start w:val="1"/>
      <w:numFmt w:val="decimal"/>
      <w:lvlText w:val="%1."/>
      <w:lvlJc w:val="left"/>
      <w:pPr>
        <w:ind w:left="720" w:hanging="360"/>
      </w:pPr>
      <w:rPr>
        <w:rFonts w:asciiTheme="minorHAnsi" w:eastAsia="Times New Roman" w:hAnsiTheme="minorHAnsi" w:cstheme="minorHAnsi"/>
        <w:b w:val="0"/>
        <w:i w:val="0"/>
        <w:color w:val="auto"/>
      </w:rPr>
    </w:lvl>
    <w:lvl w:ilvl="1" w:tplc="04150017">
      <w:start w:val="1"/>
      <w:numFmt w:val="lowerLetter"/>
      <w:lvlText w:val="%2)"/>
      <w:lvlJc w:val="left"/>
      <w:pPr>
        <w:ind w:left="1440" w:hanging="360"/>
      </w:pPr>
    </w:lvl>
    <w:lvl w:ilvl="2" w:tplc="45DC7222">
      <w:start w:val="1"/>
      <w:numFmt w:val="lowerLetter"/>
      <w:lvlText w:val="%3)"/>
      <w:lvlJc w:val="left"/>
      <w:pPr>
        <w:ind w:left="2340" w:hanging="360"/>
      </w:pPr>
      <w:rPr>
        <w:rFonts w:hint="default"/>
      </w:rPr>
    </w:lvl>
    <w:lvl w:ilvl="3" w:tplc="237A6B7C">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0490A46"/>
    <w:multiLevelType w:val="hybridMultilevel"/>
    <w:tmpl w:val="5E880B80"/>
    <w:lvl w:ilvl="0" w:tplc="7EC02C8C">
      <w:start w:val="1"/>
      <w:numFmt w:val="decimal"/>
      <w:lvlText w:val="%1)"/>
      <w:lvlJc w:val="left"/>
      <w:pPr>
        <w:ind w:left="786" w:hanging="360"/>
      </w:pPr>
      <w:rPr>
        <w:rFonts w:asciiTheme="minorHAnsi" w:eastAsiaTheme="minorHAnsi" w:hAnsiTheme="minorHAnsi" w:cstheme="minorHAnsi"/>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nsid w:val="61C50501"/>
    <w:multiLevelType w:val="multilevel"/>
    <w:tmpl w:val="BE7405AE"/>
    <w:lvl w:ilvl="0">
      <w:start w:val="10"/>
      <w:numFmt w:val="decimal"/>
      <w:lvlText w:val="%1"/>
      <w:lvlJc w:val="left"/>
      <w:pPr>
        <w:ind w:left="360" w:hanging="360"/>
      </w:pPr>
      <w:rPr>
        <w:rFonts w:hint="default"/>
      </w:rPr>
    </w:lvl>
    <w:lvl w:ilvl="1">
      <w:start w:val="1"/>
      <w:numFmt w:val="decimal"/>
      <w:lvlText w:val="%2)"/>
      <w:lvlJc w:val="left"/>
      <w:pPr>
        <w:ind w:left="1069" w:hanging="360"/>
      </w:pPr>
      <w:rPr>
        <w:rFonts w:asciiTheme="minorHAnsi" w:eastAsia="Calibri" w:hAnsiTheme="minorHAnsi" w:cstheme="minorHAnsi"/>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5">
    <w:nsid w:val="63812778"/>
    <w:multiLevelType w:val="hybridMultilevel"/>
    <w:tmpl w:val="F2CC132A"/>
    <w:lvl w:ilvl="0" w:tplc="74C665C0">
      <w:start w:val="1"/>
      <w:numFmt w:val="decimal"/>
      <w:lvlText w:val="%1."/>
      <w:lvlJc w:val="left"/>
      <w:pPr>
        <w:ind w:left="720" w:hanging="360"/>
      </w:pPr>
      <w:rPr>
        <w:rFonts w:asciiTheme="minorHAnsi" w:eastAsia="Times New Roman" w:hAnsiTheme="minorHAnsi" w:cstheme="minorHAnsi"/>
        <w:b w:val="0"/>
        <w:i w:val="0"/>
        <w:color w:val="auto"/>
      </w:rPr>
    </w:lvl>
    <w:lvl w:ilvl="1" w:tplc="04150017">
      <w:start w:val="1"/>
      <w:numFmt w:val="lowerLetter"/>
      <w:lvlText w:val="%2)"/>
      <w:lvlJc w:val="left"/>
      <w:pPr>
        <w:ind w:left="1440" w:hanging="360"/>
      </w:pPr>
    </w:lvl>
    <w:lvl w:ilvl="2" w:tplc="45DC7222">
      <w:start w:val="1"/>
      <w:numFmt w:val="lowerLetter"/>
      <w:lvlText w:val="%3)"/>
      <w:lvlJc w:val="left"/>
      <w:pPr>
        <w:ind w:left="2340" w:hanging="360"/>
      </w:pPr>
      <w:rPr>
        <w:rFonts w:hint="default"/>
      </w:rPr>
    </w:lvl>
    <w:lvl w:ilvl="3" w:tplc="237A6B7C">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3FB4F1D"/>
    <w:multiLevelType w:val="hybridMultilevel"/>
    <w:tmpl w:val="5E9264FA"/>
    <w:lvl w:ilvl="0" w:tplc="0415000F">
      <w:start w:val="1"/>
      <w:numFmt w:val="decimal"/>
      <w:lvlText w:val="%1."/>
      <w:lvlJc w:val="left"/>
      <w:pPr>
        <w:ind w:left="720" w:hanging="360"/>
      </w:pPr>
    </w:lvl>
    <w:lvl w:ilvl="1" w:tplc="27C2916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42E1643"/>
    <w:multiLevelType w:val="hybridMultilevel"/>
    <w:tmpl w:val="EB8E4D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69A664E5"/>
    <w:multiLevelType w:val="hybridMultilevel"/>
    <w:tmpl w:val="4EE04EC6"/>
    <w:lvl w:ilvl="0" w:tplc="0DAA8A66">
      <w:start w:val="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nsid w:val="6B265AEF"/>
    <w:multiLevelType w:val="hybridMultilevel"/>
    <w:tmpl w:val="8F6A403C"/>
    <w:lvl w:ilvl="0" w:tplc="B1E4E62A">
      <w:start w:val="1"/>
      <w:numFmt w:val="bullet"/>
      <w:lvlText w:val="−"/>
      <w:lvlJc w:val="left"/>
      <w:pPr>
        <w:ind w:left="1080" w:hanging="360"/>
      </w:pPr>
      <w:rPr>
        <w:rFonts w:ascii="Calibri" w:hAnsi="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0">
    <w:nsid w:val="6D3D19C4"/>
    <w:multiLevelType w:val="hybridMultilevel"/>
    <w:tmpl w:val="26D05D3A"/>
    <w:lvl w:ilvl="0" w:tplc="0FF8EEA6">
      <w:start w:val="4"/>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E9C2B0D"/>
    <w:multiLevelType w:val="hybridMultilevel"/>
    <w:tmpl w:val="A97C93A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71732206"/>
    <w:multiLevelType w:val="hybridMultilevel"/>
    <w:tmpl w:val="F4749FA6"/>
    <w:lvl w:ilvl="0" w:tplc="A5FE6AA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3">
    <w:nsid w:val="728F396F"/>
    <w:multiLevelType w:val="hybridMultilevel"/>
    <w:tmpl w:val="0E0AFCA2"/>
    <w:lvl w:ilvl="0" w:tplc="A5FE6AA6">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4">
    <w:nsid w:val="72E5105F"/>
    <w:multiLevelType w:val="multilevel"/>
    <w:tmpl w:val="79FC4402"/>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73FA121B"/>
    <w:multiLevelType w:val="hybridMultilevel"/>
    <w:tmpl w:val="EB8E4D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4B87EFC"/>
    <w:multiLevelType w:val="hybridMultilevel"/>
    <w:tmpl w:val="DEA2898E"/>
    <w:lvl w:ilvl="0" w:tplc="0000001A">
      <w:start w:val="1"/>
      <w:numFmt w:val="decimal"/>
      <w:lvlText w:val="%1."/>
      <w:lvlJc w:val="left"/>
      <w:pPr>
        <w:ind w:left="720" w:hanging="360"/>
      </w:pPr>
      <w:rPr>
        <w:rFonts w:ascii="Calibri" w:hAnsi="Calibri" w:cs="Calibr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755049F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75883A63"/>
    <w:multiLevelType w:val="hybridMultilevel"/>
    <w:tmpl w:val="6FB84EA0"/>
    <w:lvl w:ilvl="0" w:tplc="A5FE6AA6">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9">
    <w:nsid w:val="75B0353A"/>
    <w:multiLevelType w:val="hybridMultilevel"/>
    <w:tmpl w:val="0598167A"/>
    <w:lvl w:ilvl="0" w:tplc="A1B41CB8">
      <w:start w:val="1"/>
      <w:numFmt w:val="decimal"/>
      <w:lvlText w:val="%1."/>
      <w:lvlJc w:val="left"/>
      <w:pPr>
        <w:ind w:left="705" w:hanging="600"/>
      </w:pPr>
      <w:rPr>
        <w:rFonts w:hint="default"/>
      </w:rPr>
    </w:lvl>
    <w:lvl w:ilvl="1" w:tplc="04150019" w:tentative="1">
      <w:start w:val="1"/>
      <w:numFmt w:val="lowerLetter"/>
      <w:lvlText w:val="%2."/>
      <w:lvlJc w:val="left"/>
      <w:pPr>
        <w:ind w:left="1185" w:hanging="360"/>
      </w:pPr>
    </w:lvl>
    <w:lvl w:ilvl="2" w:tplc="0415001B" w:tentative="1">
      <w:start w:val="1"/>
      <w:numFmt w:val="lowerRoman"/>
      <w:lvlText w:val="%3."/>
      <w:lvlJc w:val="right"/>
      <w:pPr>
        <w:ind w:left="1905" w:hanging="180"/>
      </w:pPr>
    </w:lvl>
    <w:lvl w:ilvl="3" w:tplc="0415000F" w:tentative="1">
      <w:start w:val="1"/>
      <w:numFmt w:val="decimal"/>
      <w:lvlText w:val="%4."/>
      <w:lvlJc w:val="left"/>
      <w:pPr>
        <w:ind w:left="2625" w:hanging="360"/>
      </w:pPr>
    </w:lvl>
    <w:lvl w:ilvl="4" w:tplc="04150019" w:tentative="1">
      <w:start w:val="1"/>
      <w:numFmt w:val="lowerLetter"/>
      <w:lvlText w:val="%5."/>
      <w:lvlJc w:val="left"/>
      <w:pPr>
        <w:ind w:left="3345" w:hanging="360"/>
      </w:pPr>
    </w:lvl>
    <w:lvl w:ilvl="5" w:tplc="0415001B" w:tentative="1">
      <w:start w:val="1"/>
      <w:numFmt w:val="lowerRoman"/>
      <w:lvlText w:val="%6."/>
      <w:lvlJc w:val="right"/>
      <w:pPr>
        <w:ind w:left="4065" w:hanging="180"/>
      </w:pPr>
    </w:lvl>
    <w:lvl w:ilvl="6" w:tplc="0415000F" w:tentative="1">
      <w:start w:val="1"/>
      <w:numFmt w:val="decimal"/>
      <w:lvlText w:val="%7."/>
      <w:lvlJc w:val="left"/>
      <w:pPr>
        <w:ind w:left="4785" w:hanging="360"/>
      </w:pPr>
    </w:lvl>
    <w:lvl w:ilvl="7" w:tplc="04150019" w:tentative="1">
      <w:start w:val="1"/>
      <w:numFmt w:val="lowerLetter"/>
      <w:lvlText w:val="%8."/>
      <w:lvlJc w:val="left"/>
      <w:pPr>
        <w:ind w:left="5505" w:hanging="360"/>
      </w:pPr>
    </w:lvl>
    <w:lvl w:ilvl="8" w:tplc="0415001B" w:tentative="1">
      <w:start w:val="1"/>
      <w:numFmt w:val="lowerRoman"/>
      <w:lvlText w:val="%9."/>
      <w:lvlJc w:val="right"/>
      <w:pPr>
        <w:ind w:left="6225" w:hanging="180"/>
      </w:pPr>
    </w:lvl>
  </w:abstractNum>
  <w:abstractNum w:abstractNumId="60">
    <w:nsid w:val="76C81857"/>
    <w:multiLevelType w:val="hybridMultilevel"/>
    <w:tmpl w:val="02804E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707101F"/>
    <w:multiLevelType w:val="multilevel"/>
    <w:tmpl w:val="95BEFD64"/>
    <w:lvl w:ilvl="0">
      <w:start w:val="1"/>
      <w:numFmt w:val="decimal"/>
      <w:lvlText w:val="%1."/>
      <w:lvlJc w:val="left"/>
      <w:pPr>
        <w:ind w:left="720" w:hanging="360"/>
      </w:pPr>
      <w:rPr>
        <w:rFonts w:asciiTheme="minorHAnsi" w:hAnsiTheme="minorHAnsi" w:cstheme="minorHAnsi" w:hint="default"/>
        <w:b w:val="0"/>
        <w:i w:val="0"/>
        <w:color w:val="auto"/>
        <w:sz w:val="20"/>
        <w:szCs w:val="20"/>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2">
    <w:nsid w:val="78A06C0A"/>
    <w:multiLevelType w:val="multilevel"/>
    <w:tmpl w:val="F32CA876"/>
    <w:lvl w:ilvl="0">
      <w:start w:val="1"/>
      <w:numFmt w:val="decimal"/>
      <w:lvlText w:val="%1."/>
      <w:lvlJc w:val="left"/>
      <w:pPr>
        <w:ind w:left="720" w:hanging="360"/>
      </w:pPr>
      <w:rPr>
        <w:rFonts w:asciiTheme="minorHAnsi" w:hAnsiTheme="minorHAnsi" w:cstheme="minorHAnsi" w:hint="default"/>
        <w:b w:val="0"/>
        <w:i w:val="0"/>
        <w:color w:val="auto"/>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3">
    <w:nsid w:val="7C92344C"/>
    <w:multiLevelType w:val="hybridMultilevel"/>
    <w:tmpl w:val="FFF4F628"/>
    <w:lvl w:ilvl="0" w:tplc="FAE81F26">
      <w:start w:val="1"/>
      <w:numFmt w:val="decimal"/>
      <w:lvlText w:val="%1."/>
      <w:lvlJc w:val="left"/>
      <w:pPr>
        <w:ind w:left="644"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7F216EFD"/>
    <w:multiLevelType w:val="multilevel"/>
    <w:tmpl w:val="7E24A504"/>
    <w:lvl w:ilvl="0">
      <w:start w:val="3"/>
      <w:numFmt w:val="decimal"/>
      <w:lvlText w:val="%1"/>
      <w:lvlJc w:val="left"/>
      <w:pPr>
        <w:ind w:left="360" w:hanging="360"/>
      </w:pPr>
      <w:rPr>
        <w:rFonts w:eastAsia="Times New Roman" w:hint="default"/>
        <w:color w:val="auto"/>
      </w:rPr>
    </w:lvl>
    <w:lvl w:ilvl="1">
      <w:start w:val="1"/>
      <w:numFmt w:val="lowerLetter"/>
      <w:lvlText w:val="%2)"/>
      <w:lvlJc w:val="left"/>
      <w:pPr>
        <w:ind w:left="786" w:hanging="360"/>
      </w:pPr>
      <w:rPr>
        <w:rFonts w:hint="default"/>
        <w:color w:val="auto"/>
      </w:rPr>
    </w:lvl>
    <w:lvl w:ilvl="2">
      <w:start w:val="1"/>
      <w:numFmt w:val="decimal"/>
      <w:lvlText w:val="%1.%2.%3"/>
      <w:lvlJc w:val="left"/>
      <w:pPr>
        <w:ind w:left="1572" w:hanging="720"/>
      </w:pPr>
      <w:rPr>
        <w:rFonts w:eastAsia="Times New Roman" w:hint="default"/>
        <w:color w:val="auto"/>
      </w:rPr>
    </w:lvl>
    <w:lvl w:ilvl="3">
      <w:start w:val="1"/>
      <w:numFmt w:val="decimal"/>
      <w:lvlText w:val="%1.%2.%3.%4"/>
      <w:lvlJc w:val="left"/>
      <w:pPr>
        <w:ind w:left="1998" w:hanging="720"/>
      </w:pPr>
      <w:rPr>
        <w:rFonts w:eastAsia="Times New Roman" w:hint="default"/>
        <w:color w:val="auto"/>
      </w:rPr>
    </w:lvl>
    <w:lvl w:ilvl="4">
      <w:start w:val="1"/>
      <w:numFmt w:val="decimal"/>
      <w:lvlText w:val="%1.%2.%3.%4.%5"/>
      <w:lvlJc w:val="left"/>
      <w:pPr>
        <w:ind w:left="2424" w:hanging="720"/>
      </w:pPr>
      <w:rPr>
        <w:rFonts w:eastAsia="Times New Roman" w:hint="default"/>
        <w:color w:val="auto"/>
      </w:rPr>
    </w:lvl>
    <w:lvl w:ilvl="5">
      <w:start w:val="1"/>
      <w:numFmt w:val="decimal"/>
      <w:lvlText w:val="%1.%2.%3.%4.%5.%6"/>
      <w:lvlJc w:val="left"/>
      <w:pPr>
        <w:ind w:left="3210" w:hanging="1080"/>
      </w:pPr>
      <w:rPr>
        <w:rFonts w:eastAsia="Times New Roman" w:hint="default"/>
        <w:color w:val="auto"/>
      </w:rPr>
    </w:lvl>
    <w:lvl w:ilvl="6">
      <w:start w:val="1"/>
      <w:numFmt w:val="decimal"/>
      <w:lvlText w:val="%1.%2.%3.%4.%5.%6.%7"/>
      <w:lvlJc w:val="left"/>
      <w:pPr>
        <w:ind w:left="3636" w:hanging="1080"/>
      </w:pPr>
      <w:rPr>
        <w:rFonts w:eastAsia="Times New Roman" w:hint="default"/>
        <w:color w:val="auto"/>
      </w:rPr>
    </w:lvl>
    <w:lvl w:ilvl="7">
      <w:start w:val="1"/>
      <w:numFmt w:val="decimal"/>
      <w:lvlText w:val="%1.%2.%3.%4.%5.%6.%7.%8"/>
      <w:lvlJc w:val="left"/>
      <w:pPr>
        <w:ind w:left="4422" w:hanging="1440"/>
      </w:pPr>
      <w:rPr>
        <w:rFonts w:eastAsia="Times New Roman" w:hint="default"/>
        <w:color w:val="auto"/>
      </w:rPr>
    </w:lvl>
    <w:lvl w:ilvl="8">
      <w:start w:val="1"/>
      <w:numFmt w:val="decimal"/>
      <w:lvlText w:val="%1.%2.%3.%4.%5.%6.%7.%8.%9"/>
      <w:lvlJc w:val="left"/>
      <w:pPr>
        <w:ind w:left="4848" w:hanging="1440"/>
      </w:pPr>
      <w:rPr>
        <w:rFonts w:eastAsia="Times New Roman" w:hint="default"/>
        <w:color w:val="auto"/>
      </w:rPr>
    </w:lvl>
  </w:abstractNum>
  <w:num w:numId="1">
    <w:abstractNumId w:val="14"/>
  </w:num>
  <w:num w:numId="2">
    <w:abstractNumId w:val="20"/>
  </w:num>
  <w:num w:numId="3">
    <w:abstractNumId w:val="4"/>
  </w:num>
  <w:num w:numId="4">
    <w:abstractNumId w:val="38"/>
  </w:num>
  <w:num w:numId="5">
    <w:abstractNumId w:val="8"/>
  </w:num>
  <w:num w:numId="6">
    <w:abstractNumId w:val="29"/>
  </w:num>
  <w:num w:numId="7">
    <w:abstractNumId w:val="9"/>
  </w:num>
  <w:num w:numId="8">
    <w:abstractNumId w:val="27"/>
  </w:num>
  <w:num w:numId="9">
    <w:abstractNumId w:val="43"/>
  </w:num>
  <w:num w:numId="10">
    <w:abstractNumId w:val="59"/>
  </w:num>
  <w:num w:numId="11">
    <w:abstractNumId w:val="1"/>
  </w:num>
  <w:num w:numId="12">
    <w:abstractNumId w:val="44"/>
  </w:num>
  <w:num w:numId="13">
    <w:abstractNumId w:val="62"/>
  </w:num>
  <w:num w:numId="14">
    <w:abstractNumId w:val="61"/>
  </w:num>
  <w:num w:numId="15">
    <w:abstractNumId w:val="42"/>
  </w:num>
  <w:num w:numId="16">
    <w:abstractNumId w:val="63"/>
  </w:num>
  <w:num w:numId="17">
    <w:abstractNumId w:val="64"/>
  </w:num>
  <w:num w:numId="18">
    <w:abstractNumId w:val="35"/>
  </w:num>
  <w:num w:numId="19">
    <w:abstractNumId w:val="21"/>
  </w:num>
  <w:num w:numId="20">
    <w:abstractNumId w:val="25"/>
  </w:num>
  <w:num w:numId="21">
    <w:abstractNumId w:val="49"/>
  </w:num>
  <w:num w:numId="22">
    <w:abstractNumId w:val="5"/>
  </w:num>
  <w:num w:numId="23">
    <w:abstractNumId w:val="53"/>
  </w:num>
  <w:num w:numId="24">
    <w:abstractNumId w:val="58"/>
  </w:num>
  <w:num w:numId="25">
    <w:abstractNumId w:val="52"/>
  </w:num>
  <w:num w:numId="26">
    <w:abstractNumId w:val="46"/>
  </w:num>
  <w:num w:numId="27">
    <w:abstractNumId w:val="15"/>
  </w:num>
  <w:num w:numId="28">
    <w:abstractNumId w:val="3"/>
  </w:num>
  <w:num w:numId="29">
    <w:abstractNumId w:val="33"/>
  </w:num>
  <w:num w:numId="30">
    <w:abstractNumId w:val="26"/>
  </w:num>
  <w:num w:numId="31">
    <w:abstractNumId w:val="23"/>
  </w:num>
  <w:num w:numId="32">
    <w:abstractNumId w:val="17"/>
  </w:num>
  <w:num w:numId="33">
    <w:abstractNumId w:val="60"/>
  </w:num>
  <w:num w:numId="34">
    <w:abstractNumId w:val="48"/>
  </w:num>
  <w:num w:numId="35">
    <w:abstractNumId w:val="7"/>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5"/>
  </w:num>
  <w:num w:numId="45">
    <w:abstractNumId w:val="28"/>
  </w:num>
  <w:num w:numId="46">
    <w:abstractNumId w:val="47"/>
  </w:num>
  <w:num w:numId="47">
    <w:abstractNumId w:val="6"/>
  </w:num>
  <w:num w:numId="48">
    <w:abstractNumId w:val="32"/>
  </w:num>
  <w:num w:numId="49">
    <w:abstractNumId w:val="2"/>
  </w:num>
  <w:num w:numId="50">
    <w:abstractNumId w:val="24"/>
  </w:num>
  <w:num w:numId="51">
    <w:abstractNumId w:val="45"/>
  </w:num>
  <w:num w:numId="52">
    <w:abstractNumId w:val="0"/>
  </w:num>
  <w:num w:numId="53">
    <w:abstractNumId w:val="40"/>
  </w:num>
  <w:num w:numId="54">
    <w:abstractNumId w:val="31"/>
  </w:num>
  <w:num w:numId="55">
    <w:abstractNumId w:val="51"/>
  </w:num>
  <w:num w:numId="56">
    <w:abstractNumId w:val="10"/>
  </w:num>
  <w:num w:numId="57">
    <w:abstractNumId w:val="13"/>
  </w:num>
  <w:num w:numId="58">
    <w:abstractNumId w:val="16"/>
  </w:num>
  <w:num w:numId="59">
    <w:abstractNumId w:val="39"/>
  </w:num>
  <w:num w:numId="60">
    <w:abstractNumId w:val="50"/>
  </w:num>
  <w:num w:numId="61">
    <w:abstractNumId w:val="19"/>
  </w:num>
  <w:num w:numId="62">
    <w:abstractNumId w:val="41"/>
  </w:num>
  <w:num w:numId="63">
    <w:abstractNumId w:val="56"/>
  </w:num>
  <w:num w:numId="64">
    <w:abstractNumId w:val="12"/>
  </w:num>
  <w:num w:numId="65">
    <w:abstractNumId w:val="37"/>
  </w:num>
  <w:num w:numId="66">
    <w:abstractNumId w:val="22"/>
  </w:num>
  <w:num w:numId="67">
    <w:abstractNumId w:val="57"/>
  </w:num>
  <w:num w:numId="68">
    <w:abstractNumId w:val="34"/>
  </w:num>
  <w:num w:numId="69">
    <w:abstractNumId w:val="11"/>
  </w:num>
  <w:num w:numId="70">
    <w:abstractNumId w:val="30"/>
  </w:num>
  <w:num w:numId="71">
    <w:abstractNumId w:val="18"/>
  </w:num>
  <w:num w:numId="72">
    <w:abstractNumId w:val="5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986"/>
    <w:rsid w:val="00001604"/>
    <w:rsid w:val="00006192"/>
    <w:rsid w:val="00007A79"/>
    <w:rsid w:val="00010955"/>
    <w:rsid w:val="00013A44"/>
    <w:rsid w:val="000141C8"/>
    <w:rsid w:val="00020629"/>
    <w:rsid w:val="00020780"/>
    <w:rsid w:val="000245B1"/>
    <w:rsid w:val="00027D01"/>
    <w:rsid w:val="00030A43"/>
    <w:rsid w:val="0003274D"/>
    <w:rsid w:val="00034E70"/>
    <w:rsid w:val="00037018"/>
    <w:rsid w:val="00042005"/>
    <w:rsid w:val="00050AEA"/>
    <w:rsid w:val="000523C9"/>
    <w:rsid w:val="00053699"/>
    <w:rsid w:val="00054BC3"/>
    <w:rsid w:val="00055795"/>
    <w:rsid w:val="00055B29"/>
    <w:rsid w:val="00062598"/>
    <w:rsid w:val="000678B2"/>
    <w:rsid w:val="000735C6"/>
    <w:rsid w:val="00075935"/>
    <w:rsid w:val="000763F4"/>
    <w:rsid w:val="00076A09"/>
    <w:rsid w:val="00077508"/>
    <w:rsid w:val="000800D8"/>
    <w:rsid w:val="000802F4"/>
    <w:rsid w:val="00080F1C"/>
    <w:rsid w:val="000813AC"/>
    <w:rsid w:val="00081412"/>
    <w:rsid w:val="00082CC7"/>
    <w:rsid w:val="000839D8"/>
    <w:rsid w:val="0008478F"/>
    <w:rsid w:val="000873DF"/>
    <w:rsid w:val="00087612"/>
    <w:rsid w:val="00090C45"/>
    <w:rsid w:val="00094836"/>
    <w:rsid w:val="00096B7D"/>
    <w:rsid w:val="000A0332"/>
    <w:rsid w:val="000A1E7D"/>
    <w:rsid w:val="000A2B15"/>
    <w:rsid w:val="000A2D4C"/>
    <w:rsid w:val="000A56F0"/>
    <w:rsid w:val="000A6A54"/>
    <w:rsid w:val="000B099B"/>
    <w:rsid w:val="000B1107"/>
    <w:rsid w:val="000B16B9"/>
    <w:rsid w:val="000B2050"/>
    <w:rsid w:val="000B5C94"/>
    <w:rsid w:val="000B7093"/>
    <w:rsid w:val="000C19CC"/>
    <w:rsid w:val="000C38F3"/>
    <w:rsid w:val="000C3DF7"/>
    <w:rsid w:val="000C47D6"/>
    <w:rsid w:val="000C73C6"/>
    <w:rsid w:val="000C7C78"/>
    <w:rsid w:val="000D3079"/>
    <w:rsid w:val="000D3642"/>
    <w:rsid w:val="000D5137"/>
    <w:rsid w:val="000D5EF6"/>
    <w:rsid w:val="000D6CFE"/>
    <w:rsid w:val="000D785E"/>
    <w:rsid w:val="000E1671"/>
    <w:rsid w:val="000E1A78"/>
    <w:rsid w:val="000E2B77"/>
    <w:rsid w:val="000E4AC6"/>
    <w:rsid w:val="000E6998"/>
    <w:rsid w:val="000F0D90"/>
    <w:rsid w:val="00100A5A"/>
    <w:rsid w:val="00101271"/>
    <w:rsid w:val="00103172"/>
    <w:rsid w:val="0010457F"/>
    <w:rsid w:val="001054DE"/>
    <w:rsid w:val="00105777"/>
    <w:rsid w:val="0010629A"/>
    <w:rsid w:val="001079CD"/>
    <w:rsid w:val="0011071E"/>
    <w:rsid w:val="001112D0"/>
    <w:rsid w:val="0011156B"/>
    <w:rsid w:val="00112A02"/>
    <w:rsid w:val="00112D9F"/>
    <w:rsid w:val="00113176"/>
    <w:rsid w:val="00117A92"/>
    <w:rsid w:val="00120080"/>
    <w:rsid w:val="001207A3"/>
    <w:rsid w:val="001222AE"/>
    <w:rsid w:val="00122939"/>
    <w:rsid w:val="00124575"/>
    <w:rsid w:val="00125C91"/>
    <w:rsid w:val="00126A16"/>
    <w:rsid w:val="001277B0"/>
    <w:rsid w:val="00130E4E"/>
    <w:rsid w:val="00133649"/>
    <w:rsid w:val="00134E24"/>
    <w:rsid w:val="00135BBF"/>
    <w:rsid w:val="00140721"/>
    <w:rsid w:val="00141B0F"/>
    <w:rsid w:val="0014289E"/>
    <w:rsid w:val="00144257"/>
    <w:rsid w:val="00147AB0"/>
    <w:rsid w:val="00151C9B"/>
    <w:rsid w:val="00151FF6"/>
    <w:rsid w:val="00153B5D"/>
    <w:rsid w:val="00153D20"/>
    <w:rsid w:val="00153D89"/>
    <w:rsid w:val="00154C39"/>
    <w:rsid w:val="00155B2A"/>
    <w:rsid w:val="001576BE"/>
    <w:rsid w:val="001577CC"/>
    <w:rsid w:val="0016203B"/>
    <w:rsid w:val="0016228C"/>
    <w:rsid w:val="00164C0D"/>
    <w:rsid w:val="00164CBD"/>
    <w:rsid w:val="00164EE2"/>
    <w:rsid w:val="00170927"/>
    <w:rsid w:val="001730EF"/>
    <w:rsid w:val="0017392F"/>
    <w:rsid w:val="00174CE7"/>
    <w:rsid w:val="00175AAC"/>
    <w:rsid w:val="00183A6E"/>
    <w:rsid w:val="00184A39"/>
    <w:rsid w:val="00184CE5"/>
    <w:rsid w:val="00186177"/>
    <w:rsid w:val="00187581"/>
    <w:rsid w:val="001941C7"/>
    <w:rsid w:val="001945AD"/>
    <w:rsid w:val="001953C2"/>
    <w:rsid w:val="00195F30"/>
    <w:rsid w:val="00196A99"/>
    <w:rsid w:val="001976B8"/>
    <w:rsid w:val="001A120B"/>
    <w:rsid w:val="001A21F2"/>
    <w:rsid w:val="001A7448"/>
    <w:rsid w:val="001B15C3"/>
    <w:rsid w:val="001B5776"/>
    <w:rsid w:val="001B645C"/>
    <w:rsid w:val="001C07E9"/>
    <w:rsid w:val="001C5B39"/>
    <w:rsid w:val="001C69AB"/>
    <w:rsid w:val="001C6EB8"/>
    <w:rsid w:val="001C784B"/>
    <w:rsid w:val="001C7B3E"/>
    <w:rsid w:val="001D1BE5"/>
    <w:rsid w:val="001D4D85"/>
    <w:rsid w:val="001D68F3"/>
    <w:rsid w:val="001D6CFD"/>
    <w:rsid w:val="001E0BCC"/>
    <w:rsid w:val="001E2C26"/>
    <w:rsid w:val="001E7ADB"/>
    <w:rsid w:val="001F05A8"/>
    <w:rsid w:val="001F2DD4"/>
    <w:rsid w:val="001F2FE5"/>
    <w:rsid w:val="001F3A0E"/>
    <w:rsid w:val="001F3B1A"/>
    <w:rsid w:val="001F40BE"/>
    <w:rsid w:val="001F44DA"/>
    <w:rsid w:val="001F5643"/>
    <w:rsid w:val="001F69D1"/>
    <w:rsid w:val="00201791"/>
    <w:rsid w:val="00205678"/>
    <w:rsid w:val="00207227"/>
    <w:rsid w:val="002077CC"/>
    <w:rsid w:val="00210F54"/>
    <w:rsid w:val="00211186"/>
    <w:rsid w:val="00212B59"/>
    <w:rsid w:val="0021383B"/>
    <w:rsid w:val="00214F12"/>
    <w:rsid w:val="002179A4"/>
    <w:rsid w:val="00222435"/>
    <w:rsid w:val="002226C3"/>
    <w:rsid w:val="00222E70"/>
    <w:rsid w:val="00224911"/>
    <w:rsid w:val="002259D8"/>
    <w:rsid w:val="00234A1D"/>
    <w:rsid w:val="00235D36"/>
    <w:rsid w:val="0024061E"/>
    <w:rsid w:val="00240D90"/>
    <w:rsid w:val="00242E9D"/>
    <w:rsid w:val="00244607"/>
    <w:rsid w:val="00244BBB"/>
    <w:rsid w:val="00244D47"/>
    <w:rsid w:val="00244E1A"/>
    <w:rsid w:val="002454F7"/>
    <w:rsid w:val="002473C3"/>
    <w:rsid w:val="00250022"/>
    <w:rsid w:val="00252C67"/>
    <w:rsid w:val="0025352A"/>
    <w:rsid w:val="00254DB1"/>
    <w:rsid w:val="00255ADC"/>
    <w:rsid w:val="00260E7A"/>
    <w:rsid w:val="00263925"/>
    <w:rsid w:val="0026489A"/>
    <w:rsid w:val="00267383"/>
    <w:rsid w:val="00267A77"/>
    <w:rsid w:val="00271501"/>
    <w:rsid w:val="00271C68"/>
    <w:rsid w:val="0027206E"/>
    <w:rsid w:val="002724D3"/>
    <w:rsid w:val="00272D15"/>
    <w:rsid w:val="002757CF"/>
    <w:rsid w:val="00277506"/>
    <w:rsid w:val="00281D18"/>
    <w:rsid w:val="00281FA2"/>
    <w:rsid w:val="00282BDC"/>
    <w:rsid w:val="002878FA"/>
    <w:rsid w:val="002924AD"/>
    <w:rsid w:val="00292750"/>
    <w:rsid w:val="00293A59"/>
    <w:rsid w:val="00293BC9"/>
    <w:rsid w:val="002A2DAB"/>
    <w:rsid w:val="002A30F3"/>
    <w:rsid w:val="002A3397"/>
    <w:rsid w:val="002A3F68"/>
    <w:rsid w:val="002A6350"/>
    <w:rsid w:val="002A7C6C"/>
    <w:rsid w:val="002B0686"/>
    <w:rsid w:val="002B4754"/>
    <w:rsid w:val="002B4F1B"/>
    <w:rsid w:val="002B5A9F"/>
    <w:rsid w:val="002C0BE5"/>
    <w:rsid w:val="002C5679"/>
    <w:rsid w:val="002C58D4"/>
    <w:rsid w:val="002C6754"/>
    <w:rsid w:val="002C7FFE"/>
    <w:rsid w:val="002D16AB"/>
    <w:rsid w:val="002D2D5A"/>
    <w:rsid w:val="002D7CC0"/>
    <w:rsid w:val="002E4073"/>
    <w:rsid w:val="002F0052"/>
    <w:rsid w:val="002F0D7B"/>
    <w:rsid w:val="002F1929"/>
    <w:rsid w:val="002F3FC1"/>
    <w:rsid w:val="002F43AB"/>
    <w:rsid w:val="002F4A20"/>
    <w:rsid w:val="002F4CD1"/>
    <w:rsid w:val="002F50EB"/>
    <w:rsid w:val="002F52AF"/>
    <w:rsid w:val="0030218C"/>
    <w:rsid w:val="00306C9E"/>
    <w:rsid w:val="00307261"/>
    <w:rsid w:val="00307C62"/>
    <w:rsid w:val="003139DF"/>
    <w:rsid w:val="0031542F"/>
    <w:rsid w:val="003154D4"/>
    <w:rsid w:val="00315C6F"/>
    <w:rsid w:val="00320AA7"/>
    <w:rsid w:val="00320D7A"/>
    <w:rsid w:val="00321109"/>
    <w:rsid w:val="0032157D"/>
    <w:rsid w:val="00323434"/>
    <w:rsid w:val="00331A1A"/>
    <w:rsid w:val="0033268B"/>
    <w:rsid w:val="00332705"/>
    <w:rsid w:val="00332892"/>
    <w:rsid w:val="0033384C"/>
    <w:rsid w:val="00341041"/>
    <w:rsid w:val="003413A9"/>
    <w:rsid w:val="00343394"/>
    <w:rsid w:val="00344180"/>
    <w:rsid w:val="00344444"/>
    <w:rsid w:val="00344AFC"/>
    <w:rsid w:val="00351709"/>
    <w:rsid w:val="0035193A"/>
    <w:rsid w:val="00352AE8"/>
    <w:rsid w:val="00353291"/>
    <w:rsid w:val="00354F89"/>
    <w:rsid w:val="00355A68"/>
    <w:rsid w:val="00362477"/>
    <w:rsid w:val="00362A74"/>
    <w:rsid w:val="00363CF0"/>
    <w:rsid w:val="003667CE"/>
    <w:rsid w:val="00372C2C"/>
    <w:rsid w:val="0037362B"/>
    <w:rsid w:val="00373F8C"/>
    <w:rsid w:val="00377AC5"/>
    <w:rsid w:val="0038070B"/>
    <w:rsid w:val="0038623B"/>
    <w:rsid w:val="00387BAB"/>
    <w:rsid w:val="00392D95"/>
    <w:rsid w:val="0039636E"/>
    <w:rsid w:val="003A15D1"/>
    <w:rsid w:val="003A1FDE"/>
    <w:rsid w:val="003A48F0"/>
    <w:rsid w:val="003A55E0"/>
    <w:rsid w:val="003A629D"/>
    <w:rsid w:val="003A765B"/>
    <w:rsid w:val="003A7F18"/>
    <w:rsid w:val="003B09EB"/>
    <w:rsid w:val="003B1A2F"/>
    <w:rsid w:val="003B45A3"/>
    <w:rsid w:val="003B4E4F"/>
    <w:rsid w:val="003B50A3"/>
    <w:rsid w:val="003B63BC"/>
    <w:rsid w:val="003C08A5"/>
    <w:rsid w:val="003C3EFB"/>
    <w:rsid w:val="003C57EF"/>
    <w:rsid w:val="003D0607"/>
    <w:rsid w:val="003D410A"/>
    <w:rsid w:val="003D5102"/>
    <w:rsid w:val="003E170B"/>
    <w:rsid w:val="003E1836"/>
    <w:rsid w:val="003E3DEA"/>
    <w:rsid w:val="003E5822"/>
    <w:rsid w:val="003E62CD"/>
    <w:rsid w:val="003F0E22"/>
    <w:rsid w:val="003F1569"/>
    <w:rsid w:val="003F3C55"/>
    <w:rsid w:val="0040028F"/>
    <w:rsid w:val="00400404"/>
    <w:rsid w:val="00401C7B"/>
    <w:rsid w:val="00403F55"/>
    <w:rsid w:val="00404512"/>
    <w:rsid w:val="004049BE"/>
    <w:rsid w:val="0040632F"/>
    <w:rsid w:val="00406B23"/>
    <w:rsid w:val="00407DA5"/>
    <w:rsid w:val="004101AE"/>
    <w:rsid w:val="00410EA4"/>
    <w:rsid w:val="0041286D"/>
    <w:rsid w:val="004139C7"/>
    <w:rsid w:val="00415D80"/>
    <w:rsid w:val="00416F62"/>
    <w:rsid w:val="004171BF"/>
    <w:rsid w:val="004178BB"/>
    <w:rsid w:val="0042126C"/>
    <w:rsid w:val="004212BA"/>
    <w:rsid w:val="00422A2A"/>
    <w:rsid w:val="00423472"/>
    <w:rsid w:val="00424B75"/>
    <w:rsid w:val="00426150"/>
    <w:rsid w:val="004262EE"/>
    <w:rsid w:val="00426343"/>
    <w:rsid w:val="00426A1B"/>
    <w:rsid w:val="004300DE"/>
    <w:rsid w:val="004306AE"/>
    <w:rsid w:val="0043085F"/>
    <w:rsid w:val="004309B8"/>
    <w:rsid w:val="0043212C"/>
    <w:rsid w:val="004344BB"/>
    <w:rsid w:val="004346E7"/>
    <w:rsid w:val="0043582C"/>
    <w:rsid w:val="0043608D"/>
    <w:rsid w:val="00437173"/>
    <w:rsid w:val="004464A2"/>
    <w:rsid w:val="00446681"/>
    <w:rsid w:val="004479CB"/>
    <w:rsid w:val="0045032D"/>
    <w:rsid w:val="00450EAD"/>
    <w:rsid w:val="004527D8"/>
    <w:rsid w:val="00462AC6"/>
    <w:rsid w:val="0046351B"/>
    <w:rsid w:val="004638B5"/>
    <w:rsid w:val="004640EF"/>
    <w:rsid w:val="00464248"/>
    <w:rsid w:val="00467FA4"/>
    <w:rsid w:val="00471094"/>
    <w:rsid w:val="00471797"/>
    <w:rsid w:val="00475057"/>
    <w:rsid w:val="004753FF"/>
    <w:rsid w:val="00476184"/>
    <w:rsid w:val="00477D17"/>
    <w:rsid w:val="0048133D"/>
    <w:rsid w:val="00482152"/>
    <w:rsid w:val="00483792"/>
    <w:rsid w:val="00484D64"/>
    <w:rsid w:val="0049111B"/>
    <w:rsid w:val="00492AFF"/>
    <w:rsid w:val="00492B30"/>
    <w:rsid w:val="00497DED"/>
    <w:rsid w:val="004A0553"/>
    <w:rsid w:val="004A0B44"/>
    <w:rsid w:val="004A4AFC"/>
    <w:rsid w:val="004C22AF"/>
    <w:rsid w:val="004C322A"/>
    <w:rsid w:val="004C337A"/>
    <w:rsid w:val="004C37B1"/>
    <w:rsid w:val="004C5E12"/>
    <w:rsid w:val="004C6A6A"/>
    <w:rsid w:val="004C6A81"/>
    <w:rsid w:val="004C6CB8"/>
    <w:rsid w:val="004C6E29"/>
    <w:rsid w:val="004D01FB"/>
    <w:rsid w:val="004D0FBC"/>
    <w:rsid w:val="004D157B"/>
    <w:rsid w:val="004D1FEA"/>
    <w:rsid w:val="004D7EF4"/>
    <w:rsid w:val="004E2229"/>
    <w:rsid w:val="004E39A8"/>
    <w:rsid w:val="004E53AF"/>
    <w:rsid w:val="004E6046"/>
    <w:rsid w:val="004E68C0"/>
    <w:rsid w:val="004E7B06"/>
    <w:rsid w:val="004E7D0D"/>
    <w:rsid w:val="004F2D68"/>
    <w:rsid w:val="004F378A"/>
    <w:rsid w:val="004F3D1B"/>
    <w:rsid w:val="004F50A4"/>
    <w:rsid w:val="004F526E"/>
    <w:rsid w:val="004F6005"/>
    <w:rsid w:val="004F7389"/>
    <w:rsid w:val="00500B5F"/>
    <w:rsid w:val="00500FE3"/>
    <w:rsid w:val="005038C2"/>
    <w:rsid w:val="00510BDD"/>
    <w:rsid w:val="005117CE"/>
    <w:rsid w:val="00513E5E"/>
    <w:rsid w:val="00526325"/>
    <w:rsid w:val="00526E08"/>
    <w:rsid w:val="00526EEF"/>
    <w:rsid w:val="00527B51"/>
    <w:rsid w:val="00527E9C"/>
    <w:rsid w:val="00527F18"/>
    <w:rsid w:val="00531089"/>
    <w:rsid w:val="00531B00"/>
    <w:rsid w:val="00532A72"/>
    <w:rsid w:val="00536FDB"/>
    <w:rsid w:val="0053733B"/>
    <w:rsid w:val="00537F85"/>
    <w:rsid w:val="00542521"/>
    <w:rsid w:val="00546FFF"/>
    <w:rsid w:val="00550ADF"/>
    <w:rsid w:val="00555CDC"/>
    <w:rsid w:val="00556DF6"/>
    <w:rsid w:val="005608D7"/>
    <w:rsid w:val="0056363B"/>
    <w:rsid w:val="00563FC2"/>
    <w:rsid w:val="00564A9F"/>
    <w:rsid w:val="00566706"/>
    <w:rsid w:val="00566DA6"/>
    <w:rsid w:val="00570CA0"/>
    <w:rsid w:val="00573030"/>
    <w:rsid w:val="005737A0"/>
    <w:rsid w:val="005737FD"/>
    <w:rsid w:val="00573BD7"/>
    <w:rsid w:val="00574975"/>
    <w:rsid w:val="00576C26"/>
    <w:rsid w:val="00577502"/>
    <w:rsid w:val="00577565"/>
    <w:rsid w:val="005853C1"/>
    <w:rsid w:val="00586625"/>
    <w:rsid w:val="00592A88"/>
    <w:rsid w:val="0059343B"/>
    <w:rsid w:val="005A043F"/>
    <w:rsid w:val="005A243D"/>
    <w:rsid w:val="005A2608"/>
    <w:rsid w:val="005A30C7"/>
    <w:rsid w:val="005A3E99"/>
    <w:rsid w:val="005A42DA"/>
    <w:rsid w:val="005A77AA"/>
    <w:rsid w:val="005B0F2D"/>
    <w:rsid w:val="005B2FCF"/>
    <w:rsid w:val="005B4417"/>
    <w:rsid w:val="005B4CB2"/>
    <w:rsid w:val="005C2635"/>
    <w:rsid w:val="005C3D19"/>
    <w:rsid w:val="005C3D64"/>
    <w:rsid w:val="005C4834"/>
    <w:rsid w:val="005C4B6C"/>
    <w:rsid w:val="005D03B2"/>
    <w:rsid w:val="005D08D8"/>
    <w:rsid w:val="005D59A6"/>
    <w:rsid w:val="005D5A0F"/>
    <w:rsid w:val="005D6FA0"/>
    <w:rsid w:val="005E02BD"/>
    <w:rsid w:val="005E6ABA"/>
    <w:rsid w:val="005E7AB8"/>
    <w:rsid w:val="005F0CA8"/>
    <w:rsid w:val="005F49C3"/>
    <w:rsid w:val="005F5536"/>
    <w:rsid w:val="005F7330"/>
    <w:rsid w:val="005F7819"/>
    <w:rsid w:val="00601C5F"/>
    <w:rsid w:val="00602D84"/>
    <w:rsid w:val="00603B9F"/>
    <w:rsid w:val="00604701"/>
    <w:rsid w:val="0060486E"/>
    <w:rsid w:val="00605330"/>
    <w:rsid w:val="00606742"/>
    <w:rsid w:val="00610726"/>
    <w:rsid w:val="00612211"/>
    <w:rsid w:val="00613727"/>
    <w:rsid w:val="00617B93"/>
    <w:rsid w:val="00622AD2"/>
    <w:rsid w:val="00622AE8"/>
    <w:rsid w:val="006254E0"/>
    <w:rsid w:val="00625C34"/>
    <w:rsid w:val="00627A40"/>
    <w:rsid w:val="00630E61"/>
    <w:rsid w:val="00632062"/>
    <w:rsid w:val="00635D5B"/>
    <w:rsid w:val="0064013B"/>
    <w:rsid w:val="00641C8E"/>
    <w:rsid w:val="00646050"/>
    <w:rsid w:val="00646510"/>
    <w:rsid w:val="00650C48"/>
    <w:rsid w:val="006516F3"/>
    <w:rsid w:val="00651F07"/>
    <w:rsid w:val="00652863"/>
    <w:rsid w:val="00652C52"/>
    <w:rsid w:val="00653986"/>
    <w:rsid w:val="006539E4"/>
    <w:rsid w:val="0065414A"/>
    <w:rsid w:val="00654258"/>
    <w:rsid w:val="00657A1A"/>
    <w:rsid w:val="00665BD5"/>
    <w:rsid w:val="00666049"/>
    <w:rsid w:val="00666AED"/>
    <w:rsid w:val="006673DF"/>
    <w:rsid w:val="00667834"/>
    <w:rsid w:val="006756D1"/>
    <w:rsid w:val="006771D5"/>
    <w:rsid w:val="00680B55"/>
    <w:rsid w:val="00680B78"/>
    <w:rsid w:val="00681555"/>
    <w:rsid w:val="00684F2D"/>
    <w:rsid w:val="00687A9B"/>
    <w:rsid w:val="00687C4E"/>
    <w:rsid w:val="00687DBD"/>
    <w:rsid w:val="0069135A"/>
    <w:rsid w:val="006913AA"/>
    <w:rsid w:val="006923D7"/>
    <w:rsid w:val="00697A19"/>
    <w:rsid w:val="006A099B"/>
    <w:rsid w:val="006A236D"/>
    <w:rsid w:val="006A256D"/>
    <w:rsid w:val="006A2A9A"/>
    <w:rsid w:val="006A3F74"/>
    <w:rsid w:val="006A4F04"/>
    <w:rsid w:val="006A6463"/>
    <w:rsid w:val="006B38A3"/>
    <w:rsid w:val="006B438E"/>
    <w:rsid w:val="006B4993"/>
    <w:rsid w:val="006B5A69"/>
    <w:rsid w:val="006B5AA4"/>
    <w:rsid w:val="006B6E2D"/>
    <w:rsid w:val="006C0F0B"/>
    <w:rsid w:val="006C205E"/>
    <w:rsid w:val="006C2247"/>
    <w:rsid w:val="006C2FC3"/>
    <w:rsid w:val="006C4768"/>
    <w:rsid w:val="006C4A1A"/>
    <w:rsid w:val="006C515E"/>
    <w:rsid w:val="006C58BF"/>
    <w:rsid w:val="006C5DD8"/>
    <w:rsid w:val="006C7057"/>
    <w:rsid w:val="006D4F1B"/>
    <w:rsid w:val="006E0310"/>
    <w:rsid w:val="006E1797"/>
    <w:rsid w:val="006E1EA5"/>
    <w:rsid w:val="006E6040"/>
    <w:rsid w:val="006F2E6D"/>
    <w:rsid w:val="006F4C4D"/>
    <w:rsid w:val="006F6341"/>
    <w:rsid w:val="0070157E"/>
    <w:rsid w:val="00703D0D"/>
    <w:rsid w:val="00704247"/>
    <w:rsid w:val="00705E7C"/>
    <w:rsid w:val="007066B6"/>
    <w:rsid w:val="00710335"/>
    <w:rsid w:val="007104CC"/>
    <w:rsid w:val="0071273A"/>
    <w:rsid w:val="0071304F"/>
    <w:rsid w:val="007132F1"/>
    <w:rsid w:val="007154D7"/>
    <w:rsid w:val="00715AA1"/>
    <w:rsid w:val="00716004"/>
    <w:rsid w:val="00721BEB"/>
    <w:rsid w:val="00722136"/>
    <w:rsid w:val="007234F8"/>
    <w:rsid w:val="00730CA1"/>
    <w:rsid w:val="00735496"/>
    <w:rsid w:val="00735D79"/>
    <w:rsid w:val="00736262"/>
    <w:rsid w:val="0074032A"/>
    <w:rsid w:val="00741804"/>
    <w:rsid w:val="007429AD"/>
    <w:rsid w:val="00743BE8"/>
    <w:rsid w:val="0074738A"/>
    <w:rsid w:val="0075220B"/>
    <w:rsid w:val="00752ACE"/>
    <w:rsid w:val="0075420C"/>
    <w:rsid w:val="0075765D"/>
    <w:rsid w:val="0076110B"/>
    <w:rsid w:val="00765554"/>
    <w:rsid w:val="007700C0"/>
    <w:rsid w:val="00774072"/>
    <w:rsid w:val="00776E7F"/>
    <w:rsid w:val="007835ED"/>
    <w:rsid w:val="00791081"/>
    <w:rsid w:val="00795401"/>
    <w:rsid w:val="007A4B45"/>
    <w:rsid w:val="007A4CA9"/>
    <w:rsid w:val="007A7BEE"/>
    <w:rsid w:val="007B27C6"/>
    <w:rsid w:val="007B4146"/>
    <w:rsid w:val="007B44A2"/>
    <w:rsid w:val="007B5DBF"/>
    <w:rsid w:val="007B6552"/>
    <w:rsid w:val="007C0F14"/>
    <w:rsid w:val="007C3F9F"/>
    <w:rsid w:val="007C3FBD"/>
    <w:rsid w:val="007C514D"/>
    <w:rsid w:val="007C5668"/>
    <w:rsid w:val="007D055E"/>
    <w:rsid w:val="007D1F35"/>
    <w:rsid w:val="007D244A"/>
    <w:rsid w:val="007D2A75"/>
    <w:rsid w:val="007D347E"/>
    <w:rsid w:val="007E0E37"/>
    <w:rsid w:val="007E42B4"/>
    <w:rsid w:val="007F2254"/>
    <w:rsid w:val="007F4A53"/>
    <w:rsid w:val="008004C7"/>
    <w:rsid w:val="008015F2"/>
    <w:rsid w:val="00803755"/>
    <w:rsid w:val="0080749C"/>
    <w:rsid w:val="00811AA4"/>
    <w:rsid w:val="00811EF6"/>
    <w:rsid w:val="0081734F"/>
    <w:rsid w:val="008179A8"/>
    <w:rsid w:val="00817E34"/>
    <w:rsid w:val="00827A8F"/>
    <w:rsid w:val="00834472"/>
    <w:rsid w:val="008368EF"/>
    <w:rsid w:val="00837F8C"/>
    <w:rsid w:val="00840275"/>
    <w:rsid w:val="0084253E"/>
    <w:rsid w:val="008461F6"/>
    <w:rsid w:val="00846C25"/>
    <w:rsid w:val="00850845"/>
    <w:rsid w:val="00850955"/>
    <w:rsid w:val="00853AE5"/>
    <w:rsid w:val="00854E90"/>
    <w:rsid w:val="00861D67"/>
    <w:rsid w:val="00861E44"/>
    <w:rsid w:val="00864947"/>
    <w:rsid w:val="00866ED7"/>
    <w:rsid w:val="0087104F"/>
    <w:rsid w:val="00871878"/>
    <w:rsid w:val="00873F3D"/>
    <w:rsid w:val="008741A2"/>
    <w:rsid w:val="00875890"/>
    <w:rsid w:val="0087661C"/>
    <w:rsid w:val="00876A88"/>
    <w:rsid w:val="00876E5C"/>
    <w:rsid w:val="00877281"/>
    <w:rsid w:val="00882D5B"/>
    <w:rsid w:val="008855CA"/>
    <w:rsid w:val="00886C07"/>
    <w:rsid w:val="00891726"/>
    <w:rsid w:val="00897767"/>
    <w:rsid w:val="00897D47"/>
    <w:rsid w:val="008A1070"/>
    <w:rsid w:val="008A1E24"/>
    <w:rsid w:val="008A25C3"/>
    <w:rsid w:val="008A38DC"/>
    <w:rsid w:val="008A5642"/>
    <w:rsid w:val="008A6550"/>
    <w:rsid w:val="008A7B92"/>
    <w:rsid w:val="008B0126"/>
    <w:rsid w:val="008B03B5"/>
    <w:rsid w:val="008B0BAD"/>
    <w:rsid w:val="008B0CF5"/>
    <w:rsid w:val="008B0E57"/>
    <w:rsid w:val="008B143A"/>
    <w:rsid w:val="008B2270"/>
    <w:rsid w:val="008B30BD"/>
    <w:rsid w:val="008B572B"/>
    <w:rsid w:val="008C4D12"/>
    <w:rsid w:val="008C7E73"/>
    <w:rsid w:val="008D361E"/>
    <w:rsid w:val="008D4293"/>
    <w:rsid w:val="008D502D"/>
    <w:rsid w:val="008D5249"/>
    <w:rsid w:val="008D66C4"/>
    <w:rsid w:val="008E02F0"/>
    <w:rsid w:val="008E3394"/>
    <w:rsid w:val="008E4844"/>
    <w:rsid w:val="008E6777"/>
    <w:rsid w:val="008E76CD"/>
    <w:rsid w:val="008F6530"/>
    <w:rsid w:val="008F6E11"/>
    <w:rsid w:val="008F756A"/>
    <w:rsid w:val="009150AC"/>
    <w:rsid w:val="00916FB0"/>
    <w:rsid w:val="00917090"/>
    <w:rsid w:val="0092240F"/>
    <w:rsid w:val="009234AD"/>
    <w:rsid w:val="00923BDC"/>
    <w:rsid w:val="009240DF"/>
    <w:rsid w:val="009262EC"/>
    <w:rsid w:val="009274E1"/>
    <w:rsid w:val="00930275"/>
    <w:rsid w:val="00930362"/>
    <w:rsid w:val="00930C9D"/>
    <w:rsid w:val="00931300"/>
    <w:rsid w:val="00933ED8"/>
    <w:rsid w:val="00934BA8"/>
    <w:rsid w:val="00935B5A"/>
    <w:rsid w:val="0093758D"/>
    <w:rsid w:val="00945831"/>
    <w:rsid w:val="00950F63"/>
    <w:rsid w:val="00960893"/>
    <w:rsid w:val="0096150B"/>
    <w:rsid w:val="0096284D"/>
    <w:rsid w:val="00964B6B"/>
    <w:rsid w:val="00964C4D"/>
    <w:rsid w:val="00965136"/>
    <w:rsid w:val="00966BB1"/>
    <w:rsid w:val="0096730F"/>
    <w:rsid w:val="00967BEE"/>
    <w:rsid w:val="0097112E"/>
    <w:rsid w:val="00973463"/>
    <w:rsid w:val="00973984"/>
    <w:rsid w:val="00974ABB"/>
    <w:rsid w:val="00976E93"/>
    <w:rsid w:val="00981C54"/>
    <w:rsid w:val="00983841"/>
    <w:rsid w:val="00985CEE"/>
    <w:rsid w:val="0098726A"/>
    <w:rsid w:val="00990BA4"/>
    <w:rsid w:val="00990FB6"/>
    <w:rsid w:val="009A005A"/>
    <w:rsid w:val="009A021C"/>
    <w:rsid w:val="009A07E4"/>
    <w:rsid w:val="009A18DE"/>
    <w:rsid w:val="009A191C"/>
    <w:rsid w:val="009A3727"/>
    <w:rsid w:val="009A41E6"/>
    <w:rsid w:val="009A5145"/>
    <w:rsid w:val="009A54FC"/>
    <w:rsid w:val="009A6102"/>
    <w:rsid w:val="009B3459"/>
    <w:rsid w:val="009B361A"/>
    <w:rsid w:val="009C09B1"/>
    <w:rsid w:val="009C179A"/>
    <w:rsid w:val="009C223D"/>
    <w:rsid w:val="009C34C9"/>
    <w:rsid w:val="009C7C88"/>
    <w:rsid w:val="009D000E"/>
    <w:rsid w:val="009D3C7B"/>
    <w:rsid w:val="009D50AE"/>
    <w:rsid w:val="009E034F"/>
    <w:rsid w:val="009E0B5B"/>
    <w:rsid w:val="009E6F23"/>
    <w:rsid w:val="009F11DF"/>
    <w:rsid w:val="009F5A6E"/>
    <w:rsid w:val="00A007CD"/>
    <w:rsid w:val="00A01295"/>
    <w:rsid w:val="00A02B3E"/>
    <w:rsid w:val="00A03A18"/>
    <w:rsid w:val="00A044BF"/>
    <w:rsid w:val="00A06C75"/>
    <w:rsid w:val="00A0740D"/>
    <w:rsid w:val="00A0751D"/>
    <w:rsid w:val="00A07CAA"/>
    <w:rsid w:val="00A07FC5"/>
    <w:rsid w:val="00A11A19"/>
    <w:rsid w:val="00A12779"/>
    <w:rsid w:val="00A12A49"/>
    <w:rsid w:val="00A12AF2"/>
    <w:rsid w:val="00A139BC"/>
    <w:rsid w:val="00A17117"/>
    <w:rsid w:val="00A2041C"/>
    <w:rsid w:val="00A22BAA"/>
    <w:rsid w:val="00A236E7"/>
    <w:rsid w:val="00A244B8"/>
    <w:rsid w:val="00A320D1"/>
    <w:rsid w:val="00A32D82"/>
    <w:rsid w:val="00A3326D"/>
    <w:rsid w:val="00A35D45"/>
    <w:rsid w:val="00A3731F"/>
    <w:rsid w:val="00A37E31"/>
    <w:rsid w:val="00A40523"/>
    <w:rsid w:val="00A43AF3"/>
    <w:rsid w:val="00A44A2E"/>
    <w:rsid w:val="00A47943"/>
    <w:rsid w:val="00A50404"/>
    <w:rsid w:val="00A50F97"/>
    <w:rsid w:val="00A55241"/>
    <w:rsid w:val="00A56C31"/>
    <w:rsid w:val="00A63C84"/>
    <w:rsid w:val="00A64C8A"/>
    <w:rsid w:val="00A6502A"/>
    <w:rsid w:val="00A6547B"/>
    <w:rsid w:val="00A73723"/>
    <w:rsid w:val="00A74DB7"/>
    <w:rsid w:val="00A776F4"/>
    <w:rsid w:val="00A82B1C"/>
    <w:rsid w:val="00A84DB9"/>
    <w:rsid w:val="00A86934"/>
    <w:rsid w:val="00A8709E"/>
    <w:rsid w:val="00A9069C"/>
    <w:rsid w:val="00A90A10"/>
    <w:rsid w:val="00A90F0F"/>
    <w:rsid w:val="00A92002"/>
    <w:rsid w:val="00A931D6"/>
    <w:rsid w:val="00A95D9A"/>
    <w:rsid w:val="00A96FC0"/>
    <w:rsid w:val="00A97E68"/>
    <w:rsid w:val="00AA155E"/>
    <w:rsid w:val="00AA1E64"/>
    <w:rsid w:val="00AA304E"/>
    <w:rsid w:val="00AA32E3"/>
    <w:rsid w:val="00AA5460"/>
    <w:rsid w:val="00AB0425"/>
    <w:rsid w:val="00AB3233"/>
    <w:rsid w:val="00AB561F"/>
    <w:rsid w:val="00AB6B07"/>
    <w:rsid w:val="00AC0F21"/>
    <w:rsid w:val="00AC2E04"/>
    <w:rsid w:val="00AC4677"/>
    <w:rsid w:val="00AC4D41"/>
    <w:rsid w:val="00AC52A4"/>
    <w:rsid w:val="00AD2C13"/>
    <w:rsid w:val="00AD5EEE"/>
    <w:rsid w:val="00AD6E1A"/>
    <w:rsid w:val="00AE0591"/>
    <w:rsid w:val="00AE1F0A"/>
    <w:rsid w:val="00AE3BBB"/>
    <w:rsid w:val="00AE4FFA"/>
    <w:rsid w:val="00AE5625"/>
    <w:rsid w:val="00AF0B88"/>
    <w:rsid w:val="00AF2B15"/>
    <w:rsid w:val="00AF3C4E"/>
    <w:rsid w:val="00AF50DB"/>
    <w:rsid w:val="00AF5170"/>
    <w:rsid w:val="00AF587E"/>
    <w:rsid w:val="00AF65E4"/>
    <w:rsid w:val="00AF6B88"/>
    <w:rsid w:val="00B0396B"/>
    <w:rsid w:val="00B066C7"/>
    <w:rsid w:val="00B1386D"/>
    <w:rsid w:val="00B14C8C"/>
    <w:rsid w:val="00B17814"/>
    <w:rsid w:val="00B218F8"/>
    <w:rsid w:val="00B221FE"/>
    <w:rsid w:val="00B224B4"/>
    <w:rsid w:val="00B25ED9"/>
    <w:rsid w:val="00B3179A"/>
    <w:rsid w:val="00B35748"/>
    <w:rsid w:val="00B40DC2"/>
    <w:rsid w:val="00B40FDF"/>
    <w:rsid w:val="00B42241"/>
    <w:rsid w:val="00B437E0"/>
    <w:rsid w:val="00B44EFE"/>
    <w:rsid w:val="00B45D84"/>
    <w:rsid w:val="00B478E9"/>
    <w:rsid w:val="00B47F2B"/>
    <w:rsid w:val="00B508CE"/>
    <w:rsid w:val="00B54CC8"/>
    <w:rsid w:val="00B55D03"/>
    <w:rsid w:val="00B5665D"/>
    <w:rsid w:val="00B56C5B"/>
    <w:rsid w:val="00B57DF0"/>
    <w:rsid w:val="00B60A4E"/>
    <w:rsid w:val="00B60BC8"/>
    <w:rsid w:val="00B61E90"/>
    <w:rsid w:val="00B62114"/>
    <w:rsid w:val="00B63352"/>
    <w:rsid w:val="00B643FF"/>
    <w:rsid w:val="00B66341"/>
    <w:rsid w:val="00B66CF7"/>
    <w:rsid w:val="00B73030"/>
    <w:rsid w:val="00B735D8"/>
    <w:rsid w:val="00B74619"/>
    <w:rsid w:val="00B76BA5"/>
    <w:rsid w:val="00B806DD"/>
    <w:rsid w:val="00B809A9"/>
    <w:rsid w:val="00B8359E"/>
    <w:rsid w:val="00B84851"/>
    <w:rsid w:val="00B85E94"/>
    <w:rsid w:val="00B9799E"/>
    <w:rsid w:val="00BA2363"/>
    <w:rsid w:val="00BA34A9"/>
    <w:rsid w:val="00BA3B99"/>
    <w:rsid w:val="00BA3EC5"/>
    <w:rsid w:val="00BA61DE"/>
    <w:rsid w:val="00BA66A0"/>
    <w:rsid w:val="00BA6EC6"/>
    <w:rsid w:val="00BA727A"/>
    <w:rsid w:val="00BA79FE"/>
    <w:rsid w:val="00BB089D"/>
    <w:rsid w:val="00BB0A90"/>
    <w:rsid w:val="00BB3645"/>
    <w:rsid w:val="00BB3B5C"/>
    <w:rsid w:val="00BB3F30"/>
    <w:rsid w:val="00BB46F3"/>
    <w:rsid w:val="00BB4D9A"/>
    <w:rsid w:val="00BB6C0C"/>
    <w:rsid w:val="00BC43D5"/>
    <w:rsid w:val="00BC6C01"/>
    <w:rsid w:val="00BC7913"/>
    <w:rsid w:val="00BD3BDD"/>
    <w:rsid w:val="00BE0691"/>
    <w:rsid w:val="00BE1729"/>
    <w:rsid w:val="00BE3F33"/>
    <w:rsid w:val="00BE4E02"/>
    <w:rsid w:val="00BE56AF"/>
    <w:rsid w:val="00BE7A5B"/>
    <w:rsid w:val="00BF19A3"/>
    <w:rsid w:val="00BF3704"/>
    <w:rsid w:val="00BF465A"/>
    <w:rsid w:val="00BF54B4"/>
    <w:rsid w:val="00C0079E"/>
    <w:rsid w:val="00C01ACF"/>
    <w:rsid w:val="00C03464"/>
    <w:rsid w:val="00C048EB"/>
    <w:rsid w:val="00C04D9A"/>
    <w:rsid w:val="00C04E78"/>
    <w:rsid w:val="00C05E7E"/>
    <w:rsid w:val="00C072E9"/>
    <w:rsid w:val="00C12EEC"/>
    <w:rsid w:val="00C13AB1"/>
    <w:rsid w:val="00C14CB2"/>
    <w:rsid w:val="00C20447"/>
    <w:rsid w:val="00C20648"/>
    <w:rsid w:val="00C21294"/>
    <w:rsid w:val="00C22F2E"/>
    <w:rsid w:val="00C24BC0"/>
    <w:rsid w:val="00C268F9"/>
    <w:rsid w:val="00C26C8E"/>
    <w:rsid w:val="00C27BC1"/>
    <w:rsid w:val="00C31F37"/>
    <w:rsid w:val="00C34BE8"/>
    <w:rsid w:val="00C34E36"/>
    <w:rsid w:val="00C40163"/>
    <w:rsid w:val="00C40A91"/>
    <w:rsid w:val="00C4271B"/>
    <w:rsid w:val="00C45B2F"/>
    <w:rsid w:val="00C47249"/>
    <w:rsid w:val="00C51A3A"/>
    <w:rsid w:val="00C520F2"/>
    <w:rsid w:val="00C5602C"/>
    <w:rsid w:val="00C6227F"/>
    <w:rsid w:val="00C632FA"/>
    <w:rsid w:val="00C63EE5"/>
    <w:rsid w:val="00C6477C"/>
    <w:rsid w:val="00C64B73"/>
    <w:rsid w:val="00C732DC"/>
    <w:rsid w:val="00C73823"/>
    <w:rsid w:val="00C757E9"/>
    <w:rsid w:val="00C809FA"/>
    <w:rsid w:val="00C80AA6"/>
    <w:rsid w:val="00C81453"/>
    <w:rsid w:val="00C82521"/>
    <w:rsid w:val="00C84E9E"/>
    <w:rsid w:val="00C8597A"/>
    <w:rsid w:val="00C85E28"/>
    <w:rsid w:val="00C86B4A"/>
    <w:rsid w:val="00C86BDF"/>
    <w:rsid w:val="00C94905"/>
    <w:rsid w:val="00C95432"/>
    <w:rsid w:val="00C967A9"/>
    <w:rsid w:val="00CA0BE2"/>
    <w:rsid w:val="00CA1328"/>
    <w:rsid w:val="00CA4F36"/>
    <w:rsid w:val="00CA680E"/>
    <w:rsid w:val="00CA6DA6"/>
    <w:rsid w:val="00CA743F"/>
    <w:rsid w:val="00CA7651"/>
    <w:rsid w:val="00CB1E30"/>
    <w:rsid w:val="00CB2155"/>
    <w:rsid w:val="00CB2BC2"/>
    <w:rsid w:val="00CB4DF9"/>
    <w:rsid w:val="00CB5E14"/>
    <w:rsid w:val="00CB5F1C"/>
    <w:rsid w:val="00CB7EF0"/>
    <w:rsid w:val="00CC086A"/>
    <w:rsid w:val="00CC2E86"/>
    <w:rsid w:val="00CC640A"/>
    <w:rsid w:val="00CC71A2"/>
    <w:rsid w:val="00CD4DC9"/>
    <w:rsid w:val="00CD631C"/>
    <w:rsid w:val="00CD6808"/>
    <w:rsid w:val="00CD799F"/>
    <w:rsid w:val="00CD79FA"/>
    <w:rsid w:val="00CE189D"/>
    <w:rsid w:val="00CE53BF"/>
    <w:rsid w:val="00CE5A1D"/>
    <w:rsid w:val="00CE64DB"/>
    <w:rsid w:val="00CF07C4"/>
    <w:rsid w:val="00CF1191"/>
    <w:rsid w:val="00CF228C"/>
    <w:rsid w:val="00CF297F"/>
    <w:rsid w:val="00CF3880"/>
    <w:rsid w:val="00CF5541"/>
    <w:rsid w:val="00CF6260"/>
    <w:rsid w:val="00D00E00"/>
    <w:rsid w:val="00D00F6E"/>
    <w:rsid w:val="00D01353"/>
    <w:rsid w:val="00D036E8"/>
    <w:rsid w:val="00D056B3"/>
    <w:rsid w:val="00D062B9"/>
    <w:rsid w:val="00D06355"/>
    <w:rsid w:val="00D0734F"/>
    <w:rsid w:val="00D10BE4"/>
    <w:rsid w:val="00D11993"/>
    <w:rsid w:val="00D12D42"/>
    <w:rsid w:val="00D13BCC"/>
    <w:rsid w:val="00D15116"/>
    <w:rsid w:val="00D17D04"/>
    <w:rsid w:val="00D21CC8"/>
    <w:rsid w:val="00D2220A"/>
    <w:rsid w:val="00D2343F"/>
    <w:rsid w:val="00D244BA"/>
    <w:rsid w:val="00D24FC8"/>
    <w:rsid w:val="00D26771"/>
    <w:rsid w:val="00D273F2"/>
    <w:rsid w:val="00D34181"/>
    <w:rsid w:val="00D34D73"/>
    <w:rsid w:val="00D4021B"/>
    <w:rsid w:val="00D40345"/>
    <w:rsid w:val="00D404A0"/>
    <w:rsid w:val="00D40F11"/>
    <w:rsid w:val="00D41C94"/>
    <w:rsid w:val="00D43881"/>
    <w:rsid w:val="00D44607"/>
    <w:rsid w:val="00D44E4F"/>
    <w:rsid w:val="00D53DC8"/>
    <w:rsid w:val="00D556D9"/>
    <w:rsid w:val="00D634A5"/>
    <w:rsid w:val="00D63FED"/>
    <w:rsid w:val="00D650FD"/>
    <w:rsid w:val="00D71BD3"/>
    <w:rsid w:val="00D80056"/>
    <w:rsid w:val="00D806B1"/>
    <w:rsid w:val="00D823F3"/>
    <w:rsid w:val="00D84B78"/>
    <w:rsid w:val="00D94267"/>
    <w:rsid w:val="00D950A6"/>
    <w:rsid w:val="00D961AA"/>
    <w:rsid w:val="00D961E0"/>
    <w:rsid w:val="00D97FEC"/>
    <w:rsid w:val="00DA0F1B"/>
    <w:rsid w:val="00DA52D1"/>
    <w:rsid w:val="00DA59F4"/>
    <w:rsid w:val="00DB081E"/>
    <w:rsid w:val="00DB6CF7"/>
    <w:rsid w:val="00DB6DF7"/>
    <w:rsid w:val="00DC1A5B"/>
    <w:rsid w:val="00DC2809"/>
    <w:rsid w:val="00DC36DF"/>
    <w:rsid w:val="00DC41FC"/>
    <w:rsid w:val="00DC440D"/>
    <w:rsid w:val="00DC769A"/>
    <w:rsid w:val="00DC7CC2"/>
    <w:rsid w:val="00DC7D87"/>
    <w:rsid w:val="00DC7E60"/>
    <w:rsid w:val="00DD32C8"/>
    <w:rsid w:val="00DD3C04"/>
    <w:rsid w:val="00DD62FF"/>
    <w:rsid w:val="00DD7FA6"/>
    <w:rsid w:val="00DE3285"/>
    <w:rsid w:val="00DE4577"/>
    <w:rsid w:val="00DE4C96"/>
    <w:rsid w:val="00DE5042"/>
    <w:rsid w:val="00DE5936"/>
    <w:rsid w:val="00DE5A2F"/>
    <w:rsid w:val="00DE61AE"/>
    <w:rsid w:val="00DE6F27"/>
    <w:rsid w:val="00DE7912"/>
    <w:rsid w:val="00DF32B7"/>
    <w:rsid w:val="00DF3BF5"/>
    <w:rsid w:val="00DF3C42"/>
    <w:rsid w:val="00DF4E5D"/>
    <w:rsid w:val="00DF54D6"/>
    <w:rsid w:val="00DF775D"/>
    <w:rsid w:val="00DF77E0"/>
    <w:rsid w:val="00DF7C5C"/>
    <w:rsid w:val="00E0518C"/>
    <w:rsid w:val="00E06B75"/>
    <w:rsid w:val="00E100C2"/>
    <w:rsid w:val="00E11A0F"/>
    <w:rsid w:val="00E13B9E"/>
    <w:rsid w:val="00E16D74"/>
    <w:rsid w:val="00E17282"/>
    <w:rsid w:val="00E17822"/>
    <w:rsid w:val="00E20505"/>
    <w:rsid w:val="00E20FB1"/>
    <w:rsid w:val="00E24E4C"/>
    <w:rsid w:val="00E255AB"/>
    <w:rsid w:val="00E2570E"/>
    <w:rsid w:val="00E26BD4"/>
    <w:rsid w:val="00E279B7"/>
    <w:rsid w:val="00E27C1A"/>
    <w:rsid w:val="00E33FEB"/>
    <w:rsid w:val="00E37691"/>
    <w:rsid w:val="00E37C51"/>
    <w:rsid w:val="00E433F4"/>
    <w:rsid w:val="00E43E4C"/>
    <w:rsid w:val="00E45BC2"/>
    <w:rsid w:val="00E50324"/>
    <w:rsid w:val="00E50703"/>
    <w:rsid w:val="00E51FA5"/>
    <w:rsid w:val="00E520EC"/>
    <w:rsid w:val="00E53D2F"/>
    <w:rsid w:val="00E578D9"/>
    <w:rsid w:val="00E6006D"/>
    <w:rsid w:val="00E60EBE"/>
    <w:rsid w:val="00E612AD"/>
    <w:rsid w:val="00E626D9"/>
    <w:rsid w:val="00E62E4B"/>
    <w:rsid w:val="00E64B3E"/>
    <w:rsid w:val="00E66584"/>
    <w:rsid w:val="00E67256"/>
    <w:rsid w:val="00E67AA8"/>
    <w:rsid w:val="00E76CE8"/>
    <w:rsid w:val="00E8433C"/>
    <w:rsid w:val="00E84A5C"/>
    <w:rsid w:val="00E858F3"/>
    <w:rsid w:val="00E912C0"/>
    <w:rsid w:val="00E91890"/>
    <w:rsid w:val="00E91B2B"/>
    <w:rsid w:val="00E92028"/>
    <w:rsid w:val="00E94214"/>
    <w:rsid w:val="00EA0A0F"/>
    <w:rsid w:val="00EB5779"/>
    <w:rsid w:val="00EB7BF6"/>
    <w:rsid w:val="00EC0A46"/>
    <w:rsid w:val="00EC152D"/>
    <w:rsid w:val="00EC2270"/>
    <w:rsid w:val="00EC32A3"/>
    <w:rsid w:val="00EC39C2"/>
    <w:rsid w:val="00EC3A9A"/>
    <w:rsid w:val="00EC700C"/>
    <w:rsid w:val="00ED27D0"/>
    <w:rsid w:val="00ED2D41"/>
    <w:rsid w:val="00ED4628"/>
    <w:rsid w:val="00ED614B"/>
    <w:rsid w:val="00ED75A1"/>
    <w:rsid w:val="00EE00F3"/>
    <w:rsid w:val="00EE1D75"/>
    <w:rsid w:val="00EF1F0A"/>
    <w:rsid w:val="00EF2940"/>
    <w:rsid w:val="00EF2EE3"/>
    <w:rsid w:val="00EF48A3"/>
    <w:rsid w:val="00EF68D4"/>
    <w:rsid w:val="00EF77C1"/>
    <w:rsid w:val="00EF791F"/>
    <w:rsid w:val="00F01B5D"/>
    <w:rsid w:val="00F02326"/>
    <w:rsid w:val="00F026A7"/>
    <w:rsid w:val="00F03586"/>
    <w:rsid w:val="00F03CB8"/>
    <w:rsid w:val="00F06368"/>
    <w:rsid w:val="00F10F28"/>
    <w:rsid w:val="00F12857"/>
    <w:rsid w:val="00F16190"/>
    <w:rsid w:val="00F17E8E"/>
    <w:rsid w:val="00F21545"/>
    <w:rsid w:val="00F22895"/>
    <w:rsid w:val="00F234EF"/>
    <w:rsid w:val="00F23A2C"/>
    <w:rsid w:val="00F23DD7"/>
    <w:rsid w:val="00F31FEB"/>
    <w:rsid w:val="00F37483"/>
    <w:rsid w:val="00F4063A"/>
    <w:rsid w:val="00F40775"/>
    <w:rsid w:val="00F423ED"/>
    <w:rsid w:val="00F453B0"/>
    <w:rsid w:val="00F45B44"/>
    <w:rsid w:val="00F4634F"/>
    <w:rsid w:val="00F46C77"/>
    <w:rsid w:val="00F47821"/>
    <w:rsid w:val="00F50B7A"/>
    <w:rsid w:val="00F52ECE"/>
    <w:rsid w:val="00F53133"/>
    <w:rsid w:val="00F53660"/>
    <w:rsid w:val="00F53E02"/>
    <w:rsid w:val="00F553A5"/>
    <w:rsid w:val="00F626F7"/>
    <w:rsid w:val="00F6378D"/>
    <w:rsid w:val="00F64586"/>
    <w:rsid w:val="00F64C7C"/>
    <w:rsid w:val="00F64E13"/>
    <w:rsid w:val="00F717E6"/>
    <w:rsid w:val="00F71F6D"/>
    <w:rsid w:val="00F72EE8"/>
    <w:rsid w:val="00F7792F"/>
    <w:rsid w:val="00F8020E"/>
    <w:rsid w:val="00F81339"/>
    <w:rsid w:val="00F82C09"/>
    <w:rsid w:val="00F84196"/>
    <w:rsid w:val="00F85B7C"/>
    <w:rsid w:val="00F86B2B"/>
    <w:rsid w:val="00F8786F"/>
    <w:rsid w:val="00F878D3"/>
    <w:rsid w:val="00F902EB"/>
    <w:rsid w:val="00F91B96"/>
    <w:rsid w:val="00F93804"/>
    <w:rsid w:val="00FA221D"/>
    <w:rsid w:val="00FA2686"/>
    <w:rsid w:val="00FA53EB"/>
    <w:rsid w:val="00FA799B"/>
    <w:rsid w:val="00FB022D"/>
    <w:rsid w:val="00FB0A15"/>
    <w:rsid w:val="00FB1DB0"/>
    <w:rsid w:val="00FB30C5"/>
    <w:rsid w:val="00FB3E92"/>
    <w:rsid w:val="00FB6008"/>
    <w:rsid w:val="00FB63F1"/>
    <w:rsid w:val="00FB6F63"/>
    <w:rsid w:val="00FB7BB5"/>
    <w:rsid w:val="00FC0D45"/>
    <w:rsid w:val="00FC1593"/>
    <w:rsid w:val="00FC1B45"/>
    <w:rsid w:val="00FC2186"/>
    <w:rsid w:val="00FC4D88"/>
    <w:rsid w:val="00FC6B72"/>
    <w:rsid w:val="00FC7817"/>
    <w:rsid w:val="00FD2C02"/>
    <w:rsid w:val="00FE009F"/>
    <w:rsid w:val="00FE10ED"/>
    <w:rsid w:val="00FE2CBD"/>
    <w:rsid w:val="00FE7A6A"/>
    <w:rsid w:val="00FF0276"/>
    <w:rsid w:val="00FF2CFF"/>
    <w:rsid w:val="00FF3F07"/>
    <w:rsid w:val="00FF4504"/>
    <w:rsid w:val="00FF7C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14:docId w14:val="5E1D4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A304E"/>
    <w:rPr>
      <w:rFonts w:ascii="Calibri" w:eastAsia="Calibri" w:hAnsi="Calibri" w:cs="Times New Roman"/>
    </w:rPr>
  </w:style>
  <w:style w:type="paragraph" w:styleId="Nagwek1">
    <w:name w:val="heading 1"/>
    <w:basedOn w:val="Normalny"/>
    <w:next w:val="Normalny"/>
    <w:link w:val="Nagwek1Znak"/>
    <w:uiPriority w:val="9"/>
    <w:qFormat/>
    <w:rsid w:val="00680B5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semiHidden/>
    <w:unhideWhenUsed/>
    <w:qFormat/>
    <w:rsid w:val="0076110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76110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5398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3986"/>
  </w:style>
  <w:style w:type="paragraph" w:styleId="Stopka">
    <w:name w:val="footer"/>
    <w:basedOn w:val="Normalny"/>
    <w:link w:val="StopkaZnak"/>
    <w:uiPriority w:val="99"/>
    <w:unhideWhenUsed/>
    <w:rsid w:val="0065398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3986"/>
  </w:style>
  <w:style w:type="paragraph" w:styleId="Tekstdymka">
    <w:name w:val="Balloon Text"/>
    <w:basedOn w:val="Normalny"/>
    <w:link w:val="TekstdymkaZnak"/>
    <w:uiPriority w:val="99"/>
    <w:semiHidden/>
    <w:unhideWhenUsed/>
    <w:rsid w:val="0065398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53986"/>
    <w:rPr>
      <w:rFonts w:ascii="Tahoma" w:hAnsi="Tahoma" w:cs="Tahoma"/>
      <w:sz w:val="16"/>
      <w:szCs w:val="16"/>
    </w:rPr>
  </w:style>
  <w:style w:type="paragraph" w:styleId="Akapitzlist">
    <w:name w:val="List Paragraph"/>
    <w:aliases w:val="Numerowanie"/>
    <w:basedOn w:val="Normalny"/>
    <w:link w:val="AkapitzlistZnak"/>
    <w:uiPriority w:val="34"/>
    <w:qFormat/>
    <w:rsid w:val="008F6530"/>
    <w:pPr>
      <w:ind w:left="720"/>
      <w:contextualSpacing/>
    </w:pPr>
  </w:style>
  <w:style w:type="character" w:styleId="Hipercze">
    <w:name w:val="Hyperlink"/>
    <w:basedOn w:val="Domylnaczcionkaakapitu"/>
    <w:uiPriority w:val="99"/>
    <w:unhideWhenUsed/>
    <w:rsid w:val="00C520F2"/>
    <w:rPr>
      <w:color w:val="0000FF" w:themeColor="hyperlink"/>
      <w:u w:val="single"/>
    </w:rPr>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single spa"/>
    <w:basedOn w:val="Normalny"/>
    <w:link w:val="TekstprzypisudolnegoZnak"/>
    <w:uiPriority w:val="99"/>
    <w:unhideWhenUsed/>
    <w:rsid w:val="00AA304E"/>
    <w:pPr>
      <w:spacing w:after="0" w:line="240" w:lineRule="auto"/>
    </w:pPr>
    <w:rPr>
      <w:sz w:val="20"/>
      <w:szCs w:val="20"/>
    </w:rPr>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single spa Znak"/>
    <w:basedOn w:val="Domylnaczcionkaakapitu"/>
    <w:link w:val="Tekstprzypisudolnego"/>
    <w:rsid w:val="00AA304E"/>
    <w:rPr>
      <w:rFonts w:ascii="Calibri" w:eastAsia="Calibri" w:hAnsi="Calibri" w:cs="Times New Roman"/>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E FNZ,Footnote#"/>
    <w:unhideWhenUsed/>
    <w:rsid w:val="00AA304E"/>
    <w:rPr>
      <w:vertAlign w:val="superscript"/>
    </w:rPr>
  </w:style>
  <w:style w:type="paragraph" w:customStyle="1" w:styleId="Style96">
    <w:name w:val="Style96"/>
    <w:basedOn w:val="Normalny"/>
    <w:rsid w:val="002B4754"/>
    <w:pPr>
      <w:widowControl w:val="0"/>
      <w:autoSpaceDE w:val="0"/>
      <w:autoSpaceDN w:val="0"/>
      <w:adjustRightInd w:val="0"/>
      <w:spacing w:after="0" w:line="158" w:lineRule="exact"/>
      <w:jc w:val="both"/>
    </w:pPr>
    <w:rPr>
      <w:rFonts w:ascii="Arial Unicode MS" w:eastAsia="Arial Unicode MS" w:hAnsi="Times New Roman"/>
      <w:sz w:val="24"/>
      <w:szCs w:val="24"/>
      <w:lang w:eastAsia="pl-PL"/>
    </w:rPr>
  </w:style>
  <w:style w:type="paragraph" w:customStyle="1" w:styleId="Style104">
    <w:name w:val="Style104"/>
    <w:basedOn w:val="Normalny"/>
    <w:rsid w:val="002B4754"/>
    <w:pPr>
      <w:widowControl w:val="0"/>
      <w:autoSpaceDE w:val="0"/>
      <w:autoSpaceDN w:val="0"/>
      <w:adjustRightInd w:val="0"/>
      <w:spacing w:after="0" w:line="163" w:lineRule="exact"/>
      <w:jc w:val="both"/>
    </w:pPr>
    <w:rPr>
      <w:rFonts w:ascii="Arial Unicode MS" w:eastAsia="Arial Unicode MS" w:hAnsi="Times New Roman"/>
      <w:sz w:val="24"/>
      <w:szCs w:val="24"/>
      <w:lang w:eastAsia="pl-PL"/>
    </w:rPr>
  </w:style>
  <w:style w:type="character" w:customStyle="1" w:styleId="FontStyle139">
    <w:name w:val="Font Style139"/>
    <w:basedOn w:val="Domylnaczcionkaakapitu"/>
    <w:rsid w:val="002B4754"/>
    <w:rPr>
      <w:rFonts w:ascii="Times New Roman" w:hAnsi="Times New Roman" w:cs="Times New Roman"/>
      <w:sz w:val="12"/>
      <w:szCs w:val="12"/>
    </w:rPr>
  </w:style>
  <w:style w:type="table" w:styleId="Tabela-Siatka">
    <w:name w:val="Table Grid"/>
    <w:basedOn w:val="Standardowy"/>
    <w:uiPriority w:val="59"/>
    <w:rsid w:val="00E942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40">
    <w:name w:val="Font Style140"/>
    <w:basedOn w:val="Domylnaczcionkaakapitu"/>
    <w:rsid w:val="00153D20"/>
    <w:rPr>
      <w:rFonts w:ascii="Times New Roman" w:hAnsi="Times New Roman" w:cs="Times New Roman"/>
      <w:b/>
      <w:bCs/>
      <w:sz w:val="12"/>
      <w:szCs w:val="12"/>
    </w:rPr>
  </w:style>
  <w:style w:type="character" w:customStyle="1" w:styleId="AkapitzlistZnak">
    <w:name w:val="Akapit z listą Znak"/>
    <w:aliases w:val="Numerowanie Znak"/>
    <w:link w:val="Akapitzlist"/>
    <w:uiPriority w:val="34"/>
    <w:qFormat/>
    <w:locked/>
    <w:rsid w:val="00CC640A"/>
    <w:rPr>
      <w:rFonts w:ascii="Calibri" w:eastAsia="Calibri" w:hAnsi="Calibri" w:cs="Times New Roman"/>
    </w:rPr>
  </w:style>
  <w:style w:type="paragraph" w:styleId="NormalnyWeb">
    <w:name w:val="Normal (Web)"/>
    <w:basedOn w:val="Normalny"/>
    <w:uiPriority w:val="99"/>
    <w:unhideWhenUsed/>
    <w:rsid w:val="003C57EF"/>
    <w:pPr>
      <w:spacing w:before="100" w:beforeAutospacing="1" w:after="100" w:afterAutospacing="1" w:line="240" w:lineRule="auto"/>
    </w:pPr>
    <w:rPr>
      <w:rFonts w:ascii="Times New Roman" w:eastAsia="Times New Roman" w:hAnsi="Times New Roman"/>
      <w:sz w:val="24"/>
      <w:szCs w:val="24"/>
      <w:lang w:eastAsia="pl-PL"/>
    </w:rPr>
  </w:style>
  <w:style w:type="paragraph" w:styleId="Tekstprzypisukocowego">
    <w:name w:val="endnote text"/>
    <w:basedOn w:val="Normalny"/>
    <w:link w:val="TekstprzypisukocowegoZnak"/>
    <w:uiPriority w:val="99"/>
    <w:semiHidden/>
    <w:unhideWhenUsed/>
    <w:rsid w:val="0014072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40721"/>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140721"/>
    <w:rPr>
      <w:vertAlign w:val="superscript"/>
    </w:rPr>
  </w:style>
  <w:style w:type="paragraph" w:customStyle="1" w:styleId="Default">
    <w:name w:val="Default"/>
    <w:rsid w:val="00B76BA5"/>
    <w:pPr>
      <w:autoSpaceDE w:val="0"/>
      <w:autoSpaceDN w:val="0"/>
      <w:adjustRightInd w:val="0"/>
      <w:spacing w:after="0" w:line="240" w:lineRule="auto"/>
    </w:pPr>
    <w:rPr>
      <w:rFonts w:ascii="Arial" w:eastAsia="Calibri" w:hAnsi="Arial" w:cs="Arial"/>
      <w:color w:val="000000"/>
      <w:sz w:val="24"/>
      <w:szCs w:val="24"/>
    </w:rPr>
  </w:style>
  <w:style w:type="paragraph" w:customStyle="1" w:styleId="Akapitzlist1">
    <w:name w:val="Akapit z listą1"/>
    <w:basedOn w:val="Normalny"/>
    <w:rsid w:val="00B76BA5"/>
    <w:pPr>
      <w:suppressAutoHyphens/>
      <w:spacing w:after="0" w:line="100" w:lineRule="atLeast"/>
      <w:ind w:left="720"/>
    </w:pPr>
    <w:rPr>
      <w:rFonts w:ascii="Times New Roman" w:eastAsia="Times New Roman" w:hAnsi="Times New Roman"/>
      <w:kern w:val="1"/>
      <w:sz w:val="24"/>
      <w:szCs w:val="24"/>
      <w:lang w:eastAsia="ar-SA"/>
    </w:rPr>
  </w:style>
  <w:style w:type="character" w:customStyle="1" w:styleId="Teksttreci2">
    <w:name w:val="Tekst treści (2)_"/>
    <w:link w:val="Teksttreci20"/>
    <w:rsid w:val="00175AAC"/>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175AAC"/>
    <w:pPr>
      <w:widowControl w:val="0"/>
      <w:shd w:val="clear" w:color="auto" w:fill="FFFFFF"/>
      <w:spacing w:before="120" w:after="240" w:line="0" w:lineRule="atLeast"/>
      <w:ind w:hanging="620"/>
      <w:jc w:val="center"/>
    </w:pPr>
    <w:rPr>
      <w:rFonts w:ascii="Times New Roman" w:eastAsia="Times New Roman" w:hAnsi="Times New Roman"/>
    </w:rPr>
  </w:style>
  <w:style w:type="character" w:styleId="Odwoaniedokomentarza">
    <w:name w:val="annotation reference"/>
    <w:basedOn w:val="Domylnaczcionkaakapitu"/>
    <w:uiPriority w:val="99"/>
    <w:unhideWhenUsed/>
    <w:rsid w:val="00705E7C"/>
    <w:rPr>
      <w:sz w:val="16"/>
      <w:szCs w:val="16"/>
    </w:rPr>
  </w:style>
  <w:style w:type="paragraph" w:styleId="Tekstkomentarza">
    <w:name w:val="annotation text"/>
    <w:basedOn w:val="Normalny"/>
    <w:link w:val="TekstkomentarzaZnak"/>
    <w:uiPriority w:val="99"/>
    <w:unhideWhenUsed/>
    <w:rsid w:val="00705E7C"/>
    <w:pPr>
      <w:spacing w:line="240" w:lineRule="auto"/>
    </w:pPr>
    <w:rPr>
      <w:sz w:val="20"/>
      <w:szCs w:val="20"/>
    </w:rPr>
  </w:style>
  <w:style w:type="character" w:customStyle="1" w:styleId="TekstkomentarzaZnak">
    <w:name w:val="Tekst komentarza Znak"/>
    <w:basedOn w:val="Domylnaczcionkaakapitu"/>
    <w:link w:val="Tekstkomentarza"/>
    <w:uiPriority w:val="99"/>
    <w:rsid w:val="00705E7C"/>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705E7C"/>
    <w:rPr>
      <w:b/>
      <w:bCs/>
    </w:rPr>
  </w:style>
  <w:style w:type="character" w:customStyle="1" w:styleId="TematkomentarzaZnak">
    <w:name w:val="Temat komentarza Znak"/>
    <w:basedOn w:val="TekstkomentarzaZnak"/>
    <w:link w:val="Tematkomentarza"/>
    <w:uiPriority w:val="99"/>
    <w:semiHidden/>
    <w:rsid w:val="00705E7C"/>
    <w:rPr>
      <w:rFonts w:ascii="Calibri" w:eastAsia="Calibri" w:hAnsi="Calibri" w:cs="Times New Roman"/>
      <w:b/>
      <w:bCs/>
      <w:sz w:val="20"/>
      <w:szCs w:val="20"/>
    </w:rPr>
  </w:style>
  <w:style w:type="character" w:styleId="UyteHipercze">
    <w:name w:val="FollowedHyperlink"/>
    <w:basedOn w:val="Domylnaczcionkaakapitu"/>
    <w:uiPriority w:val="99"/>
    <w:semiHidden/>
    <w:unhideWhenUsed/>
    <w:rsid w:val="00873F3D"/>
    <w:rPr>
      <w:color w:val="800080" w:themeColor="followedHyperlink"/>
      <w:u w:val="single"/>
    </w:rPr>
  </w:style>
  <w:style w:type="paragraph" w:styleId="Poprawka">
    <w:name w:val="Revision"/>
    <w:hidden/>
    <w:uiPriority w:val="99"/>
    <w:semiHidden/>
    <w:rsid w:val="004638B5"/>
    <w:pPr>
      <w:spacing w:after="0" w:line="240" w:lineRule="auto"/>
    </w:pPr>
    <w:rPr>
      <w:rFonts w:ascii="Calibri" w:eastAsia="Calibri" w:hAnsi="Calibri" w:cs="Times New Roman"/>
    </w:rPr>
  </w:style>
  <w:style w:type="character" w:customStyle="1" w:styleId="Nagwek1Znak">
    <w:name w:val="Nagłówek 1 Znak"/>
    <w:basedOn w:val="Domylnaczcionkaakapitu"/>
    <w:link w:val="Nagwek1"/>
    <w:uiPriority w:val="9"/>
    <w:rsid w:val="00680B55"/>
    <w:rPr>
      <w:rFonts w:asciiTheme="majorHAnsi" w:eastAsiaTheme="majorEastAsia" w:hAnsiTheme="majorHAnsi" w:cstheme="majorBidi"/>
      <w:color w:val="365F91" w:themeColor="accent1" w:themeShade="BF"/>
      <w:sz w:val="32"/>
      <w:szCs w:val="32"/>
    </w:rPr>
  </w:style>
  <w:style w:type="character" w:customStyle="1" w:styleId="Nagwek2Znak">
    <w:name w:val="Nagłówek 2 Znak"/>
    <w:basedOn w:val="Domylnaczcionkaakapitu"/>
    <w:link w:val="Nagwek2"/>
    <w:uiPriority w:val="9"/>
    <w:semiHidden/>
    <w:rsid w:val="0076110B"/>
    <w:rPr>
      <w:rFonts w:asciiTheme="majorHAnsi" w:eastAsiaTheme="majorEastAsia" w:hAnsiTheme="majorHAnsi" w:cstheme="majorBidi"/>
      <w:color w:val="365F91" w:themeColor="accent1" w:themeShade="BF"/>
      <w:sz w:val="26"/>
      <w:szCs w:val="26"/>
    </w:rPr>
  </w:style>
  <w:style w:type="character" w:customStyle="1" w:styleId="Nagwek3Znak">
    <w:name w:val="Nagłówek 3 Znak"/>
    <w:basedOn w:val="Domylnaczcionkaakapitu"/>
    <w:link w:val="Nagwek3"/>
    <w:uiPriority w:val="9"/>
    <w:semiHidden/>
    <w:rsid w:val="0076110B"/>
    <w:rPr>
      <w:rFonts w:asciiTheme="majorHAnsi" w:eastAsiaTheme="majorEastAsia" w:hAnsiTheme="majorHAnsi" w:cstheme="majorBidi"/>
      <w:color w:val="243F60" w:themeColor="accent1" w:themeShade="7F"/>
      <w:sz w:val="24"/>
      <w:szCs w:val="24"/>
    </w:rPr>
  </w:style>
  <w:style w:type="paragraph" w:customStyle="1" w:styleId="title-article-norm">
    <w:name w:val="title-article-norm"/>
    <w:basedOn w:val="Normalny"/>
    <w:rsid w:val="00EE00F3"/>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itle-article-norm">
    <w:name w:val="stitle-article-norm"/>
    <w:basedOn w:val="Normalny"/>
    <w:rsid w:val="00EE00F3"/>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o-parag">
    <w:name w:val="no-parag"/>
    <w:basedOn w:val="Domylnaczcionkaakapitu"/>
    <w:rsid w:val="00EE00F3"/>
  </w:style>
  <w:style w:type="character" w:customStyle="1" w:styleId="ui-provider">
    <w:name w:val="ui-provider"/>
    <w:basedOn w:val="Domylnaczcionkaakapitu"/>
    <w:rsid w:val="00E64B3E"/>
  </w:style>
  <w:style w:type="character" w:customStyle="1" w:styleId="TekstprzypisudolnegoZnak1">
    <w:name w:val="Tekst przypisu dolnego Znak1"/>
    <w:aliases w:val="Podrozdział Znak1,Footnote Znak1,Podrozdzia3 Znak1,Przypis Znak1,-E Fuﬂnotentext Znak1,Fuﬂnotentext Ursprung Znak1,Fußnotentext Ursprung Znak1,-E Fußnotentext Znak1,Fußnote Znak1,Footnote text Znak1,Char Znak1"/>
    <w:basedOn w:val="Domylnaczcionkaakapitu"/>
    <w:uiPriority w:val="99"/>
    <w:rsid w:val="009150AC"/>
    <w:rPr>
      <w:rFonts w:ascii="Times New Roman" w:eastAsia="Times New Roman" w:hAnsi="Times New Roman" w:cs="Times New Roman"/>
      <w:sz w:val="20"/>
      <w:szCs w:val="20"/>
      <w:lang w:eastAsia="ar-SA"/>
    </w:rPr>
  </w:style>
  <w:style w:type="character" w:styleId="Uwydatnienie">
    <w:name w:val="Emphasis"/>
    <w:uiPriority w:val="20"/>
    <w:qFormat/>
    <w:rsid w:val="009150AC"/>
    <w:rPr>
      <w:i/>
      <w:iCs/>
    </w:rPr>
  </w:style>
  <w:style w:type="character" w:styleId="Pogrubienie">
    <w:name w:val="Strong"/>
    <w:basedOn w:val="Domylnaczcionkaakapitu"/>
    <w:uiPriority w:val="22"/>
    <w:qFormat/>
    <w:rsid w:val="00976E93"/>
    <w:rPr>
      <w:b/>
      <w:bCs/>
    </w:rPr>
  </w:style>
  <w:style w:type="character" w:customStyle="1" w:styleId="UnresolvedMention">
    <w:name w:val="Unresolved Mention"/>
    <w:basedOn w:val="Domylnaczcionkaakapitu"/>
    <w:uiPriority w:val="99"/>
    <w:semiHidden/>
    <w:unhideWhenUsed/>
    <w:rsid w:val="00CE53B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A304E"/>
    <w:rPr>
      <w:rFonts w:ascii="Calibri" w:eastAsia="Calibri" w:hAnsi="Calibri" w:cs="Times New Roman"/>
    </w:rPr>
  </w:style>
  <w:style w:type="paragraph" w:styleId="Nagwek1">
    <w:name w:val="heading 1"/>
    <w:basedOn w:val="Normalny"/>
    <w:next w:val="Normalny"/>
    <w:link w:val="Nagwek1Znak"/>
    <w:uiPriority w:val="9"/>
    <w:qFormat/>
    <w:rsid w:val="00680B5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semiHidden/>
    <w:unhideWhenUsed/>
    <w:qFormat/>
    <w:rsid w:val="0076110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76110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5398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3986"/>
  </w:style>
  <w:style w:type="paragraph" w:styleId="Stopka">
    <w:name w:val="footer"/>
    <w:basedOn w:val="Normalny"/>
    <w:link w:val="StopkaZnak"/>
    <w:uiPriority w:val="99"/>
    <w:unhideWhenUsed/>
    <w:rsid w:val="0065398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3986"/>
  </w:style>
  <w:style w:type="paragraph" w:styleId="Tekstdymka">
    <w:name w:val="Balloon Text"/>
    <w:basedOn w:val="Normalny"/>
    <w:link w:val="TekstdymkaZnak"/>
    <w:uiPriority w:val="99"/>
    <w:semiHidden/>
    <w:unhideWhenUsed/>
    <w:rsid w:val="0065398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53986"/>
    <w:rPr>
      <w:rFonts w:ascii="Tahoma" w:hAnsi="Tahoma" w:cs="Tahoma"/>
      <w:sz w:val="16"/>
      <w:szCs w:val="16"/>
    </w:rPr>
  </w:style>
  <w:style w:type="paragraph" w:styleId="Akapitzlist">
    <w:name w:val="List Paragraph"/>
    <w:aliases w:val="Numerowanie"/>
    <w:basedOn w:val="Normalny"/>
    <w:link w:val="AkapitzlistZnak"/>
    <w:uiPriority w:val="34"/>
    <w:qFormat/>
    <w:rsid w:val="008F6530"/>
    <w:pPr>
      <w:ind w:left="720"/>
      <w:contextualSpacing/>
    </w:pPr>
  </w:style>
  <w:style w:type="character" w:styleId="Hipercze">
    <w:name w:val="Hyperlink"/>
    <w:basedOn w:val="Domylnaczcionkaakapitu"/>
    <w:uiPriority w:val="99"/>
    <w:unhideWhenUsed/>
    <w:rsid w:val="00C520F2"/>
    <w:rPr>
      <w:color w:val="0000FF" w:themeColor="hyperlink"/>
      <w:u w:val="single"/>
    </w:rPr>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single spa"/>
    <w:basedOn w:val="Normalny"/>
    <w:link w:val="TekstprzypisudolnegoZnak"/>
    <w:uiPriority w:val="99"/>
    <w:unhideWhenUsed/>
    <w:rsid w:val="00AA304E"/>
    <w:pPr>
      <w:spacing w:after="0" w:line="240" w:lineRule="auto"/>
    </w:pPr>
    <w:rPr>
      <w:sz w:val="20"/>
      <w:szCs w:val="20"/>
    </w:rPr>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single spa Znak"/>
    <w:basedOn w:val="Domylnaczcionkaakapitu"/>
    <w:link w:val="Tekstprzypisudolnego"/>
    <w:rsid w:val="00AA304E"/>
    <w:rPr>
      <w:rFonts w:ascii="Calibri" w:eastAsia="Calibri" w:hAnsi="Calibri" w:cs="Times New Roman"/>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E FNZ,Footnote#"/>
    <w:unhideWhenUsed/>
    <w:rsid w:val="00AA304E"/>
    <w:rPr>
      <w:vertAlign w:val="superscript"/>
    </w:rPr>
  </w:style>
  <w:style w:type="paragraph" w:customStyle="1" w:styleId="Style96">
    <w:name w:val="Style96"/>
    <w:basedOn w:val="Normalny"/>
    <w:rsid w:val="002B4754"/>
    <w:pPr>
      <w:widowControl w:val="0"/>
      <w:autoSpaceDE w:val="0"/>
      <w:autoSpaceDN w:val="0"/>
      <w:adjustRightInd w:val="0"/>
      <w:spacing w:after="0" w:line="158" w:lineRule="exact"/>
      <w:jc w:val="both"/>
    </w:pPr>
    <w:rPr>
      <w:rFonts w:ascii="Arial Unicode MS" w:eastAsia="Arial Unicode MS" w:hAnsi="Times New Roman"/>
      <w:sz w:val="24"/>
      <w:szCs w:val="24"/>
      <w:lang w:eastAsia="pl-PL"/>
    </w:rPr>
  </w:style>
  <w:style w:type="paragraph" w:customStyle="1" w:styleId="Style104">
    <w:name w:val="Style104"/>
    <w:basedOn w:val="Normalny"/>
    <w:rsid w:val="002B4754"/>
    <w:pPr>
      <w:widowControl w:val="0"/>
      <w:autoSpaceDE w:val="0"/>
      <w:autoSpaceDN w:val="0"/>
      <w:adjustRightInd w:val="0"/>
      <w:spacing w:after="0" w:line="163" w:lineRule="exact"/>
      <w:jc w:val="both"/>
    </w:pPr>
    <w:rPr>
      <w:rFonts w:ascii="Arial Unicode MS" w:eastAsia="Arial Unicode MS" w:hAnsi="Times New Roman"/>
      <w:sz w:val="24"/>
      <w:szCs w:val="24"/>
      <w:lang w:eastAsia="pl-PL"/>
    </w:rPr>
  </w:style>
  <w:style w:type="character" w:customStyle="1" w:styleId="FontStyle139">
    <w:name w:val="Font Style139"/>
    <w:basedOn w:val="Domylnaczcionkaakapitu"/>
    <w:rsid w:val="002B4754"/>
    <w:rPr>
      <w:rFonts w:ascii="Times New Roman" w:hAnsi="Times New Roman" w:cs="Times New Roman"/>
      <w:sz w:val="12"/>
      <w:szCs w:val="12"/>
    </w:rPr>
  </w:style>
  <w:style w:type="table" w:styleId="Tabela-Siatka">
    <w:name w:val="Table Grid"/>
    <w:basedOn w:val="Standardowy"/>
    <w:uiPriority w:val="59"/>
    <w:rsid w:val="00E942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40">
    <w:name w:val="Font Style140"/>
    <w:basedOn w:val="Domylnaczcionkaakapitu"/>
    <w:rsid w:val="00153D20"/>
    <w:rPr>
      <w:rFonts w:ascii="Times New Roman" w:hAnsi="Times New Roman" w:cs="Times New Roman"/>
      <w:b/>
      <w:bCs/>
      <w:sz w:val="12"/>
      <w:szCs w:val="12"/>
    </w:rPr>
  </w:style>
  <w:style w:type="character" w:customStyle="1" w:styleId="AkapitzlistZnak">
    <w:name w:val="Akapit z listą Znak"/>
    <w:aliases w:val="Numerowanie Znak"/>
    <w:link w:val="Akapitzlist"/>
    <w:uiPriority w:val="34"/>
    <w:qFormat/>
    <w:locked/>
    <w:rsid w:val="00CC640A"/>
    <w:rPr>
      <w:rFonts w:ascii="Calibri" w:eastAsia="Calibri" w:hAnsi="Calibri" w:cs="Times New Roman"/>
    </w:rPr>
  </w:style>
  <w:style w:type="paragraph" w:styleId="NormalnyWeb">
    <w:name w:val="Normal (Web)"/>
    <w:basedOn w:val="Normalny"/>
    <w:uiPriority w:val="99"/>
    <w:unhideWhenUsed/>
    <w:rsid w:val="003C57EF"/>
    <w:pPr>
      <w:spacing w:before="100" w:beforeAutospacing="1" w:after="100" w:afterAutospacing="1" w:line="240" w:lineRule="auto"/>
    </w:pPr>
    <w:rPr>
      <w:rFonts w:ascii="Times New Roman" w:eastAsia="Times New Roman" w:hAnsi="Times New Roman"/>
      <w:sz w:val="24"/>
      <w:szCs w:val="24"/>
      <w:lang w:eastAsia="pl-PL"/>
    </w:rPr>
  </w:style>
  <w:style w:type="paragraph" w:styleId="Tekstprzypisukocowego">
    <w:name w:val="endnote text"/>
    <w:basedOn w:val="Normalny"/>
    <w:link w:val="TekstprzypisukocowegoZnak"/>
    <w:uiPriority w:val="99"/>
    <w:semiHidden/>
    <w:unhideWhenUsed/>
    <w:rsid w:val="0014072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40721"/>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140721"/>
    <w:rPr>
      <w:vertAlign w:val="superscript"/>
    </w:rPr>
  </w:style>
  <w:style w:type="paragraph" w:customStyle="1" w:styleId="Default">
    <w:name w:val="Default"/>
    <w:rsid w:val="00B76BA5"/>
    <w:pPr>
      <w:autoSpaceDE w:val="0"/>
      <w:autoSpaceDN w:val="0"/>
      <w:adjustRightInd w:val="0"/>
      <w:spacing w:after="0" w:line="240" w:lineRule="auto"/>
    </w:pPr>
    <w:rPr>
      <w:rFonts w:ascii="Arial" w:eastAsia="Calibri" w:hAnsi="Arial" w:cs="Arial"/>
      <w:color w:val="000000"/>
      <w:sz w:val="24"/>
      <w:szCs w:val="24"/>
    </w:rPr>
  </w:style>
  <w:style w:type="paragraph" w:customStyle="1" w:styleId="Akapitzlist1">
    <w:name w:val="Akapit z listą1"/>
    <w:basedOn w:val="Normalny"/>
    <w:rsid w:val="00B76BA5"/>
    <w:pPr>
      <w:suppressAutoHyphens/>
      <w:spacing w:after="0" w:line="100" w:lineRule="atLeast"/>
      <w:ind w:left="720"/>
    </w:pPr>
    <w:rPr>
      <w:rFonts w:ascii="Times New Roman" w:eastAsia="Times New Roman" w:hAnsi="Times New Roman"/>
      <w:kern w:val="1"/>
      <w:sz w:val="24"/>
      <w:szCs w:val="24"/>
      <w:lang w:eastAsia="ar-SA"/>
    </w:rPr>
  </w:style>
  <w:style w:type="character" w:customStyle="1" w:styleId="Teksttreci2">
    <w:name w:val="Tekst treści (2)_"/>
    <w:link w:val="Teksttreci20"/>
    <w:rsid w:val="00175AAC"/>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175AAC"/>
    <w:pPr>
      <w:widowControl w:val="0"/>
      <w:shd w:val="clear" w:color="auto" w:fill="FFFFFF"/>
      <w:spacing w:before="120" w:after="240" w:line="0" w:lineRule="atLeast"/>
      <w:ind w:hanging="620"/>
      <w:jc w:val="center"/>
    </w:pPr>
    <w:rPr>
      <w:rFonts w:ascii="Times New Roman" w:eastAsia="Times New Roman" w:hAnsi="Times New Roman"/>
    </w:rPr>
  </w:style>
  <w:style w:type="character" w:styleId="Odwoaniedokomentarza">
    <w:name w:val="annotation reference"/>
    <w:basedOn w:val="Domylnaczcionkaakapitu"/>
    <w:uiPriority w:val="99"/>
    <w:unhideWhenUsed/>
    <w:rsid w:val="00705E7C"/>
    <w:rPr>
      <w:sz w:val="16"/>
      <w:szCs w:val="16"/>
    </w:rPr>
  </w:style>
  <w:style w:type="paragraph" w:styleId="Tekstkomentarza">
    <w:name w:val="annotation text"/>
    <w:basedOn w:val="Normalny"/>
    <w:link w:val="TekstkomentarzaZnak"/>
    <w:uiPriority w:val="99"/>
    <w:unhideWhenUsed/>
    <w:rsid w:val="00705E7C"/>
    <w:pPr>
      <w:spacing w:line="240" w:lineRule="auto"/>
    </w:pPr>
    <w:rPr>
      <w:sz w:val="20"/>
      <w:szCs w:val="20"/>
    </w:rPr>
  </w:style>
  <w:style w:type="character" w:customStyle="1" w:styleId="TekstkomentarzaZnak">
    <w:name w:val="Tekst komentarza Znak"/>
    <w:basedOn w:val="Domylnaczcionkaakapitu"/>
    <w:link w:val="Tekstkomentarza"/>
    <w:uiPriority w:val="99"/>
    <w:rsid w:val="00705E7C"/>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705E7C"/>
    <w:rPr>
      <w:b/>
      <w:bCs/>
    </w:rPr>
  </w:style>
  <w:style w:type="character" w:customStyle="1" w:styleId="TematkomentarzaZnak">
    <w:name w:val="Temat komentarza Znak"/>
    <w:basedOn w:val="TekstkomentarzaZnak"/>
    <w:link w:val="Tematkomentarza"/>
    <w:uiPriority w:val="99"/>
    <w:semiHidden/>
    <w:rsid w:val="00705E7C"/>
    <w:rPr>
      <w:rFonts w:ascii="Calibri" w:eastAsia="Calibri" w:hAnsi="Calibri" w:cs="Times New Roman"/>
      <w:b/>
      <w:bCs/>
      <w:sz w:val="20"/>
      <w:szCs w:val="20"/>
    </w:rPr>
  </w:style>
  <w:style w:type="character" w:styleId="UyteHipercze">
    <w:name w:val="FollowedHyperlink"/>
    <w:basedOn w:val="Domylnaczcionkaakapitu"/>
    <w:uiPriority w:val="99"/>
    <w:semiHidden/>
    <w:unhideWhenUsed/>
    <w:rsid w:val="00873F3D"/>
    <w:rPr>
      <w:color w:val="800080" w:themeColor="followedHyperlink"/>
      <w:u w:val="single"/>
    </w:rPr>
  </w:style>
  <w:style w:type="paragraph" w:styleId="Poprawka">
    <w:name w:val="Revision"/>
    <w:hidden/>
    <w:uiPriority w:val="99"/>
    <w:semiHidden/>
    <w:rsid w:val="004638B5"/>
    <w:pPr>
      <w:spacing w:after="0" w:line="240" w:lineRule="auto"/>
    </w:pPr>
    <w:rPr>
      <w:rFonts w:ascii="Calibri" w:eastAsia="Calibri" w:hAnsi="Calibri" w:cs="Times New Roman"/>
    </w:rPr>
  </w:style>
  <w:style w:type="character" w:customStyle="1" w:styleId="Nagwek1Znak">
    <w:name w:val="Nagłówek 1 Znak"/>
    <w:basedOn w:val="Domylnaczcionkaakapitu"/>
    <w:link w:val="Nagwek1"/>
    <w:uiPriority w:val="9"/>
    <w:rsid w:val="00680B55"/>
    <w:rPr>
      <w:rFonts w:asciiTheme="majorHAnsi" w:eastAsiaTheme="majorEastAsia" w:hAnsiTheme="majorHAnsi" w:cstheme="majorBidi"/>
      <w:color w:val="365F91" w:themeColor="accent1" w:themeShade="BF"/>
      <w:sz w:val="32"/>
      <w:szCs w:val="32"/>
    </w:rPr>
  </w:style>
  <w:style w:type="character" w:customStyle="1" w:styleId="Nagwek2Znak">
    <w:name w:val="Nagłówek 2 Znak"/>
    <w:basedOn w:val="Domylnaczcionkaakapitu"/>
    <w:link w:val="Nagwek2"/>
    <w:uiPriority w:val="9"/>
    <w:semiHidden/>
    <w:rsid w:val="0076110B"/>
    <w:rPr>
      <w:rFonts w:asciiTheme="majorHAnsi" w:eastAsiaTheme="majorEastAsia" w:hAnsiTheme="majorHAnsi" w:cstheme="majorBidi"/>
      <w:color w:val="365F91" w:themeColor="accent1" w:themeShade="BF"/>
      <w:sz w:val="26"/>
      <w:szCs w:val="26"/>
    </w:rPr>
  </w:style>
  <w:style w:type="character" w:customStyle="1" w:styleId="Nagwek3Znak">
    <w:name w:val="Nagłówek 3 Znak"/>
    <w:basedOn w:val="Domylnaczcionkaakapitu"/>
    <w:link w:val="Nagwek3"/>
    <w:uiPriority w:val="9"/>
    <w:semiHidden/>
    <w:rsid w:val="0076110B"/>
    <w:rPr>
      <w:rFonts w:asciiTheme="majorHAnsi" w:eastAsiaTheme="majorEastAsia" w:hAnsiTheme="majorHAnsi" w:cstheme="majorBidi"/>
      <w:color w:val="243F60" w:themeColor="accent1" w:themeShade="7F"/>
      <w:sz w:val="24"/>
      <w:szCs w:val="24"/>
    </w:rPr>
  </w:style>
  <w:style w:type="paragraph" w:customStyle="1" w:styleId="title-article-norm">
    <w:name w:val="title-article-norm"/>
    <w:basedOn w:val="Normalny"/>
    <w:rsid w:val="00EE00F3"/>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itle-article-norm">
    <w:name w:val="stitle-article-norm"/>
    <w:basedOn w:val="Normalny"/>
    <w:rsid w:val="00EE00F3"/>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o-parag">
    <w:name w:val="no-parag"/>
    <w:basedOn w:val="Domylnaczcionkaakapitu"/>
    <w:rsid w:val="00EE00F3"/>
  </w:style>
  <w:style w:type="character" w:customStyle="1" w:styleId="ui-provider">
    <w:name w:val="ui-provider"/>
    <w:basedOn w:val="Domylnaczcionkaakapitu"/>
    <w:rsid w:val="00E64B3E"/>
  </w:style>
  <w:style w:type="character" w:customStyle="1" w:styleId="TekstprzypisudolnegoZnak1">
    <w:name w:val="Tekst przypisu dolnego Znak1"/>
    <w:aliases w:val="Podrozdział Znak1,Footnote Znak1,Podrozdzia3 Znak1,Przypis Znak1,-E Fuﬂnotentext Znak1,Fuﬂnotentext Ursprung Znak1,Fußnotentext Ursprung Znak1,-E Fußnotentext Znak1,Fußnote Znak1,Footnote text Znak1,Char Znak1"/>
    <w:basedOn w:val="Domylnaczcionkaakapitu"/>
    <w:uiPriority w:val="99"/>
    <w:rsid w:val="009150AC"/>
    <w:rPr>
      <w:rFonts w:ascii="Times New Roman" w:eastAsia="Times New Roman" w:hAnsi="Times New Roman" w:cs="Times New Roman"/>
      <w:sz w:val="20"/>
      <w:szCs w:val="20"/>
      <w:lang w:eastAsia="ar-SA"/>
    </w:rPr>
  </w:style>
  <w:style w:type="character" w:styleId="Uwydatnienie">
    <w:name w:val="Emphasis"/>
    <w:uiPriority w:val="20"/>
    <w:qFormat/>
    <w:rsid w:val="009150AC"/>
    <w:rPr>
      <w:i/>
      <w:iCs/>
    </w:rPr>
  </w:style>
  <w:style w:type="character" w:styleId="Pogrubienie">
    <w:name w:val="Strong"/>
    <w:basedOn w:val="Domylnaczcionkaakapitu"/>
    <w:uiPriority w:val="22"/>
    <w:qFormat/>
    <w:rsid w:val="00976E93"/>
    <w:rPr>
      <w:b/>
      <w:bCs/>
    </w:rPr>
  </w:style>
  <w:style w:type="character" w:customStyle="1" w:styleId="UnresolvedMention">
    <w:name w:val="Unresolved Mention"/>
    <w:basedOn w:val="Domylnaczcionkaakapitu"/>
    <w:uiPriority w:val="99"/>
    <w:semiHidden/>
    <w:unhideWhenUsed/>
    <w:rsid w:val="00CE53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333567">
      <w:bodyDiv w:val="1"/>
      <w:marLeft w:val="0"/>
      <w:marRight w:val="0"/>
      <w:marTop w:val="0"/>
      <w:marBottom w:val="0"/>
      <w:divBdr>
        <w:top w:val="none" w:sz="0" w:space="0" w:color="auto"/>
        <w:left w:val="none" w:sz="0" w:space="0" w:color="auto"/>
        <w:bottom w:val="none" w:sz="0" w:space="0" w:color="auto"/>
        <w:right w:val="none" w:sz="0" w:space="0" w:color="auto"/>
      </w:divBdr>
    </w:div>
    <w:div w:id="276185714">
      <w:bodyDiv w:val="1"/>
      <w:marLeft w:val="0"/>
      <w:marRight w:val="0"/>
      <w:marTop w:val="0"/>
      <w:marBottom w:val="0"/>
      <w:divBdr>
        <w:top w:val="none" w:sz="0" w:space="0" w:color="auto"/>
        <w:left w:val="none" w:sz="0" w:space="0" w:color="auto"/>
        <w:bottom w:val="none" w:sz="0" w:space="0" w:color="auto"/>
        <w:right w:val="none" w:sz="0" w:space="0" w:color="auto"/>
      </w:divBdr>
    </w:div>
    <w:div w:id="430859029">
      <w:bodyDiv w:val="1"/>
      <w:marLeft w:val="0"/>
      <w:marRight w:val="0"/>
      <w:marTop w:val="0"/>
      <w:marBottom w:val="0"/>
      <w:divBdr>
        <w:top w:val="none" w:sz="0" w:space="0" w:color="auto"/>
        <w:left w:val="none" w:sz="0" w:space="0" w:color="auto"/>
        <w:bottom w:val="none" w:sz="0" w:space="0" w:color="auto"/>
        <w:right w:val="none" w:sz="0" w:space="0" w:color="auto"/>
      </w:divBdr>
    </w:div>
    <w:div w:id="868834199">
      <w:bodyDiv w:val="1"/>
      <w:marLeft w:val="0"/>
      <w:marRight w:val="0"/>
      <w:marTop w:val="0"/>
      <w:marBottom w:val="0"/>
      <w:divBdr>
        <w:top w:val="none" w:sz="0" w:space="0" w:color="auto"/>
        <w:left w:val="none" w:sz="0" w:space="0" w:color="auto"/>
        <w:bottom w:val="none" w:sz="0" w:space="0" w:color="auto"/>
        <w:right w:val="none" w:sz="0" w:space="0" w:color="auto"/>
      </w:divBdr>
      <w:divsChild>
        <w:div w:id="575164600">
          <w:marLeft w:val="0"/>
          <w:marRight w:val="0"/>
          <w:marTop w:val="240"/>
          <w:marBottom w:val="0"/>
          <w:divBdr>
            <w:top w:val="none" w:sz="0" w:space="0" w:color="auto"/>
            <w:left w:val="none" w:sz="0" w:space="0" w:color="auto"/>
            <w:bottom w:val="none" w:sz="0" w:space="0" w:color="auto"/>
            <w:right w:val="none" w:sz="0" w:space="0" w:color="auto"/>
          </w:divBdr>
        </w:div>
        <w:div w:id="1310472974">
          <w:marLeft w:val="0"/>
          <w:marRight w:val="0"/>
          <w:marTop w:val="240"/>
          <w:marBottom w:val="0"/>
          <w:divBdr>
            <w:top w:val="none" w:sz="0" w:space="0" w:color="auto"/>
            <w:left w:val="none" w:sz="0" w:space="0" w:color="auto"/>
            <w:bottom w:val="none" w:sz="0" w:space="0" w:color="auto"/>
            <w:right w:val="none" w:sz="0" w:space="0" w:color="auto"/>
          </w:divBdr>
        </w:div>
      </w:divsChild>
    </w:div>
    <w:div w:id="1033924224">
      <w:bodyDiv w:val="1"/>
      <w:marLeft w:val="0"/>
      <w:marRight w:val="0"/>
      <w:marTop w:val="0"/>
      <w:marBottom w:val="0"/>
      <w:divBdr>
        <w:top w:val="none" w:sz="0" w:space="0" w:color="auto"/>
        <w:left w:val="none" w:sz="0" w:space="0" w:color="auto"/>
        <w:bottom w:val="none" w:sz="0" w:space="0" w:color="auto"/>
        <w:right w:val="none" w:sz="0" w:space="0" w:color="auto"/>
      </w:divBdr>
    </w:div>
    <w:div w:id="1074426023">
      <w:bodyDiv w:val="1"/>
      <w:marLeft w:val="0"/>
      <w:marRight w:val="0"/>
      <w:marTop w:val="0"/>
      <w:marBottom w:val="0"/>
      <w:divBdr>
        <w:top w:val="none" w:sz="0" w:space="0" w:color="auto"/>
        <w:left w:val="none" w:sz="0" w:space="0" w:color="auto"/>
        <w:bottom w:val="none" w:sz="0" w:space="0" w:color="auto"/>
        <w:right w:val="none" w:sz="0" w:space="0" w:color="auto"/>
      </w:divBdr>
    </w:div>
    <w:div w:id="1257713052">
      <w:bodyDiv w:val="1"/>
      <w:marLeft w:val="0"/>
      <w:marRight w:val="0"/>
      <w:marTop w:val="0"/>
      <w:marBottom w:val="0"/>
      <w:divBdr>
        <w:top w:val="none" w:sz="0" w:space="0" w:color="auto"/>
        <w:left w:val="none" w:sz="0" w:space="0" w:color="auto"/>
        <w:bottom w:val="none" w:sz="0" w:space="0" w:color="auto"/>
        <w:right w:val="none" w:sz="0" w:space="0" w:color="auto"/>
      </w:divBdr>
    </w:div>
    <w:div w:id="1702046579">
      <w:bodyDiv w:val="1"/>
      <w:marLeft w:val="0"/>
      <w:marRight w:val="0"/>
      <w:marTop w:val="0"/>
      <w:marBottom w:val="0"/>
      <w:divBdr>
        <w:top w:val="none" w:sz="0" w:space="0" w:color="auto"/>
        <w:left w:val="none" w:sz="0" w:space="0" w:color="auto"/>
        <w:bottom w:val="none" w:sz="0" w:space="0" w:color="auto"/>
        <w:right w:val="none" w:sz="0" w:space="0" w:color="auto"/>
      </w:divBdr>
    </w:div>
    <w:div w:id="1723629047">
      <w:bodyDiv w:val="1"/>
      <w:marLeft w:val="0"/>
      <w:marRight w:val="0"/>
      <w:marTop w:val="0"/>
      <w:marBottom w:val="0"/>
      <w:divBdr>
        <w:top w:val="none" w:sz="0" w:space="0" w:color="auto"/>
        <w:left w:val="none" w:sz="0" w:space="0" w:color="auto"/>
        <w:bottom w:val="none" w:sz="0" w:space="0" w:color="auto"/>
        <w:right w:val="none" w:sz="0" w:space="0" w:color="auto"/>
      </w:divBdr>
    </w:div>
    <w:div w:id="1796872664">
      <w:bodyDiv w:val="1"/>
      <w:marLeft w:val="0"/>
      <w:marRight w:val="0"/>
      <w:marTop w:val="0"/>
      <w:marBottom w:val="0"/>
      <w:divBdr>
        <w:top w:val="none" w:sz="0" w:space="0" w:color="auto"/>
        <w:left w:val="none" w:sz="0" w:space="0" w:color="auto"/>
        <w:bottom w:val="none" w:sz="0" w:space="0" w:color="auto"/>
        <w:right w:val="none" w:sz="0" w:space="0" w:color="auto"/>
      </w:divBdr>
      <w:divsChild>
        <w:div w:id="111482920">
          <w:marLeft w:val="0"/>
          <w:marRight w:val="0"/>
          <w:marTop w:val="0"/>
          <w:marBottom w:val="0"/>
          <w:divBdr>
            <w:top w:val="none" w:sz="0" w:space="0" w:color="auto"/>
            <w:left w:val="none" w:sz="0" w:space="0" w:color="auto"/>
            <w:bottom w:val="none" w:sz="0" w:space="0" w:color="auto"/>
            <w:right w:val="none" w:sz="0" w:space="0" w:color="auto"/>
          </w:divBdr>
          <w:divsChild>
            <w:div w:id="1870412117">
              <w:marLeft w:val="0"/>
              <w:marRight w:val="0"/>
              <w:marTop w:val="0"/>
              <w:marBottom w:val="0"/>
              <w:divBdr>
                <w:top w:val="none" w:sz="0" w:space="0" w:color="auto"/>
                <w:left w:val="none" w:sz="0" w:space="0" w:color="auto"/>
                <w:bottom w:val="none" w:sz="0" w:space="0" w:color="auto"/>
                <w:right w:val="none" w:sz="0" w:space="0" w:color="auto"/>
              </w:divBdr>
            </w:div>
          </w:divsChild>
        </w:div>
        <w:div w:id="994138688">
          <w:marLeft w:val="0"/>
          <w:marRight w:val="0"/>
          <w:marTop w:val="0"/>
          <w:marBottom w:val="0"/>
          <w:divBdr>
            <w:top w:val="none" w:sz="0" w:space="0" w:color="auto"/>
            <w:left w:val="none" w:sz="0" w:space="0" w:color="auto"/>
            <w:bottom w:val="none" w:sz="0" w:space="0" w:color="auto"/>
            <w:right w:val="none" w:sz="0" w:space="0" w:color="auto"/>
          </w:divBdr>
          <w:divsChild>
            <w:div w:id="90999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33125">
      <w:bodyDiv w:val="1"/>
      <w:marLeft w:val="0"/>
      <w:marRight w:val="0"/>
      <w:marTop w:val="0"/>
      <w:marBottom w:val="0"/>
      <w:divBdr>
        <w:top w:val="none" w:sz="0" w:space="0" w:color="auto"/>
        <w:left w:val="none" w:sz="0" w:space="0" w:color="auto"/>
        <w:bottom w:val="none" w:sz="0" w:space="0" w:color="auto"/>
        <w:right w:val="none" w:sz="0" w:space="0" w:color="auto"/>
      </w:divBdr>
    </w:div>
    <w:div w:id="1946419472">
      <w:bodyDiv w:val="1"/>
      <w:marLeft w:val="0"/>
      <w:marRight w:val="0"/>
      <w:marTop w:val="0"/>
      <w:marBottom w:val="0"/>
      <w:divBdr>
        <w:top w:val="none" w:sz="0" w:space="0" w:color="auto"/>
        <w:left w:val="none" w:sz="0" w:space="0" w:color="auto"/>
        <w:bottom w:val="none" w:sz="0" w:space="0" w:color="auto"/>
        <w:right w:val="none" w:sz="0" w:space="0" w:color="auto"/>
      </w:divBdr>
    </w:div>
    <w:div w:id="1984777153">
      <w:bodyDiv w:val="1"/>
      <w:marLeft w:val="0"/>
      <w:marRight w:val="0"/>
      <w:marTop w:val="0"/>
      <w:marBottom w:val="0"/>
      <w:divBdr>
        <w:top w:val="none" w:sz="0" w:space="0" w:color="auto"/>
        <w:left w:val="none" w:sz="0" w:space="0" w:color="auto"/>
        <w:bottom w:val="none" w:sz="0" w:space="0" w:color="auto"/>
        <w:right w:val="none" w:sz="0" w:space="0" w:color="auto"/>
      </w:divBdr>
    </w:div>
    <w:div w:id="2133286827">
      <w:bodyDiv w:val="1"/>
      <w:marLeft w:val="0"/>
      <w:marRight w:val="0"/>
      <w:marTop w:val="0"/>
      <w:marBottom w:val="0"/>
      <w:divBdr>
        <w:top w:val="none" w:sz="0" w:space="0" w:color="auto"/>
        <w:left w:val="none" w:sz="0" w:space="0" w:color="auto"/>
        <w:bottom w:val="none" w:sz="0" w:space="0" w:color="auto"/>
        <w:right w:val="none" w:sz="0" w:space="0" w:color="auto"/>
      </w:divBdr>
      <w:divsChild>
        <w:div w:id="439691468">
          <w:marLeft w:val="1238"/>
          <w:marRight w:val="0"/>
          <w:marTop w:val="100"/>
          <w:marBottom w:val="0"/>
          <w:divBdr>
            <w:top w:val="none" w:sz="0" w:space="0" w:color="auto"/>
            <w:left w:val="none" w:sz="0" w:space="0" w:color="auto"/>
            <w:bottom w:val="none" w:sz="0" w:space="0" w:color="auto"/>
            <w:right w:val="none" w:sz="0" w:space="0" w:color="auto"/>
          </w:divBdr>
        </w:div>
        <w:div w:id="440074377">
          <w:marLeft w:val="1238"/>
          <w:marRight w:val="0"/>
          <w:marTop w:val="100"/>
          <w:marBottom w:val="0"/>
          <w:divBdr>
            <w:top w:val="none" w:sz="0" w:space="0" w:color="auto"/>
            <w:left w:val="none" w:sz="0" w:space="0" w:color="auto"/>
            <w:bottom w:val="none" w:sz="0" w:space="0" w:color="auto"/>
            <w:right w:val="none" w:sz="0" w:space="0" w:color="auto"/>
          </w:divBdr>
        </w:div>
        <w:div w:id="784231279">
          <w:marLeft w:val="1238"/>
          <w:marRight w:val="0"/>
          <w:marTop w:val="100"/>
          <w:marBottom w:val="0"/>
          <w:divBdr>
            <w:top w:val="none" w:sz="0" w:space="0" w:color="auto"/>
            <w:left w:val="none" w:sz="0" w:space="0" w:color="auto"/>
            <w:bottom w:val="none" w:sz="0" w:space="0" w:color="auto"/>
            <w:right w:val="none" w:sz="0" w:space="0" w:color="auto"/>
          </w:divBdr>
        </w:div>
        <w:div w:id="1069839279">
          <w:marLeft w:val="1238"/>
          <w:marRight w:val="0"/>
          <w:marTop w:val="100"/>
          <w:marBottom w:val="0"/>
          <w:divBdr>
            <w:top w:val="none" w:sz="0" w:space="0" w:color="auto"/>
            <w:left w:val="none" w:sz="0" w:space="0" w:color="auto"/>
            <w:bottom w:val="none" w:sz="0" w:space="0" w:color="auto"/>
            <w:right w:val="none" w:sz="0" w:space="0" w:color="auto"/>
          </w:divBdr>
        </w:div>
        <w:div w:id="1197693157">
          <w:marLeft w:val="1238"/>
          <w:marRight w:val="0"/>
          <w:marTop w:val="100"/>
          <w:marBottom w:val="0"/>
          <w:divBdr>
            <w:top w:val="none" w:sz="0" w:space="0" w:color="auto"/>
            <w:left w:val="none" w:sz="0" w:space="0" w:color="auto"/>
            <w:bottom w:val="none" w:sz="0" w:space="0" w:color="auto"/>
            <w:right w:val="none" w:sz="0" w:space="0" w:color="auto"/>
          </w:divBdr>
        </w:div>
        <w:div w:id="1597982086">
          <w:marLeft w:val="1238"/>
          <w:marRight w:val="0"/>
          <w:marTop w:val="100"/>
          <w:marBottom w:val="0"/>
          <w:divBdr>
            <w:top w:val="none" w:sz="0" w:space="0" w:color="auto"/>
            <w:left w:val="none" w:sz="0" w:space="0" w:color="auto"/>
            <w:bottom w:val="none" w:sz="0" w:space="0" w:color="auto"/>
            <w:right w:val="none" w:sz="0" w:space="0" w:color="auto"/>
          </w:divBdr>
        </w:div>
        <w:div w:id="1756583482">
          <w:marLeft w:val="1238"/>
          <w:marRight w:val="0"/>
          <w:marTop w:val="100"/>
          <w:marBottom w:val="0"/>
          <w:divBdr>
            <w:top w:val="none" w:sz="0" w:space="0" w:color="auto"/>
            <w:left w:val="none" w:sz="0" w:space="0" w:color="auto"/>
            <w:bottom w:val="none" w:sz="0" w:space="0" w:color="auto"/>
            <w:right w:val="none" w:sz="0" w:space="0" w:color="auto"/>
          </w:divBdr>
        </w:div>
        <w:div w:id="2000184543">
          <w:marLeft w:val="1238"/>
          <w:marRight w:val="0"/>
          <w:marTop w:val="100"/>
          <w:marBottom w:val="0"/>
          <w:divBdr>
            <w:top w:val="none" w:sz="0" w:space="0" w:color="auto"/>
            <w:left w:val="none" w:sz="0" w:space="0" w:color="auto"/>
            <w:bottom w:val="none" w:sz="0" w:space="0" w:color="auto"/>
            <w:right w:val="none" w:sz="0" w:space="0" w:color="auto"/>
          </w:divBdr>
        </w:div>
        <w:div w:id="2129003284">
          <w:marLeft w:val="1238"/>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skillinghr.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uslugirozwojowe.parp.gov.pl/" TargetMode="External"/><Relationship Id="rId4" Type="http://schemas.microsoft.com/office/2007/relationships/stylesWithEffects" Target="stylesWithEffects.xml"/><Relationship Id="rId9" Type="http://schemas.openxmlformats.org/officeDocument/2006/relationships/hyperlink" Target="http://www.screp.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E2B9C-AB5E-4191-8F3F-D27F727FC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7897</Words>
  <Characters>47385</Characters>
  <Application>Microsoft Office Word</Application>
  <DocSecurity>0</DocSecurity>
  <Lines>394</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Ratajska</dc:creator>
  <cp:keywords/>
  <dc:description/>
  <cp:lastModifiedBy>Andrzej Kania</cp:lastModifiedBy>
  <cp:revision>5</cp:revision>
  <cp:lastPrinted>2020-07-28T09:09:00Z</cp:lastPrinted>
  <dcterms:created xsi:type="dcterms:W3CDTF">2024-01-31T11:31:00Z</dcterms:created>
  <dcterms:modified xsi:type="dcterms:W3CDTF">2024-02-12T08:52:00Z</dcterms:modified>
</cp:coreProperties>
</file>